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72C550AB" w:rsidR="00A3448D" w:rsidRPr="00285EEF" w:rsidRDefault="00C16945" w:rsidP="00817B77">
      <w:pPr>
        <w:ind w:right="-108"/>
        <w:jc w:val="both"/>
        <w:rPr>
          <w:b/>
          <w:bCs/>
          <w:kern w:val="2"/>
        </w:rPr>
      </w:pPr>
      <w:r>
        <w:rPr>
          <w:b/>
          <w:bCs/>
          <w:kern w:val="2"/>
        </w:rPr>
        <w:t xml:space="preserve">                                                                                                                                                                                                                                                                                                                                                                                                                                                                                                                                                                                                                                                                                                                                                                                                                                                                                                                                                                                                                                                                                                                                                                                                                                                                                                                                                                                                                                                                                                                                                                                                                                                                                                                                                                                                                                                                                                                                                                                                                                                                                                                                                                                                                                                                                                                                                                                                                                                                                                                                                                                                                                                                                                                                                                                                </w:t>
      </w:r>
      <w:r w:rsidR="00A3448D"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2CBBD15E"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660C56">
        <w:rPr>
          <w:kern w:val="2"/>
        </w:rPr>
        <w:t>9 février</w:t>
      </w:r>
      <w:r w:rsidR="00815772">
        <w:rPr>
          <w:kern w:val="2"/>
        </w:rPr>
        <w:t xml:space="preserve"> 2026</w:t>
      </w:r>
      <w:r w:rsidRPr="00285EEF">
        <w:rPr>
          <w:kern w:val="2"/>
        </w:rPr>
        <w:t xml:space="preserve">, à </w:t>
      </w:r>
      <w:r w:rsidR="00D64536">
        <w:t>19</w:t>
      </w:r>
      <w:r w:rsidRPr="00285EEF">
        <w:t> h </w:t>
      </w:r>
      <w:r w:rsidRPr="00285EEF">
        <w:rPr>
          <w:kern w:val="2"/>
        </w:rPr>
        <w:t xml:space="preserve">00, au 249, rue Saint-Joseph à Ange-Gardien, à laquelle sont présents les conseillers suivants : </w:t>
      </w:r>
      <w:r>
        <w:rPr>
          <w:kern w:val="2"/>
        </w:rPr>
        <w:t xml:space="preserve">M. Jonathan Alix, </w:t>
      </w:r>
      <w:r w:rsidRPr="00285EEF">
        <w:rPr>
          <w:kern w:val="2"/>
        </w:rPr>
        <w:t>M. Charles Choquette,</w:t>
      </w:r>
      <w:r w:rsidR="00904D64">
        <w:rPr>
          <w:kern w:val="2"/>
        </w:rPr>
        <w:t xml:space="preserve"> </w:t>
      </w:r>
      <w:r w:rsidRPr="00285EEF">
        <w:rPr>
          <w:kern w:val="2"/>
        </w:rPr>
        <w:t>M. Éric Ménard</w:t>
      </w:r>
      <w:r w:rsidR="00834DE7">
        <w:rPr>
          <w:kern w:val="2"/>
        </w:rPr>
        <w:t xml:space="preserve">, </w:t>
      </w:r>
      <w:r w:rsidRPr="00285EEF">
        <w:rPr>
          <w:kern w:val="2"/>
        </w:rPr>
        <w:t>M. Benoit Pepin</w:t>
      </w:r>
      <w:r w:rsidR="00834DE7">
        <w:rPr>
          <w:kern w:val="2"/>
        </w:rPr>
        <w:t xml:space="preserve"> et </w:t>
      </w:r>
      <w:r w:rsidR="008A25B6">
        <w:rPr>
          <w:kern w:val="2"/>
        </w:rPr>
        <w:t xml:space="preserve">M. </w:t>
      </w:r>
      <w:r w:rsidR="00834DE7">
        <w:rPr>
          <w:kern w:val="2"/>
        </w:rPr>
        <w:t>Alexandre Roy.</w:t>
      </w:r>
    </w:p>
    <w:p w14:paraId="2FDF90E7" w14:textId="77777777" w:rsidR="00CA156F" w:rsidRPr="00285EEF" w:rsidRDefault="00CA156F" w:rsidP="00CA156F">
      <w:pPr>
        <w:ind w:right="-108"/>
        <w:jc w:val="both"/>
        <w:rPr>
          <w:kern w:val="2"/>
        </w:rPr>
      </w:pPr>
    </w:p>
    <w:p w14:paraId="2EC6AE95" w14:textId="48621369" w:rsidR="00CA156F" w:rsidRPr="00285EEF" w:rsidRDefault="00CA156F" w:rsidP="00CA156F">
      <w:pPr>
        <w:ind w:right="-108"/>
        <w:jc w:val="both"/>
        <w:rPr>
          <w:kern w:val="2"/>
        </w:rPr>
      </w:pPr>
      <w:r w:rsidRPr="00285EEF">
        <w:rPr>
          <w:kern w:val="2"/>
        </w:rPr>
        <w:t xml:space="preserve">Formant quorum sous la présidence de </w:t>
      </w:r>
      <w:r w:rsidR="00A70803">
        <w:rPr>
          <w:kern w:val="2"/>
        </w:rPr>
        <w:t>Madame Marie-Ève Goos</w:t>
      </w:r>
      <w:r w:rsidRPr="00285EEF">
        <w:rPr>
          <w:kern w:val="2"/>
        </w:rPr>
        <w:t>, maire</w:t>
      </w:r>
      <w:r w:rsidR="00A70803">
        <w:rPr>
          <w:kern w:val="2"/>
        </w:rPr>
        <w:t xml:space="preserve"> suppléante.</w:t>
      </w:r>
    </w:p>
    <w:p w14:paraId="17245A9B" w14:textId="77777777" w:rsidR="00CA156F" w:rsidRPr="00285EEF" w:rsidRDefault="00CA156F" w:rsidP="00CA156F">
      <w:pPr>
        <w:ind w:right="-108"/>
        <w:jc w:val="both"/>
        <w:rPr>
          <w:kern w:val="2"/>
        </w:rPr>
      </w:pPr>
    </w:p>
    <w:p w14:paraId="68B4A2EE" w14:textId="3C5BBE31" w:rsidR="00CA156F"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générale</w:t>
      </w:r>
      <w:r w:rsidR="008A25B6">
        <w:rPr>
          <w:kern w:val="2"/>
        </w:rPr>
        <w:t>,</w:t>
      </w:r>
      <w:r>
        <w:rPr>
          <w:kern w:val="2"/>
        </w:rPr>
        <w:t xml:space="preserve"> </w:t>
      </w:r>
      <w:r w:rsidR="00363F08">
        <w:rPr>
          <w:kern w:val="2"/>
        </w:rPr>
        <w:t xml:space="preserve">est </w:t>
      </w:r>
      <w:r>
        <w:rPr>
          <w:kern w:val="2"/>
        </w:rPr>
        <w:t>également présente</w:t>
      </w:r>
      <w:r w:rsidR="0029107C">
        <w:rPr>
          <w:kern w:val="2"/>
        </w:rPr>
        <w:t>.</w:t>
      </w:r>
    </w:p>
    <w:p w14:paraId="1DD174AD" w14:textId="77777777" w:rsidR="00A70803" w:rsidRDefault="00A70803" w:rsidP="00CA156F">
      <w:pPr>
        <w:jc w:val="both"/>
        <w:rPr>
          <w:kern w:val="2"/>
        </w:rPr>
      </w:pPr>
    </w:p>
    <w:p w14:paraId="4F40D00F" w14:textId="269C3CBD" w:rsidR="00A70803" w:rsidRDefault="00A70803" w:rsidP="00CA156F">
      <w:pPr>
        <w:jc w:val="both"/>
        <w:rPr>
          <w:kern w:val="2"/>
        </w:rPr>
      </w:pPr>
      <w:r>
        <w:rPr>
          <w:kern w:val="2"/>
        </w:rPr>
        <w:t>Monsieur Yvan Pinsonneault, maire</w:t>
      </w:r>
      <w:r w:rsidR="008A25B6">
        <w:rPr>
          <w:kern w:val="2"/>
        </w:rPr>
        <w:t>,</w:t>
      </w:r>
      <w:r>
        <w:rPr>
          <w:kern w:val="2"/>
        </w:rPr>
        <w:t xml:space="preserve"> est absent.</w:t>
      </w:r>
    </w:p>
    <w:p w14:paraId="3410ACDC" w14:textId="77777777" w:rsidR="00A70803" w:rsidRDefault="00A70803" w:rsidP="00CA156F">
      <w:pPr>
        <w:jc w:val="both"/>
        <w:rPr>
          <w:kern w:val="2"/>
        </w:rPr>
      </w:pPr>
    </w:p>
    <w:p w14:paraId="4C581E78" w14:textId="5C1B9992" w:rsidR="00A70803" w:rsidRDefault="00A70803" w:rsidP="00CA156F">
      <w:pPr>
        <w:jc w:val="both"/>
        <w:rPr>
          <w:kern w:val="2"/>
        </w:rPr>
      </w:pPr>
      <w:r>
        <w:rPr>
          <w:kern w:val="2"/>
        </w:rPr>
        <w:t>Monsieur Alexandre Roy arrive à 19h05</w:t>
      </w:r>
      <w:r w:rsidR="009C59D3">
        <w:rPr>
          <w:kern w:val="2"/>
        </w:rPr>
        <w:t>.</w:t>
      </w:r>
    </w:p>
    <w:p w14:paraId="2B211C66" w14:textId="77777777" w:rsidR="00E063D5" w:rsidRDefault="00E063D5" w:rsidP="00CA156F">
      <w:pPr>
        <w:jc w:val="both"/>
        <w:rPr>
          <w:kern w:val="2"/>
        </w:rPr>
      </w:pP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EDCD52C" w14:textId="00501562" w:rsidR="00815772" w:rsidRDefault="00093497" w:rsidP="00093497">
            <w:pPr>
              <w:tabs>
                <w:tab w:val="left" w:pos="-720"/>
                <w:tab w:val="left" w:pos="0"/>
                <w:tab w:val="left" w:pos="720"/>
              </w:tabs>
              <w:overflowPunct/>
              <w:jc w:val="both"/>
              <w:rPr>
                <w:kern w:val="2"/>
              </w:rPr>
            </w:pPr>
            <w:r w:rsidRPr="0069166C">
              <w:rPr>
                <w:kern w:val="2"/>
              </w:rPr>
              <w:t>3.1</w:t>
            </w:r>
          </w:p>
          <w:p w14:paraId="3344EFDD" w14:textId="0F515EDD" w:rsidR="00B93C35" w:rsidRPr="0069166C" w:rsidRDefault="00B93C35" w:rsidP="00093497">
            <w:pPr>
              <w:tabs>
                <w:tab w:val="left" w:pos="-720"/>
                <w:tab w:val="left" w:pos="0"/>
                <w:tab w:val="left" w:pos="720"/>
              </w:tabs>
              <w:overflowPunct/>
              <w:jc w:val="both"/>
              <w:rPr>
                <w:kern w:val="2"/>
              </w:rPr>
            </w:pPr>
          </w:p>
        </w:tc>
        <w:tc>
          <w:tcPr>
            <w:tcW w:w="11474" w:type="dxa"/>
          </w:tcPr>
          <w:p w14:paraId="7C1DC464" w14:textId="06C76B24" w:rsidR="00815772" w:rsidRPr="00815772" w:rsidRDefault="00815772" w:rsidP="00815772">
            <w:pPr>
              <w:tabs>
                <w:tab w:val="left" w:pos="-720"/>
                <w:tab w:val="left" w:pos="0"/>
                <w:tab w:val="left" w:pos="720"/>
              </w:tabs>
              <w:overflowPunct/>
              <w:jc w:val="both"/>
              <w:rPr>
                <w:kern w:val="2"/>
              </w:rPr>
            </w:pPr>
            <w:r w:rsidRPr="00815772">
              <w:rPr>
                <w:kern w:val="2"/>
              </w:rPr>
              <w:t xml:space="preserve">Adoption du procès-verbal de la séance </w:t>
            </w:r>
            <w:r w:rsidR="00660C56">
              <w:rPr>
                <w:kern w:val="2"/>
              </w:rPr>
              <w:t>ordinaire du 12 janvier 2026</w:t>
            </w:r>
          </w:p>
          <w:p w14:paraId="76B2BE75" w14:textId="47A021E0" w:rsidR="00815772" w:rsidRPr="0069166C" w:rsidRDefault="00815772" w:rsidP="00815772">
            <w:pPr>
              <w:tabs>
                <w:tab w:val="left" w:pos="-720"/>
                <w:tab w:val="left" w:pos="0"/>
                <w:tab w:val="left" w:pos="720"/>
              </w:tabs>
              <w:overflowPunct/>
              <w:jc w:val="both"/>
              <w:rPr>
                <w:kern w:val="2"/>
              </w:rPr>
            </w:pP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6F3B5B8B" w14:textId="7FDA70E7" w:rsidR="00815772" w:rsidRDefault="00093497" w:rsidP="00093497">
            <w:pPr>
              <w:tabs>
                <w:tab w:val="left" w:pos="-720"/>
                <w:tab w:val="left" w:pos="0"/>
                <w:tab w:val="left" w:pos="720"/>
              </w:tabs>
              <w:overflowPunct/>
              <w:jc w:val="both"/>
              <w:rPr>
                <w:kern w:val="2"/>
              </w:rPr>
            </w:pPr>
            <w:r w:rsidRPr="0069166C">
              <w:rPr>
                <w:kern w:val="2"/>
              </w:rPr>
              <w:t>4.1.1</w:t>
            </w:r>
            <w:r w:rsidR="007271AB">
              <w:rPr>
                <w:kern w:val="2"/>
              </w:rPr>
              <w:t xml:space="preserve"> </w:t>
            </w:r>
            <w:r w:rsidR="007271AB" w:rsidRPr="0069166C">
              <w:rPr>
                <w:kern w:val="2"/>
              </w:rPr>
              <w:t>Liste des comptes à payer 202</w:t>
            </w:r>
            <w:r w:rsidR="00F73898">
              <w:rPr>
                <w:kern w:val="2"/>
              </w:rPr>
              <w:t>5</w:t>
            </w:r>
          </w:p>
          <w:p w14:paraId="4268BF6D" w14:textId="6BC3FE89" w:rsidR="00F73898" w:rsidRDefault="00F73898" w:rsidP="00093497">
            <w:pPr>
              <w:tabs>
                <w:tab w:val="left" w:pos="-720"/>
                <w:tab w:val="left" w:pos="0"/>
                <w:tab w:val="left" w:pos="720"/>
              </w:tabs>
              <w:overflowPunct/>
              <w:jc w:val="both"/>
              <w:rPr>
                <w:kern w:val="2"/>
              </w:rPr>
            </w:pPr>
            <w:r>
              <w:rPr>
                <w:kern w:val="2"/>
              </w:rPr>
              <w:t>4.1.2 Liste des comptes à payer 2026</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04F47329" w14:textId="14B13422" w:rsidR="00075D4D" w:rsidRDefault="00093497" w:rsidP="00075D4D">
            <w:pPr>
              <w:jc w:val="both"/>
              <w:rPr>
                <w:lang w:eastAsia="fr-FR"/>
              </w:rPr>
            </w:pPr>
            <w:r w:rsidRPr="0069166C">
              <w:rPr>
                <w:kern w:val="2"/>
              </w:rPr>
              <w:t xml:space="preserve">4.2.1 </w:t>
            </w:r>
            <w:r w:rsidR="00075D4D" w:rsidRPr="00D07B7B">
              <w:rPr>
                <w:lang w:eastAsia="fr-FR"/>
              </w:rPr>
              <w:t>Demande de divers organismes</w:t>
            </w:r>
          </w:p>
          <w:p w14:paraId="126922E5" w14:textId="62B56843" w:rsidR="0087142F" w:rsidRDefault="0087142F" w:rsidP="00075D4D">
            <w:pPr>
              <w:jc w:val="both"/>
              <w:rPr>
                <w:lang w:eastAsia="fr-FR"/>
              </w:rPr>
            </w:pPr>
            <w:r>
              <w:rPr>
                <w:lang w:eastAsia="fr-FR"/>
              </w:rPr>
              <w:t>4.2.2 Demande du CPE Bambin Club</w:t>
            </w:r>
          </w:p>
          <w:p w14:paraId="01BED8F2" w14:textId="5E7B37E6" w:rsidR="00DB3D77" w:rsidRDefault="0087142F" w:rsidP="00075D4D">
            <w:pPr>
              <w:jc w:val="both"/>
              <w:rPr>
                <w:lang w:eastAsia="fr-FR"/>
              </w:rPr>
            </w:pPr>
            <w:r>
              <w:rPr>
                <w:lang w:eastAsia="fr-FR"/>
              </w:rPr>
              <w:t xml:space="preserve">4.2.3 </w:t>
            </w:r>
            <w:r w:rsidR="00DB3D77">
              <w:rPr>
                <w:lang w:eastAsia="fr-FR"/>
              </w:rPr>
              <w:t xml:space="preserve">Entente de partenariat avec </w:t>
            </w:r>
            <w:r w:rsidR="00F21902">
              <w:rPr>
                <w:lang w:eastAsia="fr-FR"/>
              </w:rPr>
              <w:t xml:space="preserve">Caisse </w:t>
            </w:r>
            <w:r w:rsidR="00DB3D77">
              <w:rPr>
                <w:lang w:eastAsia="fr-FR"/>
              </w:rPr>
              <w:t>Desjardins La Pommeraie :</w:t>
            </w:r>
          </w:p>
          <w:p w14:paraId="4987029B" w14:textId="4A459D36" w:rsidR="00DB3D77" w:rsidRPr="00DB3D77" w:rsidRDefault="00DB3D77" w:rsidP="00DB3D77">
            <w:pPr>
              <w:pStyle w:val="Paragraphedeliste"/>
              <w:numPr>
                <w:ilvl w:val="0"/>
                <w:numId w:val="15"/>
              </w:numPr>
              <w:spacing w:after="0" w:line="240" w:lineRule="auto"/>
              <w:jc w:val="both"/>
              <w:rPr>
                <w:rFonts w:ascii="Times" w:hAnsi="Times" w:cs="Times"/>
                <w:sz w:val="24"/>
                <w:szCs w:val="24"/>
                <w:lang w:eastAsia="fr-FR"/>
              </w:rPr>
            </w:pPr>
            <w:r w:rsidRPr="00DB3D77">
              <w:rPr>
                <w:rFonts w:ascii="Times" w:hAnsi="Times" w:cs="Times"/>
                <w:sz w:val="24"/>
                <w:szCs w:val="24"/>
                <w:lang w:eastAsia="fr-FR"/>
              </w:rPr>
              <w:t>Parc intergénérationnel</w:t>
            </w:r>
          </w:p>
          <w:p w14:paraId="664D8975" w14:textId="75EC938C" w:rsidR="00DB3D77" w:rsidRPr="00DB3D77" w:rsidRDefault="00DB3D77" w:rsidP="00DB3D77">
            <w:pPr>
              <w:pStyle w:val="Paragraphedeliste"/>
              <w:numPr>
                <w:ilvl w:val="0"/>
                <w:numId w:val="15"/>
              </w:numPr>
              <w:spacing w:after="0" w:line="240" w:lineRule="auto"/>
              <w:jc w:val="both"/>
              <w:rPr>
                <w:rFonts w:ascii="Times" w:hAnsi="Times" w:cs="Times"/>
                <w:sz w:val="24"/>
                <w:szCs w:val="24"/>
                <w:lang w:eastAsia="fr-FR"/>
              </w:rPr>
            </w:pPr>
            <w:r w:rsidRPr="00DB3D77">
              <w:rPr>
                <w:rFonts w:ascii="Times" w:hAnsi="Times" w:cs="Times"/>
                <w:sz w:val="24"/>
                <w:szCs w:val="24"/>
                <w:lang w:eastAsia="fr-FR"/>
              </w:rPr>
              <w:t>Comité MADA</w:t>
            </w:r>
          </w:p>
          <w:p w14:paraId="6F03C524" w14:textId="738E0F56" w:rsidR="00DB3D77" w:rsidRPr="00DB3D77" w:rsidRDefault="00DB3D77" w:rsidP="00DB3D77">
            <w:pPr>
              <w:pStyle w:val="Paragraphedeliste"/>
              <w:numPr>
                <w:ilvl w:val="0"/>
                <w:numId w:val="15"/>
              </w:numPr>
              <w:spacing w:after="0" w:line="240" w:lineRule="auto"/>
              <w:jc w:val="both"/>
              <w:rPr>
                <w:rFonts w:ascii="Times" w:hAnsi="Times" w:cs="Times"/>
                <w:sz w:val="24"/>
                <w:szCs w:val="24"/>
                <w:lang w:eastAsia="fr-FR"/>
              </w:rPr>
            </w:pPr>
            <w:r w:rsidRPr="00DB3D77">
              <w:rPr>
                <w:rFonts w:ascii="Times" w:hAnsi="Times" w:cs="Times"/>
                <w:sz w:val="24"/>
                <w:szCs w:val="24"/>
                <w:lang w:eastAsia="fr-FR"/>
              </w:rPr>
              <w:t>Défi Pierre Lavoie</w:t>
            </w:r>
          </w:p>
          <w:p w14:paraId="47CCBB38" w14:textId="3551EE9D" w:rsidR="0087142F" w:rsidRDefault="00DB3D77" w:rsidP="00075D4D">
            <w:pPr>
              <w:jc w:val="both"/>
              <w:rPr>
                <w:lang w:eastAsia="fr-FR"/>
              </w:rPr>
            </w:pPr>
            <w:r>
              <w:rPr>
                <w:lang w:eastAsia="fr-FR"/>
              </w:rPr>
              <w:t xml:space="preserve">4.2.4 </w:t>
            </w:r>
            <w:r w:rsidR="0087142F">
              <w:rPr>
                <w:lang w:eastAsia="fr-FR"/>
              </w:rPr>
              <w:t xml:space="preserve">Remerciements à </w:t>
            </w:r>
            <w:r w:rsidR="00F21902">
              <w:rPr>
                <w:lang w:eastAsia="fr-FR"/>
              </w:rPr>
              <w:t xml:space="preserve">Caisse </w:t>
            </w:r>
            <w:r w:rsidR="0087142F">
              <w:rPr>
                <w:lang w:eastAsia="fr-FR"/>
              </w:rPr>
              <w:t xml:space="preserve">Desjardins </w:t>
            </w:r>
            <w:r w:rsidR="00F21902">
              <w:rPr>
                <w:lang w:eastAsia="fr-FR"/>
              </w:rPr>
              <w:t>l</w:t>
            </w:r>
            <w:r w:rsidR="0087142F">
              <w:rPr>
                <w:lang w:eastAsia="fr-FR"/>
              </w:rPr>
              <w:t>a Pommeraie pour contributions financières</w:t>
            </w:r>
          </w:p>
          <w:p w14:paraId="108D58FD" w14:textId="379FA7B2" w:rsidR="00F3290D" w:rsidRPr="00F3290D" w:rsidRDefault="00F3290D" w:rsidP="00530F7C">
            <w:pPr>
              <w:jc w:val="both"/>
              <w:rPr>
                <w:kern w:val="2"/>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63DCFDCD" w14:textId="008D74E0" w:rsidR="00D64536" w:rsidRDefault="00093497" w:rsidP="00660C56">
            <w:pPr>
              <w:tabs>
                <w:tab w:val="left" w:pos="-720"/>
                <w:tab w:val="left" w:pos="0"/>
                <w:tab w:val="left" w:pos="720"/>
              </w:tabs>
              <w:jc w:val="both"/>
              <w:rPr>
                <w:kern w:val="2"/>
              </w:rPr>
            </w:pPr>
            <w:r w:rsidRPr="0069166C">
              <w:rPr>
                <w:kern w:val="2"/>
              </w:rPr>
              <w:t xml:space="preserve">          </w:t>
            </w:r>
            <w:r>
              <w:rPr>
                <w:kern w:val="2"/>
              </w:rPr>
              <w:t>4.3.1</w:t>
            </w:r>
            <w:r w:rsidRPr="00CF0A5F">
              <w:rPr>
                <w:kern w:val="2"/>
              </w:rPr>
              <w:t xml:space="preserve"> </w:t>
            </w:r>
            <w:r w:rsidR="00F6351A">
              <w:rPr>
                <w:kern w:val="2"/>
              </w:rPr>
              <w:t>Vente des immeubles pour défaut de paiement de taxes</w:t>
            </w:r>
          </w:p>
          <w:p w14:paraId="61B2ACA1" w14:textId="0D916FD6" w:rsidR="00F6351A" w:rsidRDefault="00F6351A" w:rsidP="00F6351A">
            <w:pPr>
              <w:tabs>
                <w:tab w:val="left" w:pos="-720"/>
                <w:tab w:val="left" w:pos="0"/>
                <w:tab w:val="left" w:pos="720"/>
              </w:tabs>
              <w:jc w:val="both"/>
              <w:rPr>
                <w:bCs/>
              </w:rPr>
            </w:pPr>
            <w:r>
              <w:rPr>
                <w:kern w:val="2"/>
              </w:rPr>
              <w:t xml:space="preserve">          4.3.2 </w:t>
            </w:r>
            <w:r>
              <w:rPr>
                <w:bCs/>
              </w:rPr>
              <w:t>Annulation des factures diverses année 2025</w:t>
            </w:r>
          </w:p>
          <w:p w14:paraId="169649FF" w14:textId="0579AD7A" w:rsidR="00271F83" w:rsidRDefault="00F6351A" w:rsidP="00F6351A">
            <w:pPr>
              <w:tabs>
                <w:tab w:val="left" w:pos="-720"/>
                <w:tab w:val="left" w:pos="0"/>
                <w:tab w:val="left" w:pos="720"/>
              </w:tabs>
              <w:jc w:val="both"/>
              <w:rPr>
                <w:bCs/>
              </w:rPr>
            </w:pPr>
            <w:r>
              <w:rPr>
                <w:bCs/>
              </w:rPr>
              <w:t xml:space="preserve">          4.3.3 </w:t>
            </w:r>
            <w:r w:rsidR="00271F83">
              <w:rPr>
                <w:bCs/>
              </w:rPr>
              <w:t>Offre de</w:t>
            </w:r>
            <w:r w:rsidR="0087142F">
              <w:rPr>
                <w:bCs/>
              </w:rPr>
              <w:t xml:space="preserve"> services</w:t>
            </w:r>
            <w:r w:rsidR="008A25B6">
              <w:rPr>
                <w:bCs/>
              </w:rPr>
              <w:t xml:space="preserve"> pour</w:t>
            </w:r>
            <w:r w:rsidR="0087142F">
              <w:rPr>
                <w:bCs/>
              </w:rPr>
              <w:t xml:space="preserve"> </w:t>
            </w:r>
            <w:r w:rsidR="00271F83">
              <w:rPr>
                <w:bCs/>
              </w:rPr>
              <w:t>l’audit 2025</w:t>
            </w:r>
          </w:p>
          <w:p w14:paraId="1E957A60" w14:textId="2D54D5E4" w:rsidR="00F6351A" w:rsidRPr="00247659" w:rsidRDefault="00271F83" w:rsidP="00F6351A">
            <w:pPr>
              <w:tabs>
                <w:tab w:val="left" w:pos="-720"/>
                <w:tab w:val="left" w:pos="0"/>
                <w:tab w:val="left" w:pos="720"/>
              </w:tabs>
              <w:jc w:val="both"/>
              <w:rPr>
                <w:bCs/>
              </w:rPr>
            </w:pPr>
            <w:r>
              <w:rPr>
                <w:bCs/>
              </w:rPr>
              <w:t xml:space="preserve">          4.3.4 </w:t>
            </w:r>
            <w:r w:rsidR="00F6351A" w:rsidRPr="00247659">
              <w:rPr>
                <w:bCs/>
              </w:rPr>
              <w:t xml:space="preserve">Indexation de la rémunération des élus, employés municipaux et pompiers pour </w:t>
            </w:r>
          </w:p>
          <w:p w14:paraId="67847F34" w14:textId="77777777" w:rsidR="00F6351A" w:rsidRDefault="00F6351A" w:rsidP="00F6351A">
            <w:pPr>
              <w:tabs>
                <w:tab w:val="left" w:pos="-720"/>
                <w:tab w:val="left" w:pos="0"/>
                <w:tab w:val="left" w:pos="720"/>
              </w:tabs>
              <w:jc w:val="both"/>
              <w:rPr>
                <w:bCs/>
              </w:rPr>
            </w:pPr>
            <w:r w:rsidRPr="00247659">
              <w:rPr>
                <w:bCs/>
              </w:rPr>
              <w:t xml:space="preserve">                   </w:t>
            </w:r>
            <w:proofErr w:type="gramStart"/>
            <w:r w:rsidRPr="00247659">
              <w:rPr>
                <w:bCs/>
              </w:rPr>
              <w:t>l’exercice</w:t>
            </w:r>
            <w:proofErr w:type="gramEnd"/>
            <w:r w:rsidRPr="00247659">
              <w:rPr>
                <w:bCs/>
              </w:rPr>
              <w:t xml:space="preserve"> 202</w:t>
            </w:r>
            <w:r>
              <w:rPr>
                <w:bCs/>
              </w:rPr>
              <w:t>6</w:t>
            </w:r>
          </w:p>
          <w:p w14:paraId="4D9638CB" w14:textId="09EBD5BE" w:rsidR="00756BF7" w:rsidRDefault="00756BF7" w:rsidP="00F6351A">
            <w:pPr>
              <w:tabs>
                <w:tab w:val="left" w:pos="-720"/>
                <w:tab w:val="left" w:pos="0"/>
                <w:tab w:val="left" w:pos="720"/>
              </w:tabs>
              <w:jc w:val="both"/>
              <w:rPr>
                <w:bCs/>
              </w:rPr>
            </w:pPr>
            <w:r>
              <w:rPr>
                <w:bCs/>
              </w:rPr>
              <w:t xml:space="preserve">          4.3.5 </w:t>
            </w:r>
            <w:r w:rsidRPr="003A7C5F">
              <w:rPr>
                <w:bCs/>
              </w:rPr>
              <w:t>Demande d’affectation au budget 202</w:t>
            </w:r>
            <w:r>
              <w:rPr>
                <w:bCs/>
              </w:rPr>
              <w:t>5</w:t>
            </w:r>
            <w:r w:rsidRPr="003A7C5F">
              <w:rPr>
                <w:bCs/>
              </w:rPr>
              <w:t xml:space="preserve"> et 202</w:t>
            </w:r>
            <w:r>
              <w:rPr>
                <w:bCs/>
              </w:rPr>
              <w:t>6</w:t>
            </w:r>
          </w:p>
          <w:p w14:paraId="3AF8D427" w14:textId="1FFCF418" w:rsidR="00A0035B" w:rsidRPr="00DF290D" w:rsidRDefault="00A0035B" w:rsidP="00F6351A">
            <w:pPr>
              <w:tabs>
                <w:tab w:val="left" w:pos="-720"/>
                <w:tab w:val="left" w:pos="0"/>
                <w:tab w:val="left" w:pos="720"/>
              </w:tabs>
              <w:jc w:val="both"/>
              <w:rPr>
                <w:bCs/>
              </w:rPr>
            </w:pPr>
            <w:r>
              <w:rPr>
                <w:bCs/>
              </w:rPr>
              <w:lastRenderedPageBreak/>
              <w:t xml:space="preserve">          4.3.6 Réalisation de travaux mineurs – Office d’Habitation Haute-Yamaska-Rouville</w:t>
            </w:r>
          </w:p>
          <w:p w14:paraId="311C64DE" w14:textId="77777777" w:rsidR="000B186A" w:rsidRDefault="00F21902" w:rsidP="000B186A">
            <w:pPr>
              <w:tabs>
                <w:tab w:val="left" w:pos="-720"/>
                <w:tab w:val="left" w:pos="0"/>
                <w:tab w:val="left" w:pos="720"/>
              </w:tabs>
              <w:jc w:val="both"/>
              <w:rPr>
                <w:bCs/>
              </w:rPr>
            </w:pPr>
            <w:r>
              <w:rPr>
                <w:kern w:val="2"/>
              </w:rPr>
              <w:t xml:space="preserve">          </w:t>
            </w:r>
          </w:p>
          <w:p w14:paraId="49771CF2" w14:textId="79FB19DE" w:rsidR="00660C56" w:rsidRPr="0069166C" w:rsidRDefault="00F21902" w:rsidP="000B186A">
            <w:pPr>
              <w:tabs>
                <w:tab w:val="left" w:pos="-720"/>
                <w:tab w:val="left" w:pos="0"/>
                <w:tab w:val="left" w:pos="720"/>
              </w:tabs>
              <w:jc w:val="both"/>
              <w:rPr>
                <w:kern w:val="2"/>
              </w:rPr>
            </w:pPr>
            <w:r>
              <w:rPr>
                <w:bCs/>
              </w:rPr>
              <w:t xml:space="preserve">                             </w:t>
            </w: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533957F1" w14:textId="77777777" w:rsidR="009928C4" w:rsidRDefault="00093497" w:rsidP="00721F04">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p w14:paraId="19D94CF6" w14:textId="6C5BF5C7" w:rsidR="00683BF9" w:rsidRPr="0069166C" w:rsidRDefault="00683BF9" w:rsidP="00721F04">
            <w:pPr>
              <w:tabs>
                <w:tab w:val="left" w:pos="-720"/>
                <w:tab w:val="left" w:pos="0"/>
                <w:tab w:val="left" w:pos="720"/>
              </w:tabs>
              <w:overflowPunct/>
              <w:jc w:val="both"/>
              <w:rPr>
                <w:kern w:val="2"/>
              </w:rPr>
            </w:pPr>
            <w:r>
              <w:rPr>
                <w:kern w:val="2"/>
              </w:rPr>
              <w:t>4.4.2 Nomination d’un directeur adjoint et d’un capitaine</w:t>
            </w:r>
          </w:p>
        </w:tc>
      </w:tr>
      <w:tr w:rsidR="007A7CE6" w:rsidRPr="0069166C" w14:paraId="1C9360AB" w14:textId="77777777" w:rsidTr="003D08EA">
        <w:trPr>
          <w:gridAfter w:val="2"/>
          <w:wAfter w:w="19072" w:type="dxa"/>
        </w:trPr>
        <w:tc>
          <w:tcPr>
            <w:tcW w:w="567" w:type="dxa"/>
            <w:vAlign w:val="center"/>
          </w:tcPr>
          <w:p w14:paraId="40D141CF" w14:textId="77777777" w:rsidR="007A7CE6" w:rsidRPr="0069166C" w:rsidRDefault="007A7CE6" w:rsidP="00093497">
            <w:pPr>
              <w:tabs>
                <w:tab w:val="left" w:pos="-720"/>
                <w:tab w:val="left" w:pos="0"/>
                <w:tab w:val="left" w:pos="720"/>
              </w:tabs>
              <w:overflowPunct/>
              <w:jc w:val="both"/>
              <w:rPr>
                <w:kern w:val="2"/>
              </w:rPr>
            </w:pPr>
          </w:p>
        </w:tc>
        <w:tc>
          <w:tcPr>
            <w:tcW w:w="567" w:type="dxa"/>
          </w:tcPr>
          <w:p w14:paraId="36D682EF" w14:textId="77777777" w:rsidR="007A7CE6" w:rsidRPr="0069166C" w:rsidRDefault="007A7CE6" w:rsidP="00093497">
            <w:pPr>
              <w:tabs>
                <w:tab w:val="left" w:pos="-720"/>
                <w:tab w:val="left" w:pos="0"/>
                <w:tab w:val="left" w:pos="720"/>
              </w:tabs>
              <w:overflowPunct/>
              <w:jc w:val="both"/>
              <w:rPr>
                <w:kern w:val="2"/>
              </w:rPr>
            </w:pPr>
          </w:p>
        </w:tc>
        <w:tc>
          <w:tcPr>
            <w:tcW w:w="11474" w:type="dxa"/>
          </w:tcPr>
          <w:p w14:paraId="5E69D168" w14:textId="300195FD" w:rsidR="000327D5" w:rsidRPr="0069166C" w:rsidRDefault="009928C4" w:rsidP="00660C56">
            <w:pPr>
              <w:tabs>
                <w:tab w:val="left" w:pos="-720"/>
                <w:tab w:val="left" w:pos="0"/>
                <w:tab w:val="left" w:pos="315"/>
                <w:tab w:val="left" w:pos="720"/>
              </w:tabs>
              <w:ind w:hanging="54"/>
              <w:jc w:val="both"/>
              <w:rPr>
                <w:kern w:val="2"/>
              </w:rPr>
            </w:pPr>
            <w:r>
              <w:rPr>
                <w:kern w:val="2"/>
              </w:rPr>
              <w:t xml:space="preserve"> </w:t>
            </w: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4"/>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3F94F88" w14:textId="77777777" w:rsidR="00093497" w:rsidRPr="0069166C" w:rsidRDefault="00093497" w:rsidP="00093497">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t>Voirie &amp; réseau routier</w:t>
            </w:r>
          </w:p>
          <w:p w14:paraId="679AAC58" w14:textId="3C711490" w:rsidR="0097596D" w:rsidRDefault="00093497" w:rsidP="00660C56">
            <w:pPr>
              <w:tabs>
                <w:tab w:val="left" w:pos="-720"/>
                <w:tab w:val="left" w:pos="0"/>
                <w:tab w:val="left" w:pos="720"/>
              </w:tabs>
              <w:jc w:val="both"/>
              <w:rPr>
                <w:kern w:val="2"/>
              </w:rPr>
            </w:pPr>
            <w:r w:rsidRPr="006E6ED1">
              <w:rPr>
                <w:kern w:val="2"/>
              </w:rPr>
              <w:t xml:space="preserve">5.1.1 </w:t>
            </w:r>
            <w:r w:rsidR="00F6351A">
              <w:rPr>
                <w:kern w:val="2"/>
              </w:rPr>
              <w:t>Scellement de fissures</w:t>
            </w:r>
          </w:p>
          <w:p w14:paraId="07DBFB68" w14:textId="77777777" w:rsidR="00756BF7" w:rsidRDefault="00756BF7" w:rsidP="00756BF7">
            <w:pPr>
              <w:tabs>
                <w:tab w:val="left" w:pos="-720"/>
                <w:tab w:val="left" w:pos="0"/>
                <w:tab w:val="left" w:pos="720"/>
              </w:tabs>
              <w:jc w:val="both"/>
              <w:rPr>
                <w:kern w:val="2"/>
              </w:rPr>
            </w:pPr>
            <w:r>
              <w:rPr>
                <w:kern w:val="2"/>
              </w:rPr>
              <w:t>5.1.2 Subvention – Aide à l’entretien des routes locales (PAVL)</w:t>
            </w:r>
          </w:p>
          <w:p w14:paraId="4AA869F3" w14:textId="77777777" w:rsidR="00660C56" w:rsidRDefault="0087142F" w:rsidP="00660C56">
            <w:pPr>
              <w:tabs>
                <w:tab w:val="left" w:pos="-720"/>
                <w:tab w:val="left" w:pos="0"/>
                <w:tab w:val="left" w:pos="720"/>
              </w:tabs>
              <w:jc w:val="both"/>
              <w:rPr>
                <w:bCs/>
                <w:kern w:val="2"/>
              </w:rPr>
            </w:pPr>
            <w:r>
              <w:rPr>
                <w:bCs/>
                <w:kern w:val="2"/>
              </w:rPr>
              <w:t>5.1.3 Réfection du rang Casimir – Offre de services professionnels</w:t>
            </w:r>
          </w:p>
          <w:p w14:paraId="71A501A4" w14:textId="44087D43" w:rsidR="0087142F" w:rsidRPr="00805881" w:rsidRDefault="0087142F" w:rsidP="00660C56">
            <w:pPr>
              <w:tabs>
                <w:tab w:val="left" w:pos="-720"/>
                <w:tab w:val="left" w:pos="0"/>
                <w:tab w:val="left" w:pos="720"/>
              </w:tabs>
              <w:jc w:val="both"/>
              <w:rPr>
                <w:bCs/>
                <w:kern w:val="2"/>
              </w:rPr>
            </w:pPr>
          </w:p>
        </w:tc>
      </w:tr>
      <w:tr w:rsidR="00093497" w:rsidRPr="0069166C" w14:paraId="49EA4EE0" w14:textId="77777777" w:rsidTr="003D08EA">
        <w:tc>
          <w:tcPr>
            <w:tcW w:w="567" w:type="dxa"/>
            <w:vAlign w:val="center"/>
          </w:tcPr>
          <w:p w14:paraId="7C62D032" w14:textId="77777777"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4"/>
          </w:tcPr>
          <w:p w14:paraId="75DA11D0" w14:textId="77777777"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093497" w:rsidRPr="0069166C" w14:paraId="353AE636" w14:textId="77777777" w:rsidTr="003D08EA">
        <w:trPr>
          <w:trHeight w:val="453"/>
        </w:trPr>
        <w:tc>
          <w:tcPr>
            <w:tcW w:w="567" w:type="dxa"/>
            <w:vAlign w:val="center"/>
          </w:tcPr>
          <w:p w14:paraId="3CE0BA05"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44D3912" w14:textId="77777777" w:rsidR="00093497" w:rsidRDefault="00093497" w:rsidP="00093497">
            <w:pPr>
              <w:tabs>
                <w:tab w:val="left" w:pos="-720"/>
                <w:tab w:val="left" w:pos="0"/>
                <w:tab w:val="left" w:pos="720"/>
              </w:tabs>
              <w:overflowPunct/>
              <w:jc w:val="both"/>
              <w:rPr>
                <w:kern w:val="2"/>
              </w:rPr>
            </w:pPr>
            <w:r w:rsidRPr="0069166C">
              <w:rPr>
                <w:kern w:val="2"/>
              </w:rPr>
              <w:t>6.1 Réservoir, Réseau de distribution d’eau et usine épuration</w:t>
            </w:r>
          </w:p>
          <w:p w14:paraId="281E7ECA" w14:textId="0D44DDD0" w:rsidR="0087142F" w:rsidRDefault="0087142F" w:rsidP="00093497">
            <w:pPr>
              <w:tabs>
                <w:tab w:val="left" w:pos="-720"/>
                <w:tab w:val="left" w:pos="0"/>
                <w:tab w:val="left" w:pos="720"/>
              </w:tabs>
              <w:overflowPunct/>
              <w:jc w:val="both"/>
              <w:rPr>
                <w:kern w:val="2"/>
              </w:rPr>
            </w:pPr>
            <w:r>
              <w:rPr>
                <w:kern w:val="2"/>
              </w:rPr>
              <w:t xml:space="preserve">        6.1.1 Réhabilitation d’une conduite d’égout rue Saint-Georges – Offre de services</w:t>
            </w:r>
          </w:p>
          <w:p w14:paraId="20EB8979" w14:textId="6779B143" w:rsidR="0087142F" w:rsidRPr="0069166C" w:rsidRDefault="0087142F" w:rsidP="00093497">
            <w:pPr>
              <w:tabs>
                <w:tab w:val="left" w:pos="-720"/>
                <w:tab w:val="left" w:pos="0"/>
                <w:tab w:val="left" w:pos="720"/>
              </w:tabs>
              <w:overflowPunct/>
              <w:jc w:val="both"/>
              <w:rPr>
                <w:kern w:val="2"/>
              </w:rPr>
            </w:pPr>
            <w:r>
              <w:rPr>
                <w:kern w:val="2"/>
              </w:rPr>
              <w:t xml:space="preserve">                 </w:t>
            </w:r>
            <w:proofErr w:type="gramStart"/>
            <w:r>
              <w:rPr>
                <w:kern w:val="2"/>
              </w:rPr>
              <w:t>professionnels</w:t>
            </w:r>
            <w:proofErr w:type="gramEnd"/>
          </w:p>
          <w:p w14:paraId="7193268D" w14:textId="267F672B" w:rsidR="00093497" w:rsidRPr="0069166C" w:rsidRDefault="00093497" w:rsidP="00815772">
            <w:pPr>
              <w:tabs>
                <w:tab w:val="left" w:pos="-720"/>
                <w:tab w:val="left" w:pos="0"/>
                <w:tab w:val="left" w:pos="720"/>
              </w:tabs>
              <w:jc w:val="both"/>
              <w:rPr>
                <w:kern w:val="2"/>
              </w:rPr>
            </w:pPr>
          </w:p>
        </w:tc>
      </w:tr>
      <w:tr w:rsidR="00093497" w:rsidRPr="0069166C" w14:paraId="488D87CA" w14:textId="77777777" w:rsidTr="003D08EA">
        <w:trPr>
          <w:trHeight w:val="80"/>
        </w:trPr>
        <w:tc>
          <w:tcPr>
            <w:tcW w:w="567" w:type="dxa"/>
            <w:vAlign w:val="center"/>
          </w:tcPr>
          <w:p w14:paraId="2F9E6A2E" w14:textId="77777777" w:rsidR="00093497" w:rsidRPr="0069166C" w:rsidRDefault="00093497" w:rsidP="00093497">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093497" w:rsidRPr="0069166C" w:rsidRDefault="00093497" w:rsidP="00093497">
            <w:pPr>
              <w:tabs>
                <w:tab w:val="left" w:pos="-720"/>
                <w:tab w:val="left" w:pos="720"/>
              </w:tabs>
              <w:overflowPunct/>
              <w:jc w:val="both"/>
              <w:rPr>
                <w:b/>
                <w:bCs/>
                <w:kern w:val="2"/>
              </w:rPr>
            </w:pPr>
            <w:r w:rsidRPr="0069166C">
              <w:rPr>
                <w:b/>
                <w:bCs/>
                <w:kern w:val="2"/>
              </w:rPr>
              <w:t>Aménagement, urbanisme et développement</w:t>
            </w:r>
          </w:p>
        </w:tc>
      </w:tr>
      <w:tr w:rsidR="00093497" w:rsidRPr="0069166C" w14:paraId="46786553" w14:textId="77777777" w:rsidTr="003D08EA">
        <w:trPr>
          <w:trHeight w:val="297"/>
        </w:trPr>
        <w:tc>
          <w:tcPr>
            <w:tcW w:w="567" w:type="dxa"/>
            <w:vAlign w:val="center"/>
          </w:tcPr>
          <w:p w14:paraId="789F275F" w14:textId="77777777" w:rsidR="00093497" w:rsidRPr="0069166C" w:rsidRDefault="00093497" w:rsidP="00093497">
            <w:pPr>
              <w:tabs>
                <w:tab w:val="left" w:pos="-720"/>
                <w:tab w:val="left" w:pos="0"/>
                <w:tab w:val="left" w:pos="720"/>
              </w:tabs>
              <w:overflowPunct/>
              <w:jc w:val="both"/>
              <w:rPr>
                <w:kern w:val="2"/>
              </w:rPr>
            </w:pPr>
          </w:p>
        </w:tc>
        <w:tc>
          <w:tcPr>
            <w:tcW w:w="567" w:type="dxa"/>
          </w:tcPr>
          <w:p w14:paraId="5C34F1F1" w14:textId="77046B1D" w:rsidR="00093497" w:rsidRPr="0069166C" w:rsidRDefault="00093497" w:rsidP="00093497">
            <w:pPr>
              <w:tabs>
                <w:tab w:val="left" w:pos="-720"/>
                <w:tab w:val="left" w:pos="0"/>
                <w:tab w:val="left" w:pos="720"/>
              </w:tabs>
              <w:overflowPunct/>
              <w:jc w:val="both"/>
              <w:rPr>
                <w:kern w:val="2"/>
              </w:rPr>
            </w:pPr>
            <w:r w:rsidRPr="0069166C">
              <w:rPr>
                <w:kern w:val="2"/>
              </w:rPr>
              <w:t>7.1</w:t>
            </w:r>
          </w:p>
        </w:tc>
        <w:tc>
          <w:tcPr>
            <w:tcW w:w="30546" w:type="dxa"/>
            <w:gridSpan w:val="3"/>
          </w:tcPr>
          <w:p w14:paraId="43165AFF" w14:textId="77777777" w:rsidR="0033313C" w:rsidRDefault="00093497" w:rsidP="00DA4CCC">
            <w:pPr>
              <w:tabs>
                <w:tab w:val="left" w:pos="-720"/>
                <w:tab w:val="left" w:pos="0"/>
                <w:tab w:val="left" w:pos="720"/>
              </w:tabs>
              <w:overflowPunct/>
              <w:jc w:val="both"/>
              <w:rPr>
                <w:kern w:val="2"/>
              </w:rPr>
            </w:pPr>
            <w:r w:rsidRPr="0069166C">
              <w:rPr>
                <w:kern w:val="2"/>
              </w:rPr>
              <w:t>Aménagement, urbanisme et zonage</w:t>
            </w:r>
          </w:p>
          <w:p w14:paraId="6CDD6680" w14:textId="0AAA3F74" w:rsidR="00530F7C" w:rsidRDefault="00075D4D" w:rsidP="00DA4CCC">
            <w:pPr>
              <w:tabs>
                <w:tab w:val="left" w:pos="-720"/>
                <w:tab w:val="left" w:pos="0"/>
                <w:tab w:val="left" w:pos="720"/>
              </w:tabs>
              <w:overflowPunct/>
              <w:jc w:val="both"/>
              <w:rPr>
                <w:kern w:val="2"/>
              </w:rPr>
            </w:pPr>
            <w:r>
              <w:rPr>
                <w:kern w:val="2"/>
              </w:rPr>
              <w:t>7.1.1</w:t>
            </w:r>
            <w:r w:rsidR="00530F7C">
              <w:rPr>
                <w:kern w:val="2"/>
              </w:rPr>
              <w:t xml:space="preserve"> </w:t>
            </w:r>
            <w:r w:rsidR="00660C56">
              <w:rPr>
                <w:kern w:val="2"/>
              </w:rPr>
              <w:t>Adoption du règlement numéro 927-26 concernant l’épandage 2026</w:t>
            </w:r>
          </w:p>
          <w:p w14:paraId="24A6BAB8" w14:textId="759CE7F8" w:rsidR="008A25B6" w:rsidRDefault="00F73898" w:rsidP="00F73898">
            <w:pPr>
              <w:rPr>
                <w:kern w:val="2"/>
              </w:rPr>
            </w:pPr>
            <w:r>
              <w:rPr>
                <w:kern w:val="2"/>
              </w:rPr>
              <w:t xml:space="preserve">7.1.2 </w:t>
            </w:r>
            <w:r w:rsidR="008A25B6">
              <w:rPr>
                <w:kern w:val="2"/>
              </w:rPr>
              <w:t xml:space="preserve">Demande de dérogation mineure - </w:t>
            </w:r>
            <w:r>
              <w:rPr>
                <w:kern w:val="2"/>
              </w:rPr>
              <w:t>Projet de lotissement ne respectant pas la largeur</w:t>
            </w:r>
          </w:p>
          <w:p w14:paraId="1B0AD70D" w14:textId="1F7C1D9E" w:rsidR="008A25B6" w:rsidRDefault="008A25B6" w:rsidP="00F73898">
            <w:pPr>
              <w:rPr>
                <w:kern w:val="2"/>
              </w:rPr>
            </w:pPr>
            <w:r>
              <w:rPr>
                <w:kern w:val="2"/>
              </w:rPr>
              <w:t xml:space="preserve">         </w:t>
            </w:r>
            <w:proofErr w:type="gramStart"/>
            <w:r w:rsidR="00F73898">
              <w:rPr>
                <w:kern w:val="2"/>
              </w:rPr>
              <w:t>minimale</w:t>
            </w:r>
            <w:proofErr w:type="gramEnd"/>
            <w:r w:rsidR="00F73898">
              <w:rPr>
                <w:kern w:val="2"/>
              </w:rPr>
              <w:t xml:space="preserve"> contin</w:t>
            </w:r>
            <w:r>
              <w:rPr>
                <w:kern w:val="2"/>
              </w:rPr>
              <w:t>ue ainsi que la</w:t>
            </w:r>
            <w:r w:rsidR="00F73898">
              <w:rPr>
                <w:kern w:val="2"/>
              </w:rPr>
              <w:t xml:space="preserve"> superficie minimale de deux lots – 119, rue Mercure  </w:t>
            </w:r>
          </w:p>
          <w:p w14:paraId="403D4D84" w14:textId="40A917AC" w:rsidR="00F73898" w:rsidRDefault="008A25B6" w:rsidP="008A25B6">
            <w:pPr>
              <w:rPr>
                <w:kern w:val="2"/>
              </w:rPr>
            </w:pPr>
            <w:r>
              <w:rPr>
                <w:kern w:val="2"/>
              </w:rPr>
              <w:t xml:space="preserve">         </w:t>
            </w:r>
            <w:r w:rsidR="00F73898">
              <w:rPr>
                <w:kern w:val="2"/>
              </w:rPr>
              <w:t>Lot 3 517 660 (parcelle A et parcelle B)</w:t>
            </w:r>
          </w:p>
          <w:p w14:paraId="1C88C849" w14:textId="159A7720" w:rsidR="00075D4D" w:rsidRPr="00FB3C05" w:rsidRDefault="00075D4D" w:rsidP="00DA4CCC">
            <w:pPr>
              <w:tabs>
                <w:tab w:val="left" w:pos="-720"/>
                <w:tab w:val="left" w:pos="0"/>
                <w:tab w:val="left" w:pos="720"/>
              </w:tabs>
              <w:overflowPunct/>
              <w:jc w:val="both"/>
              <w:rPr>
                <w:kern w:val="2"/>
              </w:rPr>
            </w:pPr>
          </w:p>
        </w:tc>
      </w:tr>
      <w:tr w:rsidR="00093497" w:rsidRPr="0069166C" w14:paraId="6245D08C" w14:textId="77777777" w:rsidTr="003D08EA">
        <w:trPr>
          <w:trHeight w:val="80"/>
        </w:trPr>
        <w:tc>
          <w:tcPr>
            <w:tcW w:w="567" w:type="dxa"/>
            <w:vAlign w:val="center"/>
          </w:tcPr>
          <w:p w14:paraId="13D3F29A" w14:textId="77777777" w:rsidR="00093497" w:rsidRPr="0069166C" w:rsidRDefault="00093497" w:rsidP="00093497">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093497" w:rsidRPr="0069166C" w:rsidRDefault="00093497" w:rsidP="00093497">
            <w:pPr>
              <w:tabs>
                <w:tab w:val="left" w:pos="-720"/>
                <w:tab w:val="left" w:pos="0"/>
                <w:tab w:val="left" w:pos="720"/>
              </w:tabs>
              <w:overflowPunct/>
              <w:jc w:val="both"/>
              <w:rPr>
                <w:b/>
                <w:kern w:val="2"/>
              </w:rPr>
            </w:pPr>
            <w:r w:rsidRPr="0069166C">
              <w:rPr>
                <w:b/>
                <w:kern w:val="2"/>
              </w:rPr>
              <w:t>Loisirs et culture</w:t>
            </w:r>
          </w:p>
        </w:tc>
      </w:tr>
      <w:tr w:rsidR="00093497" w:rsidRPr="0069166C" w14:paraId="5032F03A" w14:textId="77777777" w:rsidTr="003D08EA">
        <w:trPr>
          <w:trHeight w:val="646"/>
        </w:trPr>
        <w:tc>
          <w:tcPr>
            <w:tcW w:w="567" w:type="dxa"/>
            <w:vAlign w:val="center"/>
          </w:tcPr>
          <w:p w14:paraId="2B5E7BD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2C230BC" w14:textId="77777777" w:rsidR="00093497" w:rsidRPr="0069166C" w:rsidRDefault="00093497" w:rsidP="00093497">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77777777" w:rsidR="00093497" w:rsidRDefault="00093497" w:rsidP="00BC2D71">
            <w:pPr>
              <w:tabs>
                <w:tab w:val="left" w:pos="-720"/>
                <w:tab w:val="left" w:pos="0"/>
                <w:tab w:val="left" w:pos="720"/>
              </w:tabs>
              <w:overflowPunct/>
              <w:jc w:val="both"/>
              <w:rPr>
                <w:kern w:val="2"/>
              </w:rPr>
            </w:pPr>
            <w:r w:rsidRPr="0069166C">
              <w:rPr>
                <w:kern w:val="2"/>
              </w:rPr>
              <w:t>Activités récréatives et culturelle</w:t>
            </w:r>
          </w:p>
          <w:p w14:paraId="63AD0412" w14:textId="6B9F00C7" w:rsidR="00660C56" w:rsidRDefault="009358D8" w:rsidP="00660C56">
            <w:pPr>
              <w:tabs>
                <w:tab w:val="left" w:pos="-720"/>
                <w:tab w:val="left" w:pos="0"/>
                <w:tab w:val="left" w:pos="720"/>
              </w:tabs>
              <w:ind w:hanging="101"/>
              <w:jc w:val="both"/>
              <w:rPr>
                <w:kern w:val="2"/>
              </w:rPr>
            </w:pPr>
            <w:r>
              <w:rPr>
                <w:kern w:val="2"/>
              </w:rPr>
              <w:t xml:space="preserve"> </w:t>
            </w:r>
            <w:r w:rsidR="00E45B09">
              <w:rPr>
                <w:kern w:val="2"/>
              </w:rPr>
              <w:t xml:space="preserve">8.1.1 </w:t>
            </w:r>
            <w:r w:rsidR="00C81AA8">
              <w:rPr>
                <w:kern w:val="2"/>
              </w:rPr>
              <w:t xml:space="preserve">Embauche du responsable de terrain </w:t>
            </w:r>
          </w:p>
          <w:p w14:paraId="338993BC" w14:textId="310ECAF6" w:rsidR="00C81AA8" w:rsidRDefault="00C81AA8" w:rsidP="00660C56">
            <w:pPr>
              <w:tabs>
                <w:tab w:val="left" w:pos="-720"/>
                <w:tab w:val="left" w:pos="0"/>
                <w:tab w:val="left" w:pos="720"/>
              </w:tabs>
              <w:ind w:hanging="101"/>
              <w:jc w:val="both"/>
              <w:rPr>
                <w:kern w:val="2"/>
              </w:rPr>
            </w:pPr>
            <w:r>
              <w:rPr>
                <w:kern w:val="2"/>
              </w:rPr>
              <w:t xml:space="preserve"> 8.1.2 Programmation Fête nationale 2026</w:t>
            </w:r>
          </w:p>
          <w:p w14:paraId="020FE34F" w14:textId="4CA6F9EA" w:rsidR="00C81AA8" w:rsidRDefault="00C81AA8" w:rsidP="00660C56">
            <w:pPr>
              <w:tabs>
                <w:tab w:val="left" w:pos="-720"/>
                <w:tab w:val="left" w:pos="0"/>
                <w:tab w:val="left" w:pos="720"/>
              </w:tabs>
              <w:ind w:hanging="101"/>
              <w:jc w:val="both"/>
              <w:rPr>
                <w:kern w:val="2"/>
              </w:rPr>
            </w:pPr>
            <w:r>
              <w:rPr>
                <w:kern w:val="2"/>
              </w:rPr>
              <w:t xml:space="preserve"> 8.1.3 Collecte de sang du maire 2026</w:t>
            </w:r>
          </w:p>
          <w:p w14:paraId="7AA04D91" w14:textId="70C8A63E" w:rsidR="00824506" w:rsidRPr="0069166C" w:rsidRDefault="00824506" w:rsidP="00660C56">
            <w:pPr>
              <w:tabs>
                <w:tab w:val="left" w:pos="-720"/>
                <w:tab w:val="left" w:pos="0"/>
                <w:tab w:val="left" w:pos="720"/>
              </w:tabs>
              <w:ind w:hanging="101"/>
              <w:jc w:val="both"/>
              <w:rPr>
                <w:kern w:val="2"/>
              </w:rPr>
            </w:pPr>
            <w:r>
              <w:rPr>
                <w:kern w:val="2"/>
              </w:rPr>
              <w:t xml:space="preserve"> 8.1.4 Tarification pour les cours de </w:t>
            </w:r>
            <w:proofErr w:type="spellStart"/>
            <w:r>
              <w:rPr>
                <w:kern w:val="2"/>
              </w:rPr>
              <w:t>pickelball</w:t>
            </w:r>
            <w:proofErr w:type="spellEnd"/>
          </w:p>
          <w:p w14:paraId="643E96FA" w14:textId="61D8B41B" w:rsidR="00530F7C" w:rsidRPr="0069166C" w:rsidRDefault="00530F7C" w:rsidP="00815772">
            <w:pPr>
              <w:tabs>
                <w:tab w:val="left" w:pos="-720"/>
                <w:tab w:val="left" w:pos="0"/>
                <w:tab w:val="left" w:pos="720"/>
              </w:tabs>
              <w:jc w:val="both"/>
              <w:rPr>
                <w:kern w:val="2"/>
              </w:rPr>
            </w:pPr>
          </w:p>
        </w:tc>
      </w:tr>
      <w:tr w:rsidR="00093497" w:rsidRPr="0069166C" w14:paraId="260DEAFC" w14:textId="77777777" w:rsidTr="003D08EA">
        <w:tc>
          <w:tcPr>
            <w:tcW w:w="567" w:type="dxa"/>
            <w:vAlign w:val="center"/>
          </w:tcPr>
          <w:p w14:paraId="4D36C121"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B703F22" w14:textId="77777777" w:rsidR="00D60DF6" w:rsidRDefault="00093497" w:rsidP="00530F7C">
            <w:pPr>
              <w:tabs>
                <w:tab w:val="left" w:pos="-720"/>
                <w:tab w:val="left" w:pos="0"/>
                <w:tab w:val="left" w:pos="720"/>
              </w:tabs>
              <w:ind w:hanging="101"/>
              <w:jc w:val="both"/>
              <w:rPr>
                <w:kern w:val="2"/>
              </w:rPr>
            </w:pPr>
            <w:r>
              <w:rPr>
                <w:kern w:val="2"/>
              </w:rPr>
              <w:t xml:space="preserve">  </w:t>
            </w:r>
            <w:r w:rsidR="00724B05">
              <w:rPr>
                <w:kern w:val="2"/>
              </w:rPr>
              <w:t>8.2    Infrastructure</w:t>
            </w:r>
          </w:p>
          <w:p w14:paraId="1F76A7BE" w14:textId="01C94287" w:rsidR="0064484C" w:rsidRPr="0069166C" w:rsidRDefault="0064484C" w:rsidP="00530F7C">
            <w:pPr>
              <w:tabs>
                <w:tab w:val="left" w:pos="-720"/>
                <w:tab w:val="left" w:pos="0"/>
                <w:tab w:val="left" w:pos="720"/>
              </w:tabs>
              <w:ind w:hanging="101"/>
              <w:jc w:val="both"/>
              <w:rPr>
                <w:kern w:val="2"/>
              </w:rPr>
            </w:pPr>
          </w:p>
        </w:tc>
      </w:tr>
      <w:tr w:rsidR="00093497" w:rsidRPr="0069166C" w14:paraId="5CCFE5E5" w14:textId="77777777" w:rsidTr="003D08EA">
        <w:tc>
          <w:tcPr>
            <w:tcW w:w="567" w:type="dxa"/>
            <w:vAlign w:val="center"/>
          </w:tcPr>
          <w:p w14:paraId="7EFC798B" w14:textId="77777777" w:rsidR="00093497" w:rsidRPr="0069166C" w:rsidRDefault="00093497" w:rsidP="00093497">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093497" w:rsidRPr="0069166C" w:rsidRDefault="00093497" w:rsidP="00093497">
            <w:pPr>
              <w:tabs>
                <w:tab w:val="left" w:pos="-720"/>
                <w:tab w:val="left" w:pos="0"/>
                <w:tab w:val="left" w:pos="720"/>
              </w:tabs>
              <w:overflowPunct/>
              <w:jc w:val="both"/>
              <w:rPr>
                <w:b/>
                <w:kern w:val="2"/>
              </w:rPr>
            </w:pPr>
            <w:r w:rsidRPr="0069166C">
              <w:rPr>
                <w:b/>
                <w:kern w:val="2"/>
              </w:rPr>
              <w:t>Divers &amp; affaires nouvelles</w:t>
            </w:r>
          </w:p>
        </w:tc>
      </w:tr>
      <w:tr w:rsidR="00093497" w:rsidRPr="0069166C" w14:paraId="411FD248" w14:textId="77777777" w:rsidTr="003D08EA">
        <w:tc>
          <w:tcPr>
            <w:tcW w:w="567" w:type="dxa"/>
            <w:vAlign w:val="center"/>
          </w:tcPr>
          <w:p w14:paraId="2EB35A02"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6AB7E42C" w14:textId="77777777" w:rsidR="00F73898" w:rsidRPr="00A70803" w:rsidRDefault="00DE7ECD" w:rsidP="00F73898">
            <w:pPr>
              <w:tabs>
                <w:tab w:val="left" w:pos="-720"/>
                <w:tab w:val="left" w:pos="0"/>
                <w:tab w:val="left" w:pos="720"/>
                <w:tab w:val="left" w:pos="10095"/>
              </w:tabs>
              <w:jc w:val="both"/>
              <w:rPr>
                <w:kern w:val="2"/>
              </w:rPr>
            </w:pPr>
            <w:r w:rsidRPr="00A70803">
              <w:rPr>
                <w:kern w:val="2"/>
              </w:rPr>
              <w:t xml:space="preserve">9.1.1 </w:t>
            </w:r>
            <w:r w:rsidR="00F73898" w:rsidRPr="00A70803">
              <w:rPr>
                <w:kern w:val="2"/>
              </w:rPr>
              <w:t>Demande d’appui – Équipe de football école Monseigneur-Euclide-Théberge et école</w:t>
            </w:r>
          </w:p>
          <w:p w14:paraId="2BB96239" w14:textId="77777777" w:rsidR="00F73898" w:rsidRDefault="00F73898" w:rsidP="00F73898">
            <w:pPr>
              <w:tabs>
                <w:tab w:val="left" w:pos="-720"/>
                <w:tab w:val="left" w:pos="0"/>
                <w:tab w:val="left" w:pos="720"/>
                <w:tab w:val="left" w:pos="10095"/>
              </w:tabs>
              <w:jc w:val="both"/>
              <w:rPr>
                <w:kern w:val="2"/>
              </w:rPr>
            </w:pPr>
            <w:r w:rsidRPr="00A70803">
              <w:rPr>
                <w:kern w:val="2"/>
              </w:rPr>
              <w:t xml:space="preserve">         Paul-Germain-Ostiguy</w:t>
            </w:r>
          </w:p>
          <w:p w14:paraId="5A3C0B26" w14:textId="77777777" w:rsidR="008A25B6" w:rsidRPr="00A70803" w:rsidRDefault="008A25B6" w:rsidP="00F73898">
            <w:pPr>
              <w:tabs>
                <w:tab w:val="left" w:pos="-720"/>
                <w:tab w:val="left" w:pos="0"/>
                <w:tab w:val="left" w:pos="720"/>
                <w:tab w:val="left" w:pos="10095"/>
              </w:tabs>
              <w:jc w:val="both"/>
              <w:rPr>
                <w:kern w:val="2"/>
              </w:rPr>
            </w:pPr>
          </w:p>
          <w:p w14:paraId="2A0705E2" w14:textId="2DB1410E" w:rsidR="00AE707D" w:rsidRPr="00A70803" w:rsidRDefault="00AE707D" w:rsidP="00F73898">
            <w:pPr>
              <w:tabs>
                <w:tab w:val="left" w:pos="-720"/>
                <w:tab w:val="left" w:pos="0"/>
                <w:tab w:val="left" w:pos="720"/>
                <w:tab w:val="left" w:pos="10095"/>
              </w:tabs>
              <w:jc w:val="both"/>
              <w:rPr>
                <w:kern w:val="2"/>
              </w:rPr>
            </w:pPr>
            <w:r w:rsidRPr="00A70803">
              <w:rPr>
                <w:kern w:val="2"/>
              </w:rPr>
              <w:t>9.1.2 Projet d’acte de donation</w:t>
            </w:r>
          </w:p>
          <w:p w14:paraId="52B46B27" w14:textId="05F0F7A5" w:rsidR="00AE707D" w:rsidRPr="00A70803" w:rsidRDefault="00AE707D" w:rsidP="00AE707D">
            <w:pPr>
              <w:pStyle w:val="Paragraphedeliste"/>
              <w:numPr>
                <w:ilvl w:val="0"/>
                <w:numId w:val="20"/>
              </w:numPr>
              <w:tabs>
                <w:tab w:val="left" w:pos="-720"/>
                <w:tab w:val="left" w:pos="0"/>
                <w:tab w:val="left" w:pos="720"/>
                <w:tab w:val="left" w:pos="10095"/>
              </w:tabs>
              <w:spacing w:after="0" w:line="240" w:lineRule="auto"/>
              <w:jc w:val="both"/>
              <w:rPr>
                <w:rFonts w:ascii="Times" w:hAnsi="Times" w:cs="Times"/>
                <w:kern w:val="2"/>
                <w:sz w:val="24"/>
                <w:szCs w:val="24"/>
              </w:rPr>
            </w:pPr>
            <w:r w:rsidRPr="00A70803">
              <w:rPr>
                <w:rFonts w:ascii="Times" w:hAnsi="Times" w:cs="Times"/>
                <w:kern w:val="2"/>
                <w:sz w:val="24"/>
                <w:szCs w:val="24"/>
              </w:rPr>
              <w:t>Convention d’affichage</w:t>
            </w:r>
          </w:p>
          <w:p w14:paraId="5CD8606A" w14:textId="6AA3EBD4" w:rsidR="00AE707D" w:rsidRPr="00A70803" w:rsidRDefault="00AE707D" w:rsidP="00AE707D">
            <w:pPr>
              <w:pStyle w:val="Paragraphedeliste"/>
              <w:numPr>
                <w:ilvl w:val="0"/>
                <w:numId w:val="20"/>
              </w:numPr>
              <w:tabs>
                <w:tab w:val="left" w:pos="-720"/>
                <w:tab w:val="left" w:pos="0"/>
                <w:tab w:val="left" w:pos="720"/>
                <w:tab w:val="left" w:pos="10095"/>
              </w:tabs>
              <w:spacing w:after="0" w:line="240" w:lineRule="auto"/>
              <w:jc w:val="both"/>
              <w:rPr>
                <w:rFonts w:ascii="Times" w:hAnsi="Times" w:cs="Times"/>
                <w:kern w:val="2"/>
                <w:sz w:val="24"/>
                <w:szCs w:val="24"/>
              </w:rPr>
            </w:pPr>
            <w:r w:rsidRPr="00A70803">
              <w:rPr>
                <w:rFonts w:ascii="Times" w:hAnsi="Times" w:cs="Times"/>
                <w:kern w:val="2"/>
                <w:sz w:val="24"/>
                <w:szCs w:val="24"/>
              </w:rPr>
              <w:t>Convention de stationnement</w:t>
            </w:r>
          </w:p>
          <w:p w14:paraId="170F07DA" w14:textId="77777777" w:rsidR="00093497" w:rsidRDefault="00AE707D" w:rsidP="00093497">
            <w:pPr>
              <w:pStyle w:val="Paragraphedeliste"/>
              <w:numPr>
                <w:ilvl w:val="0"/>
                <w:numId w:val="20"/>
              </w:numPr>
              <w:tabs>
                <w:tab w:val="left" w:pos="-720"/>
                <w:tab w:val="left" w:pos="0"/>
                <w:tab w:val="left" w:pos="720"/>
                <w:tab w:val="left" w:pos="10095"/>
              </w:tabs>
              <w:spacing w:after="0" w:line="240" w:lineRule="auto"/>
              <w:jc w:val="both"/>
              <w:rPr>
                <w:rFonts w:ascii="Times" w:hAnsi="Times" w:cs="Times"/>
                <w:kern w:val="2"/>
                <w:sz w:val="24"/>
                <w:szCs w:val="24"/>
              </w:rPr>
            </w:pPr>
            <w:r w:rsidRPr="00A70803">
              <w:rPr>
                <w:rFonts w:ascii="Times" w:hAnsi="Times" w:cs="Times"/>
                <w:kern w:val="2"/>
                <w:sz w:val="24"/>
                <w:szCs w:val="24"/>
              </w:rPr>
              <w:t>Servitudes de non-construction</w:t>
            </w:r>
          </w:p>
          <w:p w14:paraId="1C248C1C" w14:textId="3E217671" w:rsidR="008A25B6" w:rsidRPr="00A70803" w:rsidRDefault="008A25B6" w:rsidP="008A25B6">
            <w:pPr>
              <w:pStyle w:val="Paragraphedeliste"/>
              <w:tabs>
                <w:tab w:val="left" w:pos="-720"/>
                <w:tab w:val="left" w:pos="0"/>
                <w:tab w:val="left" w:pos="720"/>
                <w:tab w:val="left" w:pos="10095"/>
              </w:tabs>
              <w:spacing w:after="0" w:line="240" w:lineRule="auto"/>
              <w:jc w:val="both"/>
              <w:rPr>
                <w:rFonts w:ascii="Times" w:hAnsi="Times" w:cs="Times"/>
                <w:kern w:val="2"/>
                <w:sz w:val="24"/>
                <w:szCs w:val="24"/>
              </w:rPr>
            </w:pPr>
          </w:p>
        </w:tc>
      </w:tr>
      <w:tr w:rsidR="00093497" w:rsidRPr="0069166C" w14:paraId="2B1540EF" w14:textId="77777777" w:rsidTr="003D08EA">
        <w:tc>
          <w:tcPr>
            <w:tcW w:w="567" w:type="dxa"/>
            <w:vAlign w:val="center"/>
          </w:tcPr>
          <w:p w14:paraId="7CD2F243" w14:textId="4D3533CA"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3A4F9F0" w14:textId="77777777" w:rsidR="00093497" w:rsidRPr="00A70803" w:rsidRDefault="00093497" w:rsidP="00093497">
            <w:pPr>
              <w:tabs>
                <w:tab w:val="left" w:pos="-720"/>
                <w:tab w:val="left" w:pos="0"/>
                <w:tab w:val="left" w:pos="720"/>
                <w:tab w:val="left" w:pos="10095"/>
              </w:tabs>
              <w:overflowPunct/>
              <w:jc w:val="both"/>
              <w:rPr>
                <w:b/>
                <w:bCs/>
                <w:kern w:val="2"/>
              </w:rPr>
            </w:pPr>
            <w:r w:rsidRPr="00A70803">
              <w:rPr>
                <w:b/>
                <w:bCs/>
                <w:kern w:val="2"/>
              </w:rPr>
              <w:t>Période de questions</w:t>
            </w:r>
          </w:p>
        </w:tc>
      </w:tr>
      <w:tr w:rsidR="00093497" w:rsidRPr="0069166C" w14:paraId="21B90124" w14:textId="77777777" w:rsidTr="003D08EA">
        <w:trPr>
          <w:gridAfter w:val="2"/>
          <w:wAfter w:w="19072" w:type="dxa"/>
        </w:trPr>
        <w:tc>
          <w:tcPr>
            <w:tcW w:w="567" w:type="dxa"/>
            <w:vAlign w:val="center"/>
          </w:tcPr>
          <w:p w14:paraId="7E95070F" w14:textId="765AAE87" w:rsidR="00093497" w:rsidRPr="0069166C" w:rsidRDefault="00093497" w:rsidP="00093497">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093497" w:rsidRPr="007C632A" w:rsidRDefault="00093497" w:rsidP="00093497">
            <w:pPr>
              <w:tabs>
                <w:tab w:val="left" w:pos="-720"/>
                <w:tab w:val="left" w:pos="0"/>
                <w:tab w:val="left" w:pos="720"/>
                <w:tab w:val="left" w:pos="1276"/>
              </w:tabs>
              <w:overflowPunct/>
              <w:jc w:val="both"/>
              <w:rPr>
                <w:kern w:val="2"/>
              </w:rPr>
            </w:pPr>
          </w:p>
        </w:tc>
        <w:tc>
          <w:tcPr>
            <w:tcW w:w="11474" w:type="dxa"/>
          </w:tcPr>
          <w:p w14:paraId="52B91720" w14:textId="3C2AE6BB" w:rsidR="00093497" w:rsidRPr="0069166C" w:rsidRDefault="00093497" w:rsidP="00093497">
            <w:pPr>
              <w:tabs>
                <w:tab w:val="left" w:pos="-720"/>
                <w:tab w:val="left" w:pos="-244"/>
                <w:tab w:val="left" w:pos="1276"/>
              </w:tabs>
              <w:overflowPunct/>
              <w:ind w:left="-244" w:right="-7382" w:firstLine="136"/>
              <w:jc w:val="both"/>
              <w:rPr>
                <w:b/>
                <w:bCs/>
                <w:kern w:val="2"/>
              </w:rPr>
            </w:pPr>
            <w:r w:rsidRPr="0069166C">
              <w:rPr>
                <w:b/>
                <w:bCs/>
                <w:kern w:val="2"/>
              </w:rPr>
              <w:t xml:space="preserve"> Levée de la séance</w:t>
            </w:r>
          </w:p>
        </w:tc>
      </w:tr>
    </w:tbl>
    <w:p w14:paraId="5891CAC5" w14:textId="77777777" w:rsidR="00AE67DB" w:rsidRDefault="00AE67DB" w:rsidP="00B2580E">
      <w:pPr>
        <w:ind w:right="-108"/>
        <w:jc w:val="both"/>
        <w:rPr>
          <w:b/>
          <w:kern w:val="2"/>
        </w:rPr>
      </w:pPr>
    </w:p>
    <w:p w14:paraId="589D6646" w14:textId="77777777" w:rsidR="00B442CC" w:rsidRPr="004C5CD7" w:rsidRDefault="00B442CC" w:rsidP="00AC645F">
      <w:pPr>
        <w:ind w:right="-108"/>
        <w:jc w:val="both"/>
        <w:rPr>
          <w:b/>
          <w:bCs/>
          <w:kern w:val="2"/>
          <w:lang w:eastAsia="en-US"/>
        </w:rPr>
      </w:pPr>
    </w:p>
    <w:p w14:paraId="66E33C8E" w14:textId="59FD960B" w:rsidR="00AC645F" w:rsidRDefault="00AC645F" w:rsidP="00AC645F">
      <w:pPr>
        <w:ind w:right="-108"/>
        <w:jc w:val="both"/>
        <w:rPr>
          <w:b/>
          <w:bCs/>
          <w:kern w:val="2"/>
          <w:lang w:eastAsia="en-US"/>
        </w:rPr>
      </w:pPr>
      <w:r w:rsidRPr="004C5CD7">
        <w:rPr>
          <w:b/>
          <w:bCs/>
          <w:kern w:val="2"/>
          <w:lang w:eastAsia="en-US"/>
        </w:rPr>
        <w:lastRenderedPageBreak/>
        <w:t xml:space="preserve">RÉSOLUTION </w:t>
      </w:r>
      <w:r w:rsidR="00815772">
        <w:rPr>
          <w:b/>
          <w:bCs/>
          <w:kern w:val="2"/>
          <w:lang w:eastAsia="en-US"/>
        </w:rPr>
        <w:t>0</w:t>
      </w:r>
      <w:r w:rsidR="00660C56">
        <w:rPr>
          <w:b/>
          <w:bCs/>
          <w:kern w:val="2"/>
          <w:lang w:eastAsia="en-US"/>
        </w:rPr>
        <w:t>2</w:t>
      </w:r>
      <w:r w:rsidR="00815772">
        <w:rPr>
          <w:b/>
          <w:bCs/>
          <w:kern w:val="2"/>
          <w:lang w:eastAsia="en-US"/>
        </w:rPr>
        <w:t>-0</w:t>
      </w:r>
      <w:r w:rsidR="009E7A05">
        <w:rPr>
          <w:b/>
          <w:bCs/>
          <w:kern w:val="2"/>
          <w:lang w:eastAsia="en-US"/>
        </w:rPr>
        <w:t>27</w:t>
      </w:r>
      <w:r w:rsidR="00815772">
        <w:rPr>
          <w:b/>
          <w:bCs/>
          <w:kern w:val="2"/>
          <w:lang w:eastAsia="en-US"/>
        </w:rPr>
        <w:t>-26</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7B49BCBB" w:rsidR="004E1621" w:rsidRDefault="000D4650" w:rsidP="00AC645F">
      <w:pPr>
        <w:ind w:right="-108"/>
        <w:jc w:val="both"/>
        <w:rPr>
          <w:kern w:val="2"/>
          <w:lang w:eastAsia="en-US"/>
        </w:rPr>
      </w:pPr>
      <w:r>
        <w:rPr>
          <w:kern w:val="2"/>
          <w:lang w:eastAsia="en-US"/>
        </w:rPr>
        <w:t>Il est proposé par M.</w:t>
      </w:r>
      <w:r w:rsidR="00A70803">
        <w:rPr>
          <w:kern w:val="2"/>
          <w:lang w:eastAsia="en-US"/>
        </w:rPr>
        <w:t xml:space="preserve"> Benoit Pepin</w:t>
      </w:r>
      <w:r>
        <w:rPr>
          <w:kern w:val="2"/>
          <w:lang w:eastAsia="en-US"/>
        </w:rPr>
        <w:t>, appuyé par M.</w:t>
      </w:r>
      <w:r w:rsidR="00A70803">
        <w:rPr>
          <w:kern w:val="2"/>
          <w:lang w:eastAsia="en-US"/>
        </w:rPr>
        <w:t xml:space="preserve"> Éric Ménard</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5964E769" w14:textId="76F0CE73" w:rsidR="00660C56" w:rsidRDefault="000D4650" w:rsidP="00AC645F">
      <w:pPr>
        <w:ind w:right="-108"/>
        <w:jc w:val="both"/>
        <w:rPr>
          <w:kern w:val="2"/>
          <w:lang w:eastAsia="en-US"/>
        </w:rPr>
      </w:pPr>
      <w:r>
        <w:rPr>
          <w:kern w:val="2"/>
          <w:lang w:eastAsia="en-US"/>
        </w:rPr>
        <w:t>Adopté à l’unanimité.</w:t>
      </w:r>
    </w:p>
    <w:p w14:paraId="27B28AFC" w14:textId="77777777" w:rsidR="00B97CDC" w:rsidRDefault="00B97CDC" w:rsidP="00AC645F">
      <w:pPr>
        <w:ind w:right="-108"/>
        <w:jc w:val="both"/>
        <w:rPr>
          <w:kern w:val="2"/>
          <w:lang w:eastAsia="en-US"/>
        </w:rPr>
      </w:pPr>
    </w:p>
    <w:p w14:paraId="7A306B35" w14:textId="5B9BE961" w:rsidR="00F77D06" w:rsidRDefault="00F77D06" w:rsidP="00AC645F">
      <w:pPr>
        <w:ind w:right="-108"/>
        <w:jc w:val="both"/>
        <w:rPr>
          <w:b/>
          <w:bCs/>
          <w:kern w:val="2"/>
          <w:lang w:eastAsia="en-US"/>
        </w:rPr>
      </w:pPr>
    </w:p>
    <w:p w14:paraId="3BAAE2AB" w14:textId="075511F9" w:rsidR="008C62EC" w:rsidRDefault="008C62EC" w:rsidP="00AC645F">
      <w:pPr>
        <w:ind w:right="-108"/>
        <w:jc w:val="both"/>
        <w:rPr>
          <w:b/>
          <w:bCs/>
          <w:kern w:val="2"/>
          <w:lang w:eastAsia="en-US"/>
        </w:rPr>
      </w:pPr>
      <w:r>
        <w:rPr>
          <w:b/>
          <w:bCs/>
          <w:kern w:val="2"/>
          <w:lang w:eastAsia="en-US"/>
        </w:rPr>
        <w:t xml:space="preserve">RÉSOLUTION </w:t>
      </w:r>
      <w:r w:rsidR="00815772">
        <w:rPr>
          <w:b/>
          <w:bCs/>
          <w:kern w:val="2"/>
          <w:lang w:eastAsia="en-US"/>
        </w:rPr>
        <w:t>0</w:t>
      </w:r>
      <w:r w:rsidR="00660C56">
        <w:rPr>
          <w:b/>
          <w:bCs/>
          <w:kern w:val="2"/>
          <w:lang w:eastAsia="en-US"/>
        </w:rPr>
        <w:t>2</w:t>
      </w:r>
      <w:r w:rsidR="00815772">
        <w:rPr>
          <w:b/>
          <w:bCs/>
          <w:kern w:val="2"/>
          <w:lang w:eastAsia="en-US"/>
        </w:rPr>
        <w:t>-0</w:t>
      </w:r>
      <w:r w:rsidR="009E7A05">
        <w:rPr>
          <w:b/>
          <w:bCs/>
          <w:kern w:val="2"/>
          <w:lang w:eastAsia="en-US"/>
        </w:rPr>
        <w:t>28</w:t>
      </w:r>
      <w:r w:rsidR="00815772">
        <w:rPr>
          <w:b/>
          <w:bCs/>
          <w:kern w:val="2"/>
          <w:lang w:eastAsia="en-US"/>
        </w:rPr>
        <w:t>-26</w:t>
      </w:r>
    </w:p>
    <w:p w14:paraId="662FE547" w14:textId="28FEF409" w:rsidR="00815772" w:rsidRDefault="00815772" w:rsidP="00AC645F">
      <w:pPr>
        <w:ind w:right="-108"/>
        <w:jc w:val="both"/>
        <w:rPr>
          <w:b/>
          <w:bCs/>
          <w:kern w:val="2"/>
          <w:lang w:eastAsia="en-US"/>
        </w:rPr>
      </w:pPr>
      <w:r>
        <w:rPr>
          <w:b/>
          <w:bCs/>
          <w:kern w:val="2"/>
          <w:lang w:eastAsia="en-US"/>
        </w:rPr>
        <w:t xml:space="preserve">ADOPTION DU PROCÈS-VERBAL DE LA SÉANCE ORDINAIRE DU </w:t>
      </w:r>
      <w:r w:rsidR="00660C56">
        <w:rPr>
          <w:b/>
          <w:bCs/>
          <w:kern w:val="2"/>
          <w:lang w:eastAsia="en-US"/>
        </w:rPr>
        <w:t>12 JANVIER</w:t>
      </w:r>
      <w:r>
        <w:rPr>
          <w:b/>
          <w:bCs/>
          <w:kern w:val="2"/>
          <w:lang w:eastAsia="en-US"/>
        </w:rPr>
        <w:t xml:space="preserve">, </w:t>
      </w:r>
      <w:r w:rsidR="00660C56">
        <w:rPr>
          <w:b/>
          <w:bCs/>
          <w:kern w:val="2"/>
          <w:lang w:eastAsia="en-US"/>
        </w:rPr>
        <w:t>19</w:t>
      </w:r>
      <w:r>
        <w:rPr>
          <w:b/>
          <w:bCs/>
          <w:kern w:val="2"/>
          <w:lang w:eastAsia="en-US"/>
        </w:rPr>
        <w:t xml:space="preserve"> H</w:t>
      </w:r>
    </w:p>
    <w:p w14:paraId="07174F3E" w14:textId="613F6E6B" w:rsidR="00815772" w:rsidRPr="003C3359" w:rsidRDefault="00815772" w:rsidP="001049C2">
      <w:pPr>
        <w:ind w:right="-108"/>
        <w:jc w:val="both"/>
        <w:rPr>
          <w:b/>
          <w:bCs/>
          <w:kern w:val="2"/>
        </w:rPr>
      </w:pPr>
    </w:p>
    <w:p w14:paraId="6B035299" w14:textId="44A29508" w:rsidR="004E1621" w:rsidRPr="00FA111D" w:rsidRDefault="004E1621" w:rsidP="001049C2">
      <w:pPr>
        <w:ind w:right="-108"/>
        <w:jc w:val="both"/>
        <w:rPr>
          <w:kern w:val="2"/>
        </w:rPr>
      </w:pPr>
      <w:r w:rsidRPr="00FA111D">
        <w:rPr>
          <w:kern w:val="2"/>
        </w:rPr>
        <w:t xml:space="preserve">Il est proposé par M. </w:t>
      </w:r>
      <w:r w:rsidR="00A70803">
        <w:rPr>
          <w:kern w:val="2"/>
        </w:rPr>
        <w:t>Charles Choquette</w:t>
      </w:r>
      <w:r w:rsidRPr="00FA111D">
        <w:rPr>
          <w:kern w:val="2"/>
        </w:rPr>
        <w:t>, appuyé par M.</w:t>
      </w:r>
      <w:r w:rsidR="00A70803">
        <w:rPr>
          <w:kern w:val="2"/>
        </w:rPr>
        <w:t xml:space="preserve"> Jonathan Alix</w:t>
      </w:r>
      <w:r w:rsidRPr="00FA111D">
        <w:rPr>
          <w:kern w:val="2"/>
        </w:rPr>
        <w:t xml:space="preserve"> et résolu d’adopter le procès-verbal de la séance ordinaire du </w:t>
      </w:r>
      <w:r w:rsidR="00660C56">
        <w:rPr>
          <w:kern w:val="2"/>
        </w:rPr>
        <w:t>12 janvier</w:t>
      </w:r>
      <w:r w:rsidRPr="00FA111D">
        <w:rPr>
          <w:kern w:val="2"/>
        </w:rPr>
        <w:t xml:space="preserve">, </w:t>
      </w:r>
      <w:r w:rsidR="00EA4D0E">
        <w:rPr>
          <w:kern w:val="2"/>
        </w:rPr>
        <w:t>19</w:t>
      </w:r>
      <w:r w:rsidR="00DF71E0">
        <w:rPr>
          <w:kern w:val="2"/>
        </w:rPr>
        <w:t xml:space="preserve"> </w:t>
      </w:r>
      <w:r w:rsidRPr="00FA111D">
        <w:rPr>
          <w:kern w:val="2"/>
        </w:rPr>
        <w:t>h.</w:t>
      </w:r>
    </w:p>
    <w:p w14:paraId="23F11127" w14:textId="77777777" w:rsidR="00FD68E2" w:rsidRDefault="00FD68E2" w:rsidP="001049C2">
      <w:pPr>
        <w:ind w:right="-108"/>
        <w:jc w:val="both"/>
        <w:rPr>
          <w:kern w:val="2"/>
        </w:rPr>
      </w:pPr>
    </w:p>
    <w:p w14:paraId="7A5DEF7E" w14:textId="3C32CF0C" w:rsidR="00F73898" w:rsidRDefault="00FB3D66" w:rsidP="001049C2">
      <w:pPr>
        <w:ind w:right="-108"/>
        <w:jc w:val="both"/>
        <w:rPr>
          <w:kern w:val="2"/>
        </w:rPr>
      </w:pPr>
      <w:r>
        <w:rPr>
          <w:kern w:val="2"/>
        </w:rPr>
        <w:t>Adopté à l’unanimité</w:t>
      </w:r>
      <w:r w:rsidR="00744775">
        <w:rPr>
          <w:kern w:val="2"/>
        </w:rPr>
        <w:t>.</w:t>
      </w:r>
    </w:p>
    <w:p w14:paraId="189CF254" w14:textId="77777777" w:rsidR="002274FB" w:rsidRDefault="002274FB" w:rsidP="001049C2">
      <w:pPr>
        <w:ind w:right="-108"/>
        <w:jc w:val="both"/>
        <w:rPr>
          <w:kern w:val="2"/>
        </w:rPr>
      </w:pPr>
    </w:p>
    <w:p w14:paraId="187F7F5F" w14:textId="70FA774C" w:rsidR="001049C2" w:rsidRDefault="001049C2" w:rsidP="001A7F84">
      <w:pPr>
        <w:ind w:right="-108"/>
        <w:jc w:val="both"/>
        <w:rPr>
          <w:b/>
          <w:kern w:val="2"/>
        </w:rPr>
      </w:pPr>
    </w:p>
    <w:p w14:paraId="392EEF63" w14:textId="32545CDB" w:rsidR="002A508C" w:rsidRDefault="00FA319E" w:rsidP="00CB31DB">
      <w:pPr>
        <w:ind w:right="-108"/>
        <w:jc w:val="both"/>
        <w:rPr>
          <w:b/>
          <w:kern w:val="2"/>
        </w:rPr>
      </w:pPr>
      <w:r>
        <w:rPr>
          <w:b/>
          <w:kern w:val="2"/>
        </w:rPr>
        <w:t xml:space="preserve">RÉSOLUTION </w:t>
      </w:r>
      <w:r w:rsidR="00891579">
        <w:rPr>
          <w:b/>
          <w:kern w:val="2"/>
        </w:rPr>
        <w:t>0</w:t>
      </w:r>
      <w:r w:rsidR="009E7A05">
        <w:rPr>
          <w:b/>
          <w:kern w:val="2"/>
        </w:rPr>
        <w:t>0-029</w:t>
      </w:r>
      <w:r w:rsidR="00891579">
        <w:rPr>
          <w:b/>
          <w:kern w:val="2"/>
        </w:rPr>
        <w:t>-26</w:t>
      </w:r>
    </w:p>
    <w:p w14:paraId="58A276D0" w14:textId="713AF727" w:rsidR="002A508C" w:rsidRDefault="002A508C" w:rsidP="00CB31DB">
      <w:pPr>
        <w:ind w:right="-108"/>
        <w:jc w:val="both"/>
        <w:rPr>
          <w:b/>
          <w:kern w:val="2"/>
        </w:rPr>
      </w:pPr>
      <w:r>
        <w:rPr>
          <w:b/>
          <w:kern w:val="2"/>
        </w:rPr>
        <w:t>A</w:t>
      </w:r>
      <w:r w:rsidR="006E3727">
        <w:rPr>
          <w:b/>
          <w:kern w:val="2"/>
        </w:rPr>
        <w:t>DOPTION DES COMPTES À PAYER 202</w:t>
      </w:r>
      <w:r w:rsidR="00F73898">
        <w:rPr>
          <w:b/>
          <w:kern w:val="2"/>
        </w:rPr>
        <w:t>5</w:t>
      </w:r>
    </w:p>
    <w:p w14:paraId="6BB4FF33" w14:textId="77777777" w:rsidR="002A508C" w:rsidRDefault="002A508C" w:rsidP="00CB31DB">
      <w:pPr>
        <w:ind w:right="-108"/>
        <w:jc w:val="both"/>
        <w:rPr>
          <w:b/>
          <w:kern w:val="2"/>
        </w:rPr>
      </w:pPr>
    </w:p>
    <w:p w14:paraId="19AF281D" w14:textId="57E9F71A" w:rsidR="002A508C" w:rsidRDefault="002A508C" w:rsidP="00CB31DB">
      <w:pPr>
        <w:ind w:right="-108"/>
        <w:jc w:val="both"/>
        <w:rPr>
          <w:kern w:val="2"/>
        </w:rPr>
      </w:pPr>
      <w:r>
        <w:rPr>
          <w:kern w:val="2"/>
        </w:rPr>
        <w:t>La directrice générale, Brigitte Vachon, dépose la liste des déboursés ainsi que la liste des c</w:t>
      </w:r>
      <w:r w:rsidR="006E3727">
        <w:rPr>
          <w:kern w:val="2"/>
        </w:rPr>
        <w:t xml:space="preserve">omptes à payer </w:t>
      </w:r>
      <w:r w:rsidR="002725D1">
        <w:rPr>
          <w:kern w:val="2"/>
        </w:rPr>
        <w:t>du 1</w:t>
      </w:r>
      <w:r w:rsidR="002725D1" w:rsidRPr="002725D1">
        <w:rPr>
          <w:kern w:val="2"/>
          <w:vertAlign w:val="superscript"/>
        </w:rPr>
        <w:t>er</w:t>
      </w:r>
      <w:r w:rsidR="002725D1">
        <w:rPr>
          <w:kern w:val="2"/>
        </w:rPr>
        <w:t xml:space="preserve"> </w:t>
      </w:r>
      <w:r w:rsidR="00F73898">
        <w:rPr>
          <w:kern w:val="2"/>
        </w:rPr>
        <w:t>décembre</w:t>
      </w:r>
      <w:r w:rsidR="00641077">
        <w:rPr>
          <w:kern w:val="2"/>
        </w:rPr>
        <w:t xml:space="preserve"> </w:t>
      </w:r>
      <w:r w:rsidR="00F73898">
        <w:rPr>
          <w:kern w:val="2"/>
        </w:rPr>
        <w:t xml:space="preserve">au </w:t>
      </w:r>
      <w:r w:rsidR="00641077">
        <w:rPr>
          <w:kern w:val="2"/>
        </w:rPr>
        <w:t>3</w:t>
      </w:r>
      <w:r w:rsidR="00221891">
        <w:rPr>
          <w:kern w:val="2"/>
        </w:rPr>
        <w:t>1</w:t>
      </w:r>
      <w:r w:rsidR="00641077">
        <w:rPr>
          <w:kern w:val="2"/>
        </w:rPr>
        <w:t xml:space="preserve"> </w:t>
      </w:r>
      <w:r w:rsidR="00F73898">
        <w:rPr>
          <w:kern w:val="2"/>
        </w:rPr>
        <w:t>décembre</w:t>
      </w:r>
      <w:r w:rsidR="006E3727">
        <w:rPr>
          <w:kern w:val="2"/>
        </w:rPr>
        <w:t xml:space="preserve"> 202</w:t>
      </w:r>
      <w:r w:rsidR="00654E9B">
        <w:rPr>
          <w:kern w:val="2"/>
        </w:rPr>
        <w:t>5</w:t>
      </w:r>
      <w:r>
        <w:rPr>
          <w:kern w:val="2"/>
        </w:rPr>
        <w:t>.</w:t>
      </w:r>
    </w:p>
    <w:p w14:paraId="6FA29941" w14:textId="77777777" w:rsidR="002A508C" w:rsidRDefault="002A508C" w:rsidP="00CB31DB">
      <w:pPr>
        <w:ind w:right="-108"/>
        <w:jc w:val="both"/>
        <w:rPr>
          <w:kern w:val="2"/>
        </w:rPr>
      </w:pPr>
    </w:p>
    <w:p w14:paraId="4BDE3FB5" w14:textId="100686CD" w:rsidR="002A508C" w:rsidRDefault="002A508C" w:rsidP="002A508C">
      <w:pPr>
        <w:ind w:right="-108"/>
        <w:jc w:val="both"/>
        <w:rPr>
          <w:kern w:val="2"/>
        </w:rPr>
      </w:pPr>
      <w:r w:rsidRPr="00285EEF">
        <w:rPr>
          <w:kern w:val="2"/>
        </w:rPr>
        <w:t>Il est proposé par M.</w:t>
      </w:r>
      <w:r>
        <w:rPr>
          <w:kern w:val="2"/>
        </w:rPr>
        <w:t xml:space="preserve"> </w:t>
      </w:r>
      <w:r w:rsidR="00A70803">
        <w:rPr>
          <w:kern w:val="2"/>
        </w:rPr>
        <w:t>Éric Ménard</w:t>
      </w:r>
      <w:r w:rsidRPr="00285EEF">
        <w:rPr>
          <w:kern w:val="2"/>
        </w:rPr>
        <w:t xml:space="preserve">, appuyé par M. </w:t>
      </w:r>
      <w:r w:rsidR="00A70803">
        <w:rPr>
          <w:kern w:val="2"/>
        </w:rPr>
        <w:t>Charles Choquette</w:t>
      </w:r>
      <w:r>
        <w:rPr>
          <w:kern w:val="2"/>
        </w:rPr>
        <w:t xml:space="preserve"> </w:t>
      </w:r>
      <w:r w:rsidRPr="00285EEF">
        <w:rPr>
          <w:kern w:val="2"/>
        </w:rPr>
        <w:t xml:space="preserve">et résolu d’autoriser le paiement des comptes apparaissant à la liste des comptes ci-après résumés : </w:t>
      </w:r>
    </w:p>
    <w:p w14:paraId="6A00A470" w14:textId="35B15C84" w:rsidR="000D0120" w:rsidRDefault="000D0120" w:rsidP="002A508C">
      <w:pPr>
        <w:ind w:right="-108"/>
        <w:jc w:val="both"/>
        <w:rPr>
          <w:kern w:val="2"/>
        </w:rPr>
      </w:pPr>
    </w:p>
    <w:p w14:paraId="115365DB" w14:textId="5C049E56" w:rsidR="002A508C" w:rsidRPr="00A40C19" w:rsidRDefault="002A508C" w:rsidP="002A508C">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 xml:space="preserve">Fournisseurs :                  </w:t>
      </w:r>
      <w:r w:rsidR="00097898">
        <w:rPr>
          <w:rFonts w:ascii="Times" w:hAnsi="Times" w:cs="Times"/>
          <w:kern w:val="2"/>
          <w:sz w:val="24"/>
          <w:szCs w:val="24"/>
        </w:rPr>
        <w:t xml:space="preserve">12 637,11 </w:t>
      </w:r>
      <w:r w:rsidRPr="00A40C19">
        <w:rPr>
          <w:rFonts w:ascii="Times" w:hAnsi="Times" w:cs="Times"/>
          <w:kern w:val="2"/>
          <w:sz w:val="24"/>
          <w:szCs w:val="24"/>
        </w:rPr>
        <w:t>$</w:t>
      </w:r>
    </w:p>
    <w:p w14:paraId="27F342E4" w14:textId="31F8444E" w:rsidR="0032371E" w:rsidRDefault="002A508C" w:rsidP="004158A7">
      <w:pPr>
        <w:ind w:right="-108"/>
        <w:jc w:val="both"/>
        <w:rPr>
          <w:kern w:val="2"/>
        </w:rPr>
      </w:pPr>
      <w:r>
        <w:rPr>
          <w:kern w:val="2"/>
        </w:rPr>
        <w:t>Adopté à l’unanimité</w:t>
      </w:r>
      <w:r w:rsidR="00335319">
        <w:rPr>
          <w:kern w:val="2"/>
        </w:rPr>
        <w:t>.</w:t>
      </w:r>
    </w:p>
    <w:p w14:paraId="30F582C0" w14:textId="77777777" w:rsidR="00576AD6" w:rsidRDefault="00576AD6" w:rsidP="004158A7">
      <w:pPr>
        <w:ind w:right="-108"/>
        <w:jc w:val="both"/>
        <w:rPr>
          <w:kern w:val="2"/>
        </w:rPr>
      </w:pPr>
    </w:p>
    <w:p w14:paraId="127A4991" w14:textId="0C1C027D" w:rsidR="00576AD6" w:rsidRDefault="00576AD6" w:rsidP="004158A7">
      <w:pPr>
        <w:ind w:right="-108"/>
        <w:jc w:val="both"/>
        <w:rPr>
          <w:b/>
          <w:bCs/>
          <w:kern w:val="2"/>
        </w:rPr>
      </w:pPr>
    </w:p>
    <w:p w14:paraId="5508AF1E" w14:textId="65B19AFC" w:rsidR="00F73898" w:rsidRDefault="00F73898" w:rsidP="004158A7">
      <w:pPr>
        <w:ind w:right="-108"/>
        <w:jc w:val="both"/>
        <w:rPr>
          <w:b/>
          <w:bCs/>
          <w:kern w:val="2"/>
        </w:rPr>
      </w:pPr>
      <w:r>
        <w:rPr>
          <w:b/>
          <w:bCs/>
          <w:kern w:val="2"/>
        </w:rPr>
        <w:t>RÉSOLUTION 02-030-26</w:t>
      </w:r>
    </w:p>
    <w:p w14:paraId="60ED0CB9" w14:textId="539485DC" w:rsidR="00F73898" w:rsidRDefault="00F73898" w:rsidP="004158A7">
      <w:pPr>
        <w:ind w:right="-108"/>
        <w:jc w:val="both"/>
        <w:rPr>
          <w:b/>
          <w:bCs/>
          <w:kern w:val="2"/>
        </w:rPr>
      </w:pPr>
      <w:r>
        <w:rPr>
          <w:b/>
          <w:bCs/>
          <w:kern w:val="2"/>
        </w:rPr>
        <w:t>ADOPTION DES COMPTES À PAYER 2026</w:t>
      </w:r>
    </w:p>
    <w:p w14:paraId="4B1AC80F" w14:textId="77777777" w:rsidR="00F73898" w:rsidRDefault="00F73898" w:rsidP="004158A7">
      <w:pPr>
        <w:ind w:right="-108"/>
        <w:jc w:val="both"/>
        <w:rPr>
          <w:b/>
          <w:bCs/>
          <w:kern w:val="2"/>
        </w:rPr>
      </w:pPr>
    </w:p>
    <w:p w14:paraId="25042E05" w14:textId="40358CA1" w:rsidR="00F73898" w:rsidRPr="00F73898" w:rsidRDefault="00F73898" w:rsidP="004158A7">
      <w:pPr>
        <w:ind w:right="-108"/>
        <w:jc w:val="both"/>
        <w:rPr>
          <w:kern w:val="2"/>
        </w:rPr>
      </w:pPr>
      <w:r>
        <w:rPr>
          <w:kern w:val="2"/>
        </w:rPr>
        <w:t>La directrice générale, Brigitte Vachon, dépose la liste des déboursés ainsi que la liste des comptes à payer du 1</w:t>
      </w:r>
      <w:r w:rsidRPr="00F73898">
        <w:rPr>
          <w:kern w:val="2"/>
          <w:vertAlign w:val="superscript"/>
        </w:rPr>
        <w:t>er</w:t>
      </w:r>
      <w:r>
        <w:rPr>
          <w:kern w:val="2"/>
        </w:rPr>
        <w:t xml:space="preserve"> janvier au 31 janvier 2026.</w:t>
      </w:r>
    </w:p>
    <w:p w14:paraId="56941106" w14:textId="77777777" w:rsidR="00576AD6" w:rsidRDefault="00576AD6" w:rsidP="004158A7">
      <w:pPr>
        <w:ind w:right="-108"/>
        <w:jc w:val="both"/>
        <w:rPr>
          <w:kern w:val="2"/>
        </w:rPr>
      </w:pPr>
    </w:p>
    <w:p w14:paraId="7C100096" w14:textId="22D0196A" w:rsidR="00F73898" w:rsidRDefault="00F73898" w:rsidP="004158A7">
      <w:pPr>
        <w:ind w:right="-108"/>
        <w:jc w:val="both"/>
        <w:rPr>
          <w:kern w:val="2"/>
        </w:rPr>
      </w:pPr>
      <w:r>
        <w:rPr>
          <w:kern w:val="2"/>
        </w:rPr>
        <w:t xml:space="preserve">Il est proposé par M. </w:t>
      </w:r>
      <w:r w:rsidR="00A70803">
        <w:rPr>
          <w:kern w:val="2"/>
        </w:rPr>
        <w:t>Benoit Pepin</w:t>
      </w:r>
      <w:r>
        <w:rPr>
          <w:kern w:val="2"/>
        </w:rPr>
        <w:t>, appuyé par M.</w:t>
      </w:r>
      <w:r w:rsidR="00A70803">
        <w:rPr>
          <w:kern w:val="2"/>
        </w:rPr>
        <w:t xml:space="preserve"> Jonathan Alix</w:t>
      </w:r>
      <w:r>
        <w:rPr>
          <w:kern w:val="2"/>
        </w:rPr>
        <w:t xml:space="preserve"> et résolu d’autoriser le paiement des comptes apparaissant à la liste des comptes ci-après résumés :</w:t>
      </w:r>
    </w:p>
    <w:p w14:paraId="4FC8639B" w14:textId="77777777" w:rsidR="00F73898" w:rsidRDefault="00F73898" w:rsidP="004158A7">
      <w:pPr>
        <w:ind w:right="-108"/>
        <w:jc w:val="both"/>
        <w:rPr>
          <w:kern w:val="2"/>
        </w:rPr>
      </w:pPr>
    </w:p>
    <w:p w14:paraId="44A0E1D4" w14:textId="3702868E" w:rsidR="00F73898" w:rsidRPr="00F73898"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Fournisseurs :</w:t>
      </w:r>
      <w:r w:rsidRPr="00F73898">
        <w:rPr>
          <w:rFonts w:ascii="Times" w:hAnsi="Times" w:cs="Times"/>
          <w:kern w:val="2"/>
          <w:sz w:val="24"/>
          <w:szCs w:val="24"/>
        </w:rPr>
        <w:tab/>
      </w:r>
      <w:r w:rsidRPr="00F73898">
        <w:rPr>
          <w:rFonts w:ascii="Times" w:hAnsi="Times" w:cs="Times"/>
          <w:kern w:val="2"/>
          <w:sz w:val="24"/>
          <w:szCs w:val="24"/>
        </w:rPr>
        <w:tab/>
      </w:r>
      <w:r w:rsidR="00097898">
        <w:rPr>
          <w:rFonts w:ascii="Times" w:hAnsi="Times" w:cs="Times"/>
          <w:kern w:val="2"/>
          <w:sz w:val="24"/>
          <w:szCs w:val="24"/>
        </w:rPr>
        <w:t xml:space="preserve"> </w:t>
      </w:r>
      <w:r w:rsidR="004E1797">
        <w:rPr>
          <w:rFonts w:ascii="Times" w:hAnsi="Times" w:cs="Times"/>
          <w:kern w:val="2"/>
          <w:sz w:val="24"/>
          <w:szCs w:val="24"/>
        </w:rPr>
        <w:t>295 981,90</w:t>
      </w:r>
      <w:r w:rsidR="00097898">
        <w:rPr>
          <w:rFonts w:ascii="Times" w:hAnsi="Times" w:cs="Times"/>
          <w:kern w:val="2"/>
          <w:sz w:val="24"/>
          <w:szCs w:val="24"/>
        </w:rPr>
        <w:t xml:space="preserve"> </w:t>
      </w:r>
      <w:r w:rsidRPr="00F73898">
        <w:rPr>
          <w:rFonts w:ascii="Times" w:hAnsi="Times" w:cs="Times"/>
          <w:kern w:val="2"/>
          <w:sz w:val="24"/>
          <w:szCs w:val="24"/>
        </w:rPr>
        <w:t>$</w:t>
      </w:r>
    </w:p>
    <w:p w14:paraId="244CC111" w14:textId="412EA406" w:rsidR="00F73898" w:rsidRPr="00F73898" w:rsidRDefault="00F73898" w:rsidP="00F73898">
      <w:pPr>
        <w:pStyle w:val="Paragraphedeliste"/>
        <w:numPr>
          <w:ilvl w:val="0"/>
          <w:numId w:val="1"/>
        </w:numPr>
        <w:ind w:right="-108"/>
        <w:jc w:val="both"/>
        <w:rPr>
          <w:rFonts w:ascii="Times" w:hAnsi="Times" w:cs="Times"/>
          <w:kern w:val="2"/>
          <w:sz w:val="24"/>
          <w:szCs w:val="24"/>
        </w:rPr>
      </w:pPr>
      <w:r w:rsidRPr="00F73898">
        <w:rPr>
          <w:rFonts w:ascii="Times" w:hAnsi="Times" w:cs="Times"/>
          <w:kern w:val="2"/>
          <w:sz w:val="24"/>
          <w:szCs w:val="24"/>
        </w:rPr>
        <w:t>Déboursés directs :</w:t>
      </w:r>
      <w:r w:rsidRPr="00F73898">
        <w:rPr>
          <w:rFonts w:ascii="Times" w:hAnsi="Times" w:cs="Times"/>
          <w:kern w:val="2"/>
          <w:sz w:val="24"/>
          <w:szCs w:val="24"/>
        </w:rPr>
        <w:tab/>
      </w:r>
      <w:r w:rsidR="00097898">
        <w:rPr>
          <w:rFonts w:ascii="Times" w:hAnsi="Times" w:cs="Times"/>
          <w:kern w:val="2"/>
          <w:sz w:val="24"/>
          <w:szCs w:val="24"/>
        </w:rPr>
        <w:t xml:space="preserve"> 13 104,902 </w:t>
      </w:r>
      <w:r w:rsidRPr="00F73898">
        <w:rPr>
          <w:rFonts w:ascii="Times" w:hAnsi="Times" w:cs="Times"/>
          <w:kern w:val="2"/>
          <w:sz w:val="24"/>
          <w:szCs w:val="24"/>
        </w:rPr>
        <w:t>$</w:t>
      </w:r>
    </w:p>
    <w:p w14:paraId="676C82A7" w14:textId="605F19B7" w:rsidR="00032AA0" w:rsidRDefault="00F73898" w:rsidP="004158A7">
      <w:pPr>
        <w:pStyle w:val="Paragraphedeliste"/>
        <w:numPr>
          <w:ilvl w:val="0"/>
          <w:numId w:val="1"/>
        </w:numPr>
        <w:ind w:right="-108"/>
        <w:jc w:val="both"/>
        <w:rPr>
          <w:kern w:val="2"/>
        </w:rPr>
      </w:pPr>
      <w:r w:rsidRPr="00F73898">
        <w:rPr>
          <w:rFonts w:ascii="Times" w:hAnsi="Times" w:cs="Times"/>
          <w:kern w:val="2"/>
          <w:sz w:val="24"/>
          <w:szCs w:val="24"/>
        </w:rPr>
        <w:t>Salaires :</w:t>
      </w:r>
      <w:r w:rsidRPr="00F73898">
        <w:rPr>
          <w:rFonts w:ascii="Times" w:hAnsi="Times" w:cs="Times"/>
          <w:kern w:val="2"/>
          <w:sz w:val="24"/>
          <w:szCs w:val="24"/>
        </w:rPr>
        <w:tab/>
      </w:r>
      <w:r w:rsidRPr="00F73898">
        <w:rPr>
          <w:rFonts w:ascii="Times" w:hAnsi="Times" w:cs="Times"/>
          <w:kern w:val="2"/>
          <w:sz w:val="24"/>
          <w:szCs w:val="24"/>
        </w:rPr>
        <w:tab/>
      </w:r>
      <w:r w:rsidR="00097898">
        <w:rPr>
          <w:rFonts w:ascii="Times" w:hAnsi="Times" w:cs="Times"/>
          <w:kern w:val="2"/>
          <w:sz w:val="24"/>
          <w:szCs w:val="24"/>
        </w:rPr>
        <w:t xml:space="preserve">   54 709,12 </w:t>
      </w:r>
      <w:r>
        <w:rPr>
          <w:kern w:val="2"/>
        </w:rPr>
        <w:t>$</w:t>
      </w:r>
    </w:p>
    <w:p w14:paraId="4BCA81F4" w14:textId="64DC643B" w:rsidR="004E1797" w:rsidRDefault="004E1797" w:rsidP="004E1797">
      <w:pPr>
        <w:ind w:right="-108"/>
        <w:jc w:val="both"/>
        <w:rPr>
          <w:kern w:val="2"/>
        </w:rPr>
      </w:pPr>
      <w:r>
        <w:rPr>
          <w:kern w:val="2"/>
        </w:rPr>
        <w:t>Adopté à l’unanimité.</w:t>
      </w:r>
    </w:p>
    <w:p w14:paraId="66F9492C" w14:textId="27279CC7" w:rsidR="0032371E" w:rsidRDefault="0032371E" w:rsidP="0032371E">
      <w:pPr>
        <w:ind w:right="-108"/>
        <w:jc w:val="both"/>
        <w:rPr>
          <w:b/>
          <w:bCs/>
          <w:kern w:val="2"/>
          <w:lang w:eastAsia="en-US"/>
        </w:rPr>
      </w:pPr>
    </w:p>
    <w:p w14:paraId="04791553" w14:textId="4C273166" w:rsidR="0032371E" w:rsidRDefault="0032371E" w:rsidP="0032371E">
      <w:pPr>
        <w:ind w:right="-108"/>
        <w:jc w:val="both"/>
        <w:rPr>
          <w:b/>
          <w:bCs/>
          <w:kern w:val="2"/>
          <w:lang w:eastAsia="en-US"/>
        </w:rPr>
      </w:pPr>
      <w:r>
        <w:rPr>
          <w:b/>
          <w:bCs/>
          <w:kern w:val="2"/>
          <w:lang w:eastAsia="en-US"/>
        </w:rPr>
        <w:lastRenderedPageBreak/>
        <w:t>RÉSOLUTION 0</w:t>
      </w:r>
      <w:r w:rsidR="00660C56">
        <w:rPr>
          <w:b/>
          <w:bCs/>
          <w:kern w:val="2"/>
          <w:lang w:eastAsia="en-US"/>
        </w:rPr>
        <w:t>2</w:t>
      </w:r>
      <w:r>
        <w:rPr>
          <w:b/>
          <w:bCs/>
          <w:kern w:val="2"/>
          <w:lang w:eastAsia="en-US"/>
        </w:rPr>
        <w:t>-0</w:t>
      </w:r>
      <w:r w:rsidR="00E4169D">
        <w:rPr>
          <w:b/>
          <w:bCs/>
          <w:kern w:val="2"/>
          <w:lang w:eastAsia="en-US"/>
        </w:rPr>
        <w:t>3</w:t>
      </w:r>
      <w:r w:rsidR="008F5755">
        <w:rPr>
          <w:b/>
          <w:bCs/>
          <w:kern w:val="2"/>
          <w:lang w:eastAsia="en-US"/>
        </w:rPr>
        <w:t>1</w:t>
      </w:r>
      <w:r>
        <w:rPr>
          <w:b/>
          <w:bCs/>
          <w:kern w:val="2"/>
          <w:lang w:eastAsia="en-US"/>
        </w:rPr>
        <w:t>-26</w:t>
      </w:r>
    </w:p>
    <w:p w14:paraId="36C264E1" w14:textId="6D9AB537" w:rsidR="009A186C" w:rsidRPr="009A186C" w:rsidRDefault="005B241E" w:rsidP="004158A7">
      <w:pPr>
        <w:ind w:right="-108"/>
        <w:jc w:val="both"/>
        <w:rPr>
          <w:b/>
          <w:bCs/>
          <w:kern w:val="2"/>
          <w:lang w:eastAsia="en-US"/>
        </w:rPr>
      </w:pPr>
      <w:r>
        <w:rPr>
          <w:b/>
          <w:bCs/>
          <w:kern w:val="2"/>
          <w:lang w:eastAsia="en-US"/>
        </w:rPr>
        <w:t>DEMANDE DE DIVERS ORGANISMES</w:t>
      </w:r>
    </w:p>
    <w:p w14:paraId="52F569DE" w14:textId="77777777" w:rsidR="009A186C" w:rsidRDefault="009A186C" w:rsidP="004158A7">
      <w:pPr>
        <w:ind w:right="-108"/>
        <w:jc w:val="both"/>
        <w:rPr>
          <w:kern w:val="2"/>
          <w:lang w:eastAsia="en-US"/>
        </w:rPr>
      </w:pPr>
    </w:p>
    <w:p w14:paraId="01511B21" w14:textId="36AD0180" w:rsidR="00E4169D" w:rsidRDefault="00C54994" w:rsidP="00032AA0">
      <w:pPr>
        <w:jc w:val="both"/>
      </w:pPr>
      <w:r w:rsidRPr="00CE2453">
        <w:t xml:space="preserve">En réponse </w:t>
      </w:r>
      <w:r w:rsidR="00660C56">
        <w:t>aux</w:t>
      </w:r>
      <w:r w:rsidRPr="00CE2453">
        <w:t xml:space="preserve"> demande</w:t>
      </w:r>
      <w:r w:rsidR="00660C56">
        <w:t>s</w:t>
      </w:r>
      <w:r w:rsidRPr="00CE2453">
        <w:t xml:space="preserve"> d’aide financière reçue</w:t>
      </w:r>
      <w:r w:rsidR="008A25B6">
        <w:t>s</w:t>
      </w:r>
      <w:r w:rsidRPr="00CE2453">
        <w:t xml:space="preserve"> depuis la dernière séance du conseil, il est proposé par M.</w:t>
      </w:r>
      <w:r>
        <w:t xml:space="preserve"> </w:t>
      </w:r>
      <w:r w:rsidR="00A70803">
        <w:t>Éric Ménard</w:t>
      </w:r>
      <w:r>
        <w:t xml:space="preserve">, </w:t>
      </w:r>
      <w:r w:rsidRPr="00CE2453">
        <w:t xml:space="preserve">appuyé par </w:t>
      </w:r>
      <w:r>
        <w:t xml:space="preserve">M. </w:t>
      </w:r>
      <w:r w:rsidR="00A70803">
        <w:t>Charles Choquette</w:t>
      </w:r>
      <w:r>
        <w:t xml:space="preserve"> </w:t>
      </w:r>
      <w:r w:rsidRPr="00CE2453">
        <w:t>et résolu</w:t>
      </w:r>
      <w:r w:rsidR="00E4169D">
        <w:t> :</w:t>
      </w:r>
    </w:p>
    <w:p w14:paraId="1CF93289" w14:textId="77777777" w:rsidR="00E4169D" w:rsidRDefault="00E4169D" w:rsidP="00032AA0">
      <w:pPr>
        <w:jc w:val="both"/>
      </w:pPr>
    </w:p>
    <w:p w14:paraId="6382FA03" w14:textId="73423E4B" w:rsidR="00530F7C" w:rsidRPr="00ED5CCE" w:rsidRDefault="00ED5CCE" w:rsidP="00ED5CCE">
      <w:pPr>
        <w:pStyle w:val="Paragraphedeliste"/>
        <w:numPr>
          <w:ilvl w:val="0"/>
          <w:numId w:val="11"/>
        </w:numPr>
        <w:spacing w:line="240" w:lineRule="auto"/>
        <w:jc w:val="both"/>
        <w:rPr>
          <w:rFonts w:ascii="Times" w:hAnsi="Times" w:cs="Times"/>
          <w:sz w:val="24"/>
          <w:szCs w:val="24"/>
        </w:rPr>
      </w:pPr>
      <w:r w:rsidRPr="00ED5CCE">
        <w:rPr>
          <w:rFonts w:ascii="Times" w:hAnsi="Times" w:cs="Times"/>
          <w:sz w:val="24"/>
          <w:szCs w:val="24"/>
        </w:rPr>
        <w:t>D</w:t>
      </w:r>
      <w:r w:rsidR="00530F7C" w:rsidRPr="00ED5CCE">
        <w:rPr>
          <w:rFonts w:ascii="Times" w:hAnsi="Times" w:cs="Times"/>
          <w:sz w:val="24"/>
          <w:szCs w:val="24"/>
        </w:rPr>
        <w:t xml:space="preserve">’octroyer la somme de </w:t>
      </w:r>
      <w:r w:rsidR="0055034D">
        <w:rPr>
          <w:rFonts w:ascii="Times" w:hAnsi="Times" w:cs="Times"/>
          <w:sz w:val="24"/>
          <w:szCs w:val="24"/>
        </w:rPr>
        <w:t>2</w:t>
      </w:r>
      <w:r w:rsidRPr="00ED5CCE">
        <w:rPr>
          <w:rFonts w:ascii="Times" w:hAnsi="Times" w:cs="Times"/>
          <w:sz w:val="24"/>
          <w:szCs w:val="24"/>
        </w:rPr>
        <w:t>5</w:t>
      </w:r>
      <w:r w:rsidR="00530F7C" w:rsidRPr="00ED5CCE">
        <w:rPr>
          <w:rFonts w:ascii="Times" w:hAnsi="Times" w:cs="Times"/>
          <w:sz w:val="24"/>
          <w:szCs w:val="24"/>
        </w:rPr>
        <w:t xml:space="preserve">0 $ </w:t>
      </w:r>
      <w:r w:rsidRPr="00ED5CCE">
        <w:rPr>
          <w:rFonts w:ascii="Times" w:hAnsi="Times" w:cs="Times"/>
          <w:sz w:val="24"/>
          <w:szCs w:val="24"/>
        </w:rPr>
        <w:t>à la Fondation les Enfants de l’Opéra</w:t>
      </w:r>
      <w:r w:rsidR="00530F7C" w:rsidRPr="00ED5CCE">
        <w:rPr>
          <w:rFonts w:ascii="Times" w:hAnsi="Times" w:cs="Times"/>
          <w:sz w:val="24"/>
          <w:szCs w:val="24"/>
        </w:rPr>
        <w:t>.</w:t>
      </w:r>
    </w:p>
    <w:p w14:paraId="34C75AA2" w14:textId="2DB8591F" w:rsidR="00032AA0" w:rsidRDefault="00ED5CCE" w:rsidP="00032AA0">
      <w:pPr>
        <w:pStyle w:val="Paragraphedeliste"/>
        <w:numPr>
          <w:ilvl w:val="0"/>
          <w:numId w:val="11"/>
        </w:numPr>
        <w:spacing w:line="240" w:lineRule="auto"/>
        <w:jc w:val="both"/>
        <w:rPr>
          <w:rFonts w:ascii="Times" w:hAnsi="Times" w:cs="Times"/>
          <w:sz w:val="24"/>
          <w:szCs w:val="24"/>
        </w:rPr>
      </w:pPr>
      <w:r w:rsidRPr="00ED5CCE">
        <w:rPr>
          <w:rFonts w:ascii="Times" w:hAnsi="Times" w:cs="Times"/>
          <w:sz w:val="24"/>
          <w:szCs w:val="24"/>
        </w:rPr>
        <w:t>D’autoriser le versement d’une bourse de 150 $ à un (e) étudiant (e) de l’école Paul-Germain Ostiguy provenant d’Ange-Gardien et s’</w:t>
      </w:r>
      <w:r w:rsidR="004E1797">
        <w:rPr>
          <w:rFonts w:ascii="Times" w:hAnsi="Times" w:cs="Times"/>
          <w:sz w:val="24"/>
          <w:szCs w:val="24"/>
        </w:rPr>
        <w:t>é</w:t>
      </w:r>
      <w:r w:rsidRPr="00ED5CCE">
        <w:rPr>
          <w:rFonts w:ascii="Times" w:hAnsi="Times" w:cs="Times"/>
          <w:sz w:val="24"/>
          <w:szCs w:val="24"/>
        </w:rPr>
        <w:t>tant démarqué (e) au cours de l’année pour le Gala Méritas qui se tiendra le 3 juin 2026 ainsi que 50 $ par enfants nominés d’Ange-Gardien.</w:t>
      </w:r>
    </w:p>
    <w:p w14:paraId="6608691F" w14:textId="7C3CD557" w:rsidR="004A65AF" w:rsidRPr="0087142F" w:rsidRDefault="004A65AF" w:rsidP="0087142F">
      <w:pPr>
        <w:pStyle w:val="Paragraphedeliste"/>
        <w:numPr>
          <w:ilvl w:val="0"/>
          <w:numId w:val="11"/>
        </w:numPr>
        <w:spacing w:line="240" w:lineRule="auto"/>
        <w:jc w:val="both"/>
        <w:rPr>
          <w:rFonts w:ascii="Times New Roman" w:hAnsi="Times New Roman" w:cs="Times New Roman"/>
          <w:bCs/>
          <w:kern w:val="2"/>
          <w:sz w:val="24"/>
          <w:szCs w:val="24"/>
        </w:rPr>
      </w:pPr>
      <w:r w:rsidRPr="00761AB3">
        <w:rPr>
          <w:rFonts w:ascii="Times New Roman" w:hAnsi="Times New Roman" w:cs="Times New Roman"/>
          <w:bCs/>
          <w:kern w:val="2"/>
          <w:sz w:val="24"/>
          <w:szCs w:val="24"/>
        </w:rPr>
        <w:t xml:space="preserve">D’autoriser l’achat de deux billets pour un montant de </w:t>
      </w:r>
      <w:r>
        <w:rPr>
          <w:rFonts w:ascii="Times New Roman" w:hAnsi="Times New Roman" w:cs="Times New Roman"/>
          <w:bCs/>
          <w:kern w:val="2"/>
          <w:sz w:val="24"/>
          <w:szCs w:val="24"/>
        </w:rPr>
        <w:t>250</w:t>
      </w:r>
      <w:r w:rsidRPr="00761AB3">
        <w:rPr>
          <w:rFonts w:ascii="Times New Roman" w:hAnsi="Times New Roman" w:cs="Times New Roman"/>
          <w:bCs/>
          <w:kern w:val="2"/>
          <w:sz w:val="24"/>
          <w:szCs w:val="24"/>
        </w:rPr>
        <w:t xml:space="preserve"> $ pour le </w:t>
      </w:r>
      <w:r>
        <w:rPr>
          <w:rFonts w:ascii="Times New Roman" w:hAnsi="Times New Roman" w:cs="Times New Roman"/>
          <w:bCs/>
          <w:kern w:val="2"/>
          <w:sz w:val="24"/>
          <w:szCs w:val="24"/>
        </w:rPr>
        <w:t xml:space="preserve">spectacle </w:t>
      </w:r>
      <w:r w:rsidR="00A70803">
        <w:rPr>
          <w:rFonts w:ascii="Times New Roman" w:hAnsi="Times New Roman" w:cs="Times New Roman"/>
          <w:bCs/>
          <w:kern w:val="2"/>
          <w:sz w:val="24"/>
          <w:szCs w:val="24"/>
        </w:rPr>
        <w:t xml:space="preserve">bénéfice </w:t>
      </w:r>
      <w:r>
        <w:rPr>
          <w:rFonts w:ascii="Times New Roman" w:hAnsi="Times New Roman" w:cs="Times New Roman"/>
          <w:bCs/>
          <w:kern w:val="2"/>
          <w:sz w:val="24"/>
          <w:szCs w:val="24"/>
        </w:rPr>
        <w:t xml:space="preserve">de Bruno Pelletier organisé </w:t>
      </w:r>
      <w:r w:rsidR="0055034D">
        <w:rPr>
          <w:rFonts w:ascii="Times New Roman" w:hAnsi="Times New Roman" w:cs="Times New Roman"/>
          <w:bCs/>
          <w:kern w:val="2"/>
          <w:sz w:val="24"/>
          <w:szCs w:val="24"/>
        </w:rPr>
        <w:t xml:space="preserve">par la Fondation les Foyers Farnham </w:t>
      </w:r>
      <w:r w:rsidRPr="004A65AF">
        <w:rPr>
          <w:rFonts w:ascii="Times" w:hAnsi="Times" w:cs="Times"/>
          <w:bCs/>
          <w:kern w:val="2"/>
          <w:sz w:val="24"/>
          <w:szCs w:val="24"/>
        </w:rPr>
        <w:t xml:space="preserve">qui se tiendra le dimanche </w:t>
      </w:r>
      <w:r w:rsidR="00155CC4">
        <w:rPr>
          <w:rFonts w:ascii="Times" w:hAnsi="Times" w:cs="Times"/>
          <w:bCs/>
          <w:kern w:val="2"/>
          <w:sz w:val="24"/>
          <w:szCs w:val="24"/>
        </w:rPr>
        <w:t xml:space="preserve">19 décembre </w:t>
      </w:r>
      <w:r w:rsidRPr="004A65AF">
        <w:rPr>
          <w:rFonts w:ascii="Times" w:hAnsi="Times" w:cs="Times"/>
          <w:bCs/>
          <w:kern w:val="2"/>
          <w:sz w:val="24"/>
          <w:szCs w:val="24"/>
        </w:rPr>
        <w:t>2026</w:t>
      </w:r>
      <w:r w:rsidR="00155CC4">
        <w:rPr>
          <w:bCs/>
          <w:kern w:val="2"/>
        </w:rPr>
        <w:t xml:space="preserve"> </w:t>
      </w:r>
      <w:r w:rsidR="00155CC4" w:rsidRPr="00155CC4">
        <w:rPr>
          <w:rFonts w:ascii="Times" w:hAnsi="Times" w:cs="Times"/>
          <w:bCs/>
          <w:kern w:val="2"/>
          <w:sz w:val="24"/>
          <w:szCs w:val="24"/>
        </w:rPr>
        <w:t>à Farnham</w:t>
      </w:r>
      <w:r w:rsidR="00155CC4">
        <w:rPr>
          <w:bCs/>
          <w:kern w:val="2"/>
        </w:rPr>
        <w:t>.</w:t>
      </w:r>
    </w:p>
    <w:p w14:paraId="0E7C5FA5" w14:textId="630798BE" w:rsidR="00A70803" w:rsidRDefault="009A186C" w:rsidP="004158A7">
      <w:pPr>
        <w:ind w:right="-108"/>
        <w:jc w:val="both"/>
        <w:rPr>
          <w:kern w:val="2"/>
          <w:lang w:eastAsia="en-US"/>
        </w:rPr>
      </w:pPr>
      <w:r>
        <w:rPr>
          <w:kern w:val="2"/>
          <w:lang w:eastAsia="en-US"/>
        </w:rPr>
        <w:t>Adopté à l’unanimité.</w:t>
      </w:r>
    </w:p>
    <w:p w14:paraId="18FD86ED" w14:textId="77777777" w:rsidR="00A70803" w:rsidRPr="00A70803" w:rsidRDefault="00A70803" w:rsidP="004158A7">
      <w:pPr>
        <w:ind w:right="-108"/>
        <w:jc w:val="both"/>
        <w:rPr>
          <w:kern w:val="2"/>
          <w:lang w:eastAsia="en-US"/>
        </w:rPr>
      </w:pPr>
    </w:p>
    <w:p w14:paraId="5D638197" w14:textId="24DFAFB5" w:rsidR="0087142F" w:rsidRDefault="0087142F" w:rsidP="004158A7">
      <w:pPr>
        <w:ind w:right="-108"/>
        <w:jc w:val="both"/>
        <w:rPr>
          <w:b/>
          <w:bCs/>
          <w:kern w:val="2"/>
          <w:lang w:eastAsia="en-US"/>
        </w:rPr>
      </w:pPr>
      <w:r>
        <w:rPr>
          <w:b/>
          <w:bCs/>
          <w:kern w:val="2"/>
          <w:lang w:eastAsia="en-US"/>
        </w:rPr>
        <w:t>RÉSOLUTION 02-032-26</w:t>
      </w:r>
    </w:p>
    <w:p w14:paraId="0FCEA9E7" w14:textId="72A00167" w:rsidR="0087142F" w:rsidRPr="0087142F" w:rsidRDefault="0087142F" w:rsidP="004158A7">
      <w:pPr>
        <w:ind w:right="-108"/>
        <w:jc w:val="both"/>
        <w:rPr>
          <w:b/>
          <w:bCs/>
          <w:kern w:val="2"/>
          <w:lang w:eastAsia="en-US"/>
        </w:rPr>
      </w:pPr>
      <w:r>
        <w:rPr>
          <w:b/>
          <w:bCs/>
          <w:kern w:val="2"/>
          <w:lang w:eastAsia="en-US"/>
        </w:rPr>
        <w:t>DEMANDE DU CPE BAMBIN CLUB</w:t>
      </w:r>
    </w:p>
    <w:p w14:paraId="6F745D6A" w14:textId="77777777" w:rsidR="00012164" w:rsidRDefault="00012164" w:rsidP="004158A7">
      <w:pPr>
        <w:ind w:right="-108"/>
        <w:jc w:val="both"/>
        <w:rPr>
          <w:kern w:val="2"/>
          <w:lang w:eastAsia="en-US"/>
        </w:rPr>
      </w:pPr>
    </w:p>
    <w:p w14:paraId="7C3B8049" w14:textId="48CE097F" w:rsidR="00A845A7" w:rsidRDefault="00A845A7" w:rsidP="004158A7">
      <w:pPr>
        <w:ind w:right="-108"/>
        <w:jc w:val="both"/>
        <w:rPr>
          <w:kern w:val="2"/>
          <w:lang w:eastAsia="en-US"/>
        </w:rPr>
      </w:pPr>
      <w:r>
        <w:rPr>
          <w:kern w:val="2"/>
          <w:lang w:eastAsia="en-US"/>
        </w:rPr>
        <w:t>Il est proposé par M.</w:t>
      </w:r>
      <w:r w:rsidR="00A70803">
        <w:rPr>
          <w:kern w:val="2"/>
          <w:lang w:eastAsia="en-US"/>
        </w:rPr>
        <w:t xml:space="preserve"> Jonathan Alix</w:t>
      </w:r>
      <w:r>
        <w:rPr>
          <w:kern w:val="2"/>
          <w:lang w:eastAsia="en-US"/>
        </w:rPr>
        <w:t>, appuyé par M.</w:t>
      </w:r>
      <w:r w:rsidR="00A70803">
        <w:rPr>
          <w:kern w:val="2"/>
          <w:lang w:eastAsia="en-US"/>
        </w:rPr>
        <w:t xml:space="preserve"> Charles Choquette</w:t>
      </w:r>
      <w:r>
        <w:rPr>
          <w:kern w:val="2"/>
          <w:lang w:eastAsia="en-US"/>
        </w:rPr>
        <w:t xml:space="preserve"> et résolu d’</w:t>
      </w:r>
      <w:r w:rsidR="00747691">
        <w:rPr>
          <w:kern w:val="2"/>
          <w:lang w:eastAsia="en-US"/>
        </w:rPr>
        <w:t>informer le CPE Bambin Club qu’advenant qu’une opportunité se présente dans le futur pour une 3</w:t>
      </w:r>
      <w:r w:rsidR="00747691" w:rsidRPr="00747691">
        <w:rPr>
          <w:kern w:val="2"/>
          <w:vertAlign w:val="superscript"/>
          <w:lang w:eastAsia="en-US"/>
        </w:rPr>
        <w:t>e</w:t>
      </w:r>
      <w:r w:rsidR="00747691">
        <w:rPr>
          <w:kern w:val="2"/>
          <w:lang w:eastAsia="en-US"/>
        </w:rPr>
        <w:t xml:space="preserve"> installation du CPE Bambin Club, </w:t>
      </w:r>
      <w:r>
        <w:rPr>
          <w:kern w:val="2"/>
          <w:lang w:eastAsia="en-US"/>
        </w:rPr>
        <w:t xml:space="preserve">la municipalité d’Ange-Gardien </w:t>
      </w:r>
      <w:r w:rsidR="00CE5FB7">
        <w:rPr>
          <w:kern w:val="2"/>
          <w:lang w:eastAsia="en-US"/>
        </w:rPr>
        <w:t>s</w:t>
      </w:r>
      <w:r w:rsidR="00747691">
        <w:rPr>
          <w:kern w:val="2"/>
          <w:lang w:eastAsia="en-US"/>
        </w:rPr>
        <w:t>outiendra le CPE dans ses démarches</w:t>
      </w:r>
      <w:r w:rsidR="00CE5FB7">
        <w:rPr>
          <w:kern w:val="2"/>
          <w:lang w:eastAsia="en-US"/>
        </w:rPr>
        <w:t>.</w:t>
      </w:r>
    </w:p>
    <w:p w14:paraId="070EE593" w14:textId="77777777" w:rsidR="00CE5FB7" w:rsidRDefault="00CE5FB7" w:rsidP="004158A7">
      <w:pPr>
        <w:ind w:right="-108"/>
        <w:jc w:val="both"/>
        <w:rPr>
          <w:kern w:val="2"/>
          <w:lang w:eastAsia="en-US"/>
        </w:rPr>
      </w:pPr>
    </w:p>
    <w:p w14:paraId="77B54655" w14:textId="149C8E4E" w:rsidR="00A845A7" w:rsidRDefault="00A845A7" w:rsidP="004158A7">
      <w:pPr>
        <w:ind w:right="-108"/>
        <w:jc w:val="both"/>
        <w:rPr>
          <w:kern w:val="2"/>
          <w:lang w:eastAsia="en-US"/>
        </w:rPr>
      </w:pPr>
      <w:r>
        <w:rPr>
          <w:kern w:val="2"/>
          <w:lang w:eastAsia="en-US"/>
        </w:rPr>
        <w:t xml:space="preserve">Adopté à l’unanimité. </w:t>
      </w:r>
    </w:p>
    <w:p w14:paraId="6339700D" w14:textId="77777777" w:rsidR="0087142F" w:rsidRDefault="0087142F" w:rsidP="004158A7">
      <w:pPr>
        <w:ind w:right="-108"/>
        <w:jc w:val="both"/>
        <w:rPr>
          <w:kern w:val="2"/>
          <w:lang w:eastAsia="en-US"/>
        </w:rPr>
      </w:pPr>
    </w:p>
    <w:p w14:paraId="75A939B6" w14:textId="26B066CF" w:rsidR="0087142F" w:rsidRDefault="0087142F" w:rsidP="004158A7">
      <w:pPr>
        <w:ind w:right="-108"/>
        <w:jc w:val="both"/>
        <w:rPr>
          <w:b/>
          <w:bCs/>
          <w:kern w:val="2"/>
          <w:lang w:eastAsia="en-US"/>
        </w:rPr>
      </w:pPr>
    </w:p>
    <w:p w14:paraId="58E6A4AB" w14:textId="0358A960" w:rsidR="00CA3FE7" w:rsidRDefault="00CA3FE7" w:rsidP="004158A7">
      <w:pPr>
        <w:ind w:right="-108"/>
        <w:jc w:val="both"/>
        <w:rPr>
          <w:b/>
          <w:bCs/>
          <w:kern w:val="2"/>
          <w:lang w:eastAsia="en-US"/>
        </w:rPr>
      </w:pPr>
      <w:r>
        <w:rPr>
          <w:b/>
          <w:bCs/>
          <w:kern w:val="2"/>
          <w:lang w:eastAsia="en-US"/>
        </w:rPr>
        <w:t>RÉSOLUTION 02-</w:t>
      </w:r>
      <w:r w:rsidR="00E45555">
        <w:rPr>
          <w:b/>
          <w:bCs/>
          <w:kern w:val="2"/>
          <w:lang w:eastAsia="en-US"/>
        </w:rPr>
        <w:t>033-</w:t>
      </w:r>
      <w:r>
        <w:rPr>
          <w:b/>
          <w:bCs/>
          <w:kern w:val="2"/>
          <w:lang w:eastAsia="en-US"/>
        </w:rPr>
        <w:t>26</w:t>
      </w:r>
    </w:p>
    <w:p w14:paraId="5CA0EF4E" w14:textId="0CC85464" w:rsidR="00CA3FE7" w:rsidRPr="00CA3FE7" w:rsidRDefault="00CA3FE7" w:rsidP="004158A7">
      <w:pPr>
        <w:ind w:right="-108"/>
        <w:jc w:val="both"/>
        <w:rPr>
          <w:b/>
          <w:bCs/>
          <w:kern w:val="2"/>
          <w:lang w:eastAsia="en-US"/>
        </w:rPr>
      </w:pPr>
      <w:r>
        <w:rPr>
          <w:b/>
          <w:bCs/>
          <w:kern w:val="2"/>
          <w:lang w:eastAsia="en-US"/>
        </w:rPr>
        <w:t>ENTENTE</w:t>
      </w:r>
      <w:r w:rsidR="00F76BF1">
        <w:rPr>
          <w:b/>
          <w:bCs/>
          <w:kern w:val="2"/>
          <w:lang w:eastAsia="en-US"/>
        </w:rPr>
        <w:t>S</w:t>
      </w:r>
      <w:r>
        <w:rPr>
          <w:b/>
          <w:bCs/>
          <w:kern w:val="2"/>
          <w:lang w:eastAsia="en-US"/>
        </w:rPr>
        <w:t xml:space="preserve"> DE PARTENARIAT AVEC </w:t>
      </w:r>
      <w:r w:rsidR="008A25B6">
        <w:rPr>
          <w:b/>
          <w:bCs/>
          <w:kern w:val="2"/>
          <w:lang w:eastAsia="en-US"/>
        </w:rPr>
        <w:t xml:space="preserve">CAISSE </w:t>
      </w:r>
      <w:r>
        <w:rPr>
          <w:b/>
          <w:bCs/>
          <w:kern w:val="2"/>
          <w:lang w:eastAsia="en-US"/>
        </w:rPr>
        <w:t>DESJARDINS LA POMMERAIE – PARC INTERGÉNÉRATIONNEL</w:t>
      </w:r>
      <w:r w:rsidR="008A25B6">
        <w:rPr>
          <w:b/>
          <w:bCs/>
          <w:kern w:val="2"/>
          <w:lang w:eastAsia="en-US"/>
        </w:rPr>
        <w:t xml:space="preserve">, LE </w:t>
      </w:r>
      <w:r>
        <w:rPr>
          <w:b/>
          <w:bCs/>
          <w:kern w:val="2"/>
          <w:lang w:eastAsia="en-US"/>
        </w:rPr>
        <w:t xml:space="preserve">COMITÉ MADA ET </w:t>
      </w:r>
      <w:r w:rsidR="00557703">
        <w:rPr>
          <w:b/>
          <w:bCs/>
          <w:kern w:val="2"/>
          <w:lang w:eastAsia="en-US"/>
        </w:rPr>
        <w:t xml:space="preserve">RAVIT’EAU </w:t>
      </w:r>
      <w:r>
        <w:rPr>
          <w:b/>
          <w:bCs/>
          <w:kern w:val="2"/>
          <w:lang w:eastAsia="en-US"/>
        </w:rPr>
        <w:t>DÉFI PIERRE LAVOIE</w:t>
      </w:r>
    </w:p>
    <w:p w14:paraId="4B75E616" w14:textId="77777777" w:rsidR="0087142F" w:rsidRDefault="0087142F" w:rsidP="004158A7">
      <w:pPr>
        <w:ind w:right="-108"/>
        <w:jc w:val="both"/>
        <w:rPr>
          <w:kern w:val="2"/>
          <w:lang w:eastAsia="en-US"/>
        </w:rPr>
      </w:pPr>
    </w:p>
    <w:p w14:paraId="2A57B5A5" w14:textId="7CB8D965" w:rsidR="00CA3FE7" w:rsidRDefault="00CA3FE7" w:rsidP="00CA3FE7">
      <w:pPr>
        <w:ind w:right="-108"/>
        <w:jc w:val="both"/>
        <w:rPr>
          <w:bCs/>
          <w:kern w:val="2"/>
        </w:rPr>
      </w:pPr>
      <w:r>
        <w:rPr>
          <w:bCs/>
          <w:kern w:val="2"/>
        </w:rPr>
        <w:t xml:space="preserve">Considérant que la municipalité d’Ange-Gardien et Caisse Desjardins la Pommeraie désire convenir </w:t>
      </w:r>
      <w:r w:rsidR="00F76BF1">
        <w:rPr>
          <w:bCs/>
          <w:kern w:val="2"/>
        </w:rPr>
        <w:t>d</w:t>
      </w:r>
      <w:r w:rsidR="00470771">
        <w:rPr>
          <w:bCs/>
          <w:kern w:val="2"/>
        </w:rPr>
        <w:t>e trois (3)</w:t>
      </w:r>
      <w:r>
        <w:rPr>
          <w:bCs/>
          <w:kern w:val="2"/>
        </w:rPr>
        <w:t xml:space="preserve"> </w:t>
      </w:r>
      <w:r w:rsidR="00470771">
        <w:rPr>
          <w:bCs/>
          <w:kern w:val="2"/>
        </w:rPr>
        <w:t xml:space="preserve">ententes </w:t>
      </w:r>
      <w:r>
        <w:rPr>
          <w:bCs/>
          <w:kern w:val="2"/>
        </w:rPr>
        <w:t>d</w:t>
      </w:r>
      <w:r w:rsidR="00F76BF1">
        <w:rPr>
          <w:bCs/>
          <w:kern w:val="2"/>
        </w:rPr>
        <w:t>e</w:t>
      </w:r>
      <w:r>
        <w:rPr>
          <w:bCs/>
          <w:kern w:val="2"/>
        </w:rPr>
        <w:t xml:space="preserve"> partenariat, le</w:t>
      </w:r>
      <w:r w:rsidR="00F76BF1">
        <w:rPr>
          <w:bCs/>
          <w:kern w:val="2"/>
        </w:rPr>
        <w:t>s</w:t>
      </w:r>
      <w:r>
        <w:rPr>
          <w:bCs/>
          <w:kern w:val="2"/>
        </w:rPr>
        <w:t>quel</w:t>
      </w:r>
      <w:r w:rsidR="00F76BF1">
        <w:rPr>
          <w:bCs/>
          <w:kern w:val="2"/>
        </w:rPr>
        <w:t>les</w:t>
      </w:r>
      <w:r>
        <w:rPr>
          <w:bCs/>
          <w:kern w:val="2"/>
        </w:rPr>
        <w:t xml:space="preserve"> prévoi</w:t>
      </w:r>
      <w:r w:rsidR="008A25B6">
        <w:rPr>
          <w:bCs/>
          <w:kern w:val="2"/>
        </w:rPr>
        <w:t>en</w:t>
      </w:r>
      <w:r>
        <w:rPr>
          <w:bCs/>
          <w:kern w:val="2"/>
        </w:rPr>
        <w:t>t une contribution financière en faveur de la Municipalité</w:t>
      </w:r>
      <w:r w:rsidR="005E41ED">
        <w:rPr>
          <w:bCs/>
          <w:kern w:val="2"/>
        </w:rPr>
        <w:t xml:space="preserve"> et certains éléments de visibilité pour Caisse Desjardins de la Pommeraie;</w:t>
      </w:r>
    </w:p>
    <w:p w14:paraId="01E03790" w14:textId="77777777" w:rsidR="00CA3FE7" w:rsidRDefault="00CA3FE7" w:rsidP="00CA3FE7">
      <w:pPr>
        <w:ind w:right="-108"/>
        <w:jc w:val="both"/>
        <w:rPr>
          <w:bCs/>
          <w:kern w:val="2"/>
        </w:rPr>
      </w:pPr>
    </w:p>
    <w:p w14:paraId="3D986AD8" w14:textId="1BD60635" w:rsidR="004E1797" w:rsidRPr="00470771" w:rsidRDefault="00CA3FE7" w:rsidP="004E1797">
      <w:pPr>
        <w:ind w:right="-108"/>
        <w:jc w:val="both"/>
        <w:rPr>
          <w:bCs/>
          <w:kern w:val="2"/>
        </w:rPr>
      </w:pPr>
      <w:r>
        <w:rPr>
          <w:bCs/>
          <w:kern w:val="2"/>
        </w:rPr>
        <w:t xml:space="preserve">En conséquence, il est proposé par M. </w:t>
      </w:r>
      <w:r w:rsidR="00A70803">
        <w:rPr>
          <w:bCs/>
          <w:kern w:val="2"/>
        </w:rPr>
        <w:t>Benoit Pepin</w:t>
      </w:r>
      <w:r>
        <w:rPr>
          <w:bCs/>
          <w:kern w:val="2"/>
        </w:rPr>
        <w:t>, appuyé par M.</w:t>
      </w:r>
      <w:r w:rsidR="00A70803">
        <w:rPr>
          <w:bCs/>
          <w:kern w:val="2"/>
        </w:rPr>
        <w:t xml:space="preserve"> Jonathan Alix</w:t>
      </w:r>
      <w:r>
        <w:rPr>
          <w:bCs/>
          <w:kern w:val="2"/>
        </w:rPr>
        <w:t xml:space="preserve"> et résolu </w:t>
      </w:r>
      <w:r w:rsidR="004E1797">
        <w:rPr>
          <w:bCs/>
          <w:kern w:val="2"/>
        </w:rPr>
        <w:t>d’</w:t>
      </w:r>
      <w:r w:rsidRPr="004E1797">
        <w:rPr>
          <w:kern w:val="2"/>
        </w:rPr>
        <w:t>autoriser</w:t>
      </w:r>
      <w:r w:rsidR="00237355">
        <w:rPr>
          <w:kern w:val="2"/>
        </w:rPr>
        <w:t xml:space="preserve"> </w:t>
      </w:r>
      <w:r w:rsidRPr="004E1797">
        <w:rPr>
          <w:kern w:val="2"/>
        </w:rPr>
        <w:t xml:space="preserve">la </w:t>
      </w:r>
      <w:r w:rsidR="00F76BF1" w:rsidRPr="004E1797">
        <w:rPr>
          <w:kern w:val="2"/>
        </w:rPr>
        <w:t>directrice générale</w:t>
      </w:r>
      <w:r w:rsidR="005E41ED" w:rsidRPr="004E1797">
        <w:rPr>
          <w:kern w:val="2"/>
        </w:rPr>
        <w:t>,</w:t>
      </w:r>
      <w:r w:rsidR="00F76BF1" w:rsidRPr="004E1797">
        <w:rPr>
          <w:kern w:val="2"/>
        </w:rPr>
        <w:t xml:space="preserve"> madame Brigitte Vachon</w:t>
      </w:r>
      <w:r w:rsidR="005E41ED" w:rsidRPr="004E1797">
        <w:rPr>
          <w:kern w:val="2"/>
        </w:rPr>
        <w:t>,</w:t>
      </w:r>
      <w:r w:rsidR="00F76BF1" w:rsidRPr="004E1797">
        <w:rPr>
          <w:kern w:val="2"/>
        </w:rPr>
        <w:t xml:space="preserve"> à signer </w:t>
      </w:r>
      <w:r w:rsidR="005E41ED" w:rsidRPr="004E1797">
        <w:rPr>
          <w:kern w:val="2"/>
        </w:rPr>
        <w:t xml:space="preserve">pour et au nom de la Municipalité </w:t>
      </w:r>
      <w:r w:rsidR="00F76BF1" w:rsidRPr="004E1797">
        <w:rPr>
          <w:kern w:val="2"/>
        </w:rPr>
        <w:t>les différentes</w:t>
      </w:r>
      <w:r w:rsidRPr="004E1797">
        <w:rPr>
          <w:kern w:val="2"/>
        </w:rPr>
        <w:t xml:space="preserve"> entente</w:t>
      </w:r>
      <w:r w:rsidR="00F76BF1" w:rsidRPr="004E1797">
        <w:rPr>
          <w:kern w:val="2"/>
        </w:rPr>
        <w:t>s</w:t>
      </w:r>
      <w:r w:rsidRPr="004E1797">
        <w:rPr>
          <w:kern w:val="2"/>
        </w:rPr>
        <w:t xml:space="preserve"> de partenariat entre la municipalité d’Ange-Gardien et la Caisse Desjardins la Pommeraie relativement </w:t>
      </w:r>
      <w:r w:rsidR="00747691">
        <w:rPr>
          <w:kern w:val="2"/>
        </w:rPr>
        <w:t>aux</w:t>
      </w:r>
      <w:r w:rsidRPr="004E1797">
        <w:rPr>
          <w:kern w:val="2"/>
        </w:rPr>
        <w:t xml:space="preserve"> contribution</w:t>
      </w:r>
      <w:r w:rsidR="00747691">
        <w:rPr>
          <w:kern w:val="2"/>
        </w:rPr>
        <w:t>s</w:t>
      </w:r>
      <w:r w:rsidRPr="004E1797">
        <w:rPr>
          <w:kern w:val="2"/>
        </w:rPr>
        <w:t xml:space="preserve"> financière</w:t>
      </w:r>
      <w:r w:rsidR="00747691">
        <w:rPr>
          <w:kern w:val="2"/>
        </w:rPr>
        <w:t>s suivantes</w:t>
      </w:r>
      <w:r w:rsidR="004E1797">
        <w:rPr>
          <w:kern w:val="2"/>
        </w:rPr>
        <w:t> :</w:t>
      </w:r>
    </w:p>
    <w:p w14:paraId="2B10AB5F" w14:textId="77777777" w:rsidR="004E1797" w:rsidRDefault="004E1797" w:rsidP="004E1797">
      <w:pPr>
        <w:ind w:right="-108"/>
        <w:jc w:val="both"/>
        <w:rPr>
          <w:kern w:val="2"/>
        </w:rPr>
      </w:pPr>
    </w:p>
    <w:p w14:paraId="40053030" w14:textId="0C110C07" w:rsidR="004E1797" w:rsidRPr="004E1797" w:rsidRDefault="004E1797" w:rsidP="004E1797">
      <w:pPr>
        <w:pStyle w:val="Paragraphedeliste"/>
        <w:numPr>
          <w:ilvl w:val="0"/>
          <w:numId w:val="17"/>
        </w:numPr>
        <w:ind w:right="-108"/>
        <w:jc w:val="both"/>
        <w:rPr>
          <w:kern w:val="2"/>
        </w:rPr>
      </w:pPr>
      <w:r w:rsidRPr="004E1797">
        <w:rPr>
          <w:rFonts w:ascii="Times" w:hAnsi="Times" w:cs="Times"/>
          <w:kern w:val="2"/>
          <w:sz w:val="24"/>
          <w:szCs w:val="24"/>
        </w:rPr>
        <w:t>Le</w:t>
      </w:r>
      <w:r w:rsidR="00F76BF1" w:rsidRPr="004E1797">
        <w:rPr>
          <w:rFonts w:ascii="Times" w:hAnsi="Times" w:cs="Times"/>
          <w:kern w:val="2"/>
          <w:sz w:val="24"/>
          <w:szCs w:val="24"/>
        </w:rPr>
        <w:t xml:space="preserve"> parc intergénérationnel</w:t>
      </w:r>
      <w:r w:rsidR="00557703">
        <w:rPr>
          <w:rFonts w:ascii="Times" w:hAnsi="Times" w:cs="Times"/>
          <w:kern w:val="2"/>
          <w:sz w:val="24"/>
          <w:szCs w:val="24"/>
        </w:rPr>
        <w:t> :</w:t>
      </w:r>
      <w:r w:rsidRPr="004E1797">
        <w:rPr>
          <w:rFonts w:ascii="Times" w:hAnsi="Times" w:cs="Times"/>
          <w:kern w:val="2"/>
          <w:sz w:val="24"/>
          <w:szCs w:val="24"/>
        </w:rPr>
        <w:t xml:space="preserve"> 90 000</w:t>
      </w:r>
      <w:r w:rsidRPr="004E1797">
        <w:rPr>
          <w:kern w:val="2"/>
        </w:rPr>
        <w:t xml:space="preserve"> $</w:t>
      </w:r>
    </w:p>
    <w:p w14:paraId="79B8AF24" w14:textId="00204A99" w:rsidR="004E1797" w:rsidRDefault="004E1797" w:rsidP="00CA3FE7">
      <w:pPr>
        <w:pStyle w:val="Paragraphedeliste"/>
        <w:numPr>
          <w:ilvl w:val="0"/>
          <w:numId w:val="16"/>
        </w:numPr>
        <w:spacing w:line="240" w:lineRule="auto"/>
        <w:ind w:right="-108"/>
        <w:jc w:val="both"/>
        <w:rPr>
          <w:rFonts w:ascii="Times New Roman" w:hAnsi="Times New Roman" w:cs="Times New Roman"/>
          <w:kern w:val="2"/>
          <w:sz w:val="24"/>
          <w:szCs w:val="24"/>
        </w:rPr>
      </w:pPr>
      <w:r>
        <w:rPr>
          <w:rFonts w:ascii="Times New Roman" w:hAnsi="Times New Roman" w:cs="Times New Roman"/>
          <w:kern w:val="2"/>
          <w:sz w:val="24"/>
          <w:szCs w:val="24"/>
        </w:rPr>
        <w:t>L</w:t>
      </w:r>
      <w:r w:rsidR="00F76BF1">
        <w:rPr>
          <w:rFonts w:ascii="Times New Roman" w:hAnsi="Times New Roman" w:cs="Times New Roman"/>
          <w:kern w:val="2"/>
          <w:sz w:val="24"/>
          <w:szCs w:val="24"/>
        </w:rPr>
        <w:t>e comité MADA</w:t>
      </w:r>
      <w:r w:rsidR="00557703">
        <w:rPr>
          <w:rFonts w:ascii="Times New Roman" w:hAnsi="Times New Roman" w:cs="Times New Roman"/>
          <w:kern w:val="2"/>
          <w:sz w:val="24"/>
          <w:szCs w:val="24"/>
        </w:rPr>
        <w:t xml:space="preserve"> : </w:t>
      </w:r>
      <w:r>
        <w:rPr>
          <w:rFonts w:ascii="Times New Roman" w:hAnsi="Times New Roman" w:cs="Times New Roman"/>
          <w:kern w:val="2"/>
          <w:sz w:val="24"/>
          <w:szCs w:val="24"/>
        </w:rPr>
        <w:t>5 000 $</w:t>
      </w:r>
    </w:p>
    <w:p w14:paraId="5C610B6E" w14:textId="67A33F75" w:rsidR="00CA3FE7" w:rsidRPr="00BA4F27" w:rsidRDefault="004E1797" w:rsidP="00CA3FE7">
      <w:pPr>
        <w:pStyle w:val="Paragraphedeliste"/>
        <w:numPr>
          <w:ilvl w:val="0"/>
          <w:numId w:val="16"/>
        </w:numPr>
        <w:spacing w:line="240" w:lineRule="auto"/>
        <w:ind w:right="-108"/>
        <w:jc w:val="both"/>
        <w:rPr>
          <w:rFonts w:ascii="Times New Roman" w:hAnsi="Times New Roman" w:cs="Times New Roman"/>
          <w:kern w:val="2"/>
          <w:sz w:val="24"/>
          <w:szCs w:val="24"/>
        </w:rPr>
      </w:pPr>
      <w:r>
        <w:rPr>
          <w:rFonts w:ascii="Times New Roman" w:hAnsi="Times New Roman" w:cs="Times New Roman"/>
          <w:kern w:val="2"/>
          <w:sz w:val="24"/>
          <w:szCs w:val="24"/>
        </w:rPr>
        <w:t>L</w:t>
      </w:r>
      <w:r w:rsidR="00F76BF1">
        <w:rPr>
          <w:rFonts w:ascii="Times New Roman" w:hAnsi="Times New Roman" w:cs="Times New Roman"/>
          <w:kern w:val="2"/>
          <w:sz w:val="24"/>
          <w:szCs w:val="24"/>
        </w:rPr>
        <w:t xml:space="preserve">e </w:t>
      </w:r>
      <w:proofErr w:type="spellStart"/>
      <w:r w:rsidR="00747691">
        <w:rPr>
          <w:rFonts w:ascii="Times New Roman" w:hAnsi="Times New Roman" w:cs="Times New Roman"/>
          <w:kern w:val="2"/>
          <w:sz w:val="24"/>
          <w:szCs w:val="24"/>
        </w:rPr>
        <w:t>Ravit’eau</w:t>
      </w:r>
      <w:proofErr w:type="spellEnd"/>
      <w:r w:rsidR="00747691">
        <w:rPr>
          <w:rFonts w:ascii="Times New Roman" w:hAnsi="Times New Roman" w:cs="Times New Roman"/>
          <w:kern w:val="2"/>
          <w:sz w:val="24"/>
          <w:szCs w:val="24"/>
        </w:rPr>
        <w:t xml:space="preserve"> du </w:t>
      </w:r>
      <w:r w:rsidR="00F76BF1">
        <w:rPr>
          <w:rFonts w:ascii="Times New Roman" w:hAnsi="Times New Roman" w:cs="Times New Roman"/>
          <w:kern w:val="2"/>
          <w:sz w:val="24"/>
          <w:szCs w:val="24"/>
        </w:rPr>
        <w:t>Défi Pierre Lavoie</w:t>
      </w:r>
      <w:r w:rsidR="00557703">
        <w:rPr>
          <w:rFonts w:ascii="Times New Roman" w:hAnsi="Times New Roman" w:cs="Times New Roman"/>
          <w:kern w:val="2"/>
          <w:sz w:val="24"/>
          <w:szCs w:val="24"/>
        </w:rPr>
        <w:t> :</w:t>
      </w:r>
      <w:r w:rsidR="00747691">
        <w:rPr>
          <w:rFonts w:ascii="Times New Roman" w:hAnsi="Times New Roman" w:cs="Times New Roman"/>
          <w:kern w:val="2"/>
          <w:sz w:val="24"/>
          <w:szCs w:val="24"/>
        </w:rPr>
        <w:t xml:space="preserve"> 2</w:t>
      </w:r>
      <w:r>
        <w:rPr>
          <w:rFonts w:ascii="Times New Roman" w:hAnsi="Times New Roman" w:cs="Times New Roman"/>
          <w:kern w:val="2"/>
          <w:sz w:val="24"/>
          <w:szCs w:val="24"/>
        </w:rPr>
        <w:t xml:space="preserve"> 000 $</w:t>
      </w:r>
    </w:p>
    <w:p w14:paraId="327578DF" w14:textId="64891732" w:rsidR="0087142F" w:rsidRPr="00A70803" w:rsidRDefault="00CA3FE7" w:rsidP="004158A7">
      <w:pPr>
        <w:ind w:right="-108"/>
        <w:jc w:val="both"/>
        <w:rPr>
          <w:kern w:val="2"/>
          <w:lang w:eastAsia="en-US"/>
        </w:rPr>
      </w:pPr>
      <w:r>
        <w:rPr>
          <w:kern w:val="2"/>
          <w:lang w:eastAsia="en-US"/>
        </w:rPr>
        <w:t>Adopté à l’unanimité.</w:t>
      </w:r>
    </w:p>
    <w:p w14:paraId="3FAF23FC" w14:textId="521F7170" w:rsidR="00CA3FE7" w:rsidRDefault="00CA3FE7" w:rsidP="004158A7">
      <w:pPr>
        <w:ind w:right="-108"/>
        <w:jc w:val="both"/>
        <w:rPr>
          <w:b/>
          <w:bCs/>
          <w:kern w:val="2"/>
          <w:lang w:eastAsia="en-US"/>
        </w:rPr>
      </w:pPr>
      <w:r>
        <w:rPr>
          <w:b/>
          <w:bCs/>
          <w:kern w:val="2"/>
          <w:lang w:eastAsia="en-US"/>
        </w:rPr>
        <w:lastRenderedPageBreak/>
        <w:t>RÉSOLUTION 02-</w:t>
      </w:r>
      <w:r w:rsidR="00E45555">
        <w:rPr>
          <w:b/>
          <w:bCs/>
          <w:kern w:val="2"/>
          <w:lang w:eastAsia="en-US"/>
        </w:rPr>
        <w:t>034-</w:t>
      </w:r>
      <w:r>
        <w:rPr>
          <w:b/>
          <w:bCs/>
          <w:kern w:val="2"/>
          <w:lang w:eastAsia="en-US"/>
        </w:rPr>
        <w:t>26</w:t>
      </w:r>
    </w:p>
    <w:p w14:paraId="3FAE2523" w14:textId="56132D4A" w:rsidR="00CA3FE7" w:rsidRDefault="00CA3FE7" w:rsidP="004158A7">
      <w:pPr>
        <w:ind w:right="-108"/>
        <w:jc w:val="both"/>
        <w:rPr>
          <w:b/>
          <w:bCs/>
          <w:kern w:val="2"/>
          <w:lang w:eastAsia="en-US"/>
        </w:rPr>
      </w:pPr>
      <w:r>
        <w:rPr>
          <w:b/>
          <w:bCs/>
          <w:kern w:val="2"/>
          <w:lang w:eastAsia="en-US"/>
        </w:rPr>
        <w:t xml:space="preserve">REMERCIEMENTS À </w:t>
      </w:r>
      <w:r w:rsidR="008A25B6">
        <w:rPr>
          <w:b/>
          <w:bCs/>
          <w:kern w:val="2"/>
          <w:lang w:eastAsia="en-US"/>
        </w:rPr>
        <w:t xml:space="preserve">CAISSE </w:t>
      </w:r>
      <w:r>
        <w:rPr>
          <w:b/>
          <w:bCs/>
          <w:kern w:val="2"/>
          <w:lang w:eastAsia="en-US"/>
        </w:rPr>
        <w:t>DESJARDINS LA POMMERAIE POUR LES CONTRIBUTIONS FINANCIÈRES</w:t>
      </w:r>
    </w:p>
    <w:p w14:paraId="70C05175" w14:textId="77777777" w:rsidR="00CA3FE7" w:rsidRDefault="00CA3FE7" w:rsidP="004158A7">
      <w:pPr>
        <w:ind w:right="-108"/>
        <w:jc w:val="both"/>
        <w:rPr>
          <w:b/>
          <w:bCs/>
          <w:kern w:val="2"/>
          <w:lang w:eastAsia="en-US"/>
        </w:rPr>
      </w:pPr>
    </w:p>
    <w:p w14:paraId="6C30F578" w14:textId="0E0A456F" w:rsidR="00CA3FE7" w:rsidRDefault="004E1797" w:rsidP="004158A7">
      <w:pPr>
        <w:ind w:right="-108"/>
        <w:jc w:val="both"/>
        <w:rPr>
          <w:kern w:val="2"/>
          <w:lang w:eastAsia="en-US"/>
        </w:rPr>
      </w:pPr>
      <w:r>
        <w:rPr>
          <w:kern w:val="2"/>
          <w:lang w:eastAsia="en-US"/>
        </w:rPr>
        <w:t>Il est proposé par M.</w:t>
      </w:r>
      <w:r w:rsidR="00A70803">
        <w:rPr>
          <w:kern w:val="2"/>
          <w:lang w:eastAsia="en-US"/>
        </w:rPr>
        <w:t xml:space="preserve"> Alexandre Roy</w:t>
      </w:r>
      <w:r>
        <w:rPr>
          <w:kern w:val="2"/>
          <w:lang w:eastAsia="en-US"/>
        </w:rPr>
        <w:t>, appuyé par M</w:t>
      </w:r>
      <w:r w:rsidR="00A70803">
        <w:rPr>
          <w:kern w:val="2"/>
          <w:lang w:eastAsia="en-US"/>
        </w:rPr>
        <w:t>. Benoit Pepin</w:t>
      </w:r>
      <w:r>
        <w:rPr>
          <w:kern w:val="2"/>
          <w:lang w:eastAsia="en-US"/>
        </w:rPr>
        <w:t xml:space="preserve"> et résolu de faire parvenir une lettre de remerciement</w:t>
      </w:r>
      <w:r w:rsidR="00237355">
        <w:rPr>
          <w:kern w:val="2"/>
          <w:lang w:eastAsia="en-US"/>
        </w:rPr>
        <w:t>s</w:t>
      </w:r>
      <w:r>
        <w:rPr>
          <w:kern w:val="2"/>
          <w:lang w:eastAsia="en-US"/>
        </w:rPr>
        <w:t xml:space="preserve"> à </w:t>
      </w:r>
      <w:r w:rsidR="00470771">
        <w:rPr>
          <w:kern w:val="2"/>
          <w:lang w:eastAsia="en-US"/>
        </w:rPr>
        <w:t xml:space="preserve">Caisse </w:t>
      </w:r>
      <w:r>
        <w:rPr>
          <w:kern w:val="2"/>
          <w:lang w:eastAsia="en-US"/>
        </w:rPr>
        <w:t xml:space="preserve">Desjardins La Pommeraie pour les contributions financières </w:t>
      </w:r>
      <w:r w:rsidR="00470771">
        <w:rPr>
          <w:kern w:val="2"/>
          <w:lang w:eastAsia="en-US"/>
        </w:rPr>
        <w:t>offertes</w:t>
      </w:r>
      <w:r>
        <w:rPr>
          <w:kern w:val="2"/>
          <w:lang w:eastAsia="en-US"/>
        </w:rPr>
        <w:t xml:space="preserve"> pour les différents </w:t>
      </w:r>
      <w:r w:rsidR="00237355">
        <w:rPr>
          <w:kern w:val="2"/>
          <w:lang w:eastAsia="en-US"/>
        </w:rPr>
        <w:t>événements.</w:t>
      </w:r>
    </w:p>
    <w:p w14:paraId="6BF7F7DC" w14:textId="77777777" w:rsidR="00237355" w:rsidRDefault="00237355" w:rsidP="004158A7">
      <w:pPr>
        <w:ind w:right="-108"/>
        <w:jc w:val="both"/>
        <w:rPr>
          <w:kern w:val="2"/>
          <w:lang w:eastAsia="en-US"/>
        </w:rPr>
      </w:pPr>
    </w:p>
    <w:p w14:paraId="695695C6" w14:textId="70A6F3CB" w:rsidR="00237355" w:rsidRPr="00CA3FE7" w:rsidRDefault="00237355" w:rsidP="004158A7">
      <w:pPr>
        <w:ind w:right="-108"/>
        <w:jc w:val="both"/>
        <w:rPr>
          <w:kern w:val="2"/>
          <w:lang w:eastAsia="en-US"/>
        </w:rPr>
      </w:pPr>
      <w:r>
        <w:rPr>
          <w:kern w:val="2"/>
          <w:lang w:eastAsia="en-US"/>
        </w:rPr>
        <w:t>Adopté à l’unanimité.</w:t>
      </w:r>
    </w:p>
    <w:p w14:paraId="363587E8" w14:textId="77777777" w:rsidR="0087142F" w:rsidRDefault="0087142F" w:rsidP="004158A7">
      <w:pPr>
        <w:ind w:right="-108"/>
        <w:jc w:val="both"/>
        <w:rPr>
          <w:kern w:val="2"/>
          <w:lang w:eastAsia="en-US"/>
        </w:rPr>
      </w:pPr>
    </w:p>
    <w:p w14:paraId="140FA4D8" w14:textId="43CBF5F6" w:rsidR="00FA3DFC" w:rsidRPr="00CC1002" w:rsidRDefault="00FA3DFC" w:rsidP="004158A7">
      <w:pPr>
        <w:ind w:right="-108"/>
        <w:jc w:val="both"/>
        <w:rPr>
          <w:b/>
          <w:bCs/>
          <w:kern w:val="2"/>
          <w:lang w:eastAsia="en-US"/>
        </w:rPr>
      </w:pPr>
    </w:p>
    <w:p w14:paraId="7B7633FB" w14:textId="5A38E949" w:rsidR="00891579" w:rsidRDefault="00891579" w:rsidP="004158A7">
      <w:pPr>
        <w:ind w:right="-108"/>
        <w:jc w:val="both"/>
        <w:rPr>
          <w:b/>
          <w:bCs/>
          <w:kern w:val="2"/>
          <w:lang w:eastAsia="en-US"/>
        </w:rPr>
      </w:pPr>
      <w:r w:rsidRPr="00CC1002">
        <w:rPr>
          <w:b/>
          <w:bCs/>
          <w:kern w:val="2"/>
          <w:lang w:eastAsia="en-US"/>
        </w:rPr>
        <w:t>RÉSOLUTION 0</w:t>
      </w:r>
      <w:r w:rsidR="00660C56">
        <w:rPr>
          <w:b/>
          <w:bCs/>
          <w:kern w:val="2"/>
          <w:lang w:eastAsia="en-US"/>
        </w:rPr>
        <w:t>2</w:t>
      </w:r>
      <w:r w:rsidRPr="00CC1002">
        <w:rPr>
          <w:b/>
          <w:bCs/>
          <w:kern w:val="2"/>
          <w:lang w:eastAsia="en-US"/>
        </w:rPr>
        <w:t>-</w:t>
      </w:r>
      <w:r w:rsidR="00FC4DB6">
        <w:rPr>
          <w:b/>
          <w:bCs/>
          <w:kern w:val="2"/>
          <w:lang w:eastAsia="en-US"/>
        </w:rPr>
        <w:t>0</w:t>
      </w:r>
      <w:r w:rsidR="00507E6D">
        <w:rPr>
          <w:b/>
          <w:bCs/>
          <w:kern w:val="2"/>
          <w:lang w:eastAsia="en-US"/>
        </w:rPr>
        <w:t>3</w:t>
      </w:r>
      <w:r w:rsidR="00E45555">
        <w:rPr>
          <w:b/>
          <w:bCs/>
          <w:kern w:val="2"/>
          <w:lang w:eastAsia="en-US"/>
        </w:rPr>
        <w:t>5</w:t>
      </w:r>
      <w:r w:rsidR="00FC4DB6">
        <w:rPr>
          <w:b/>
          <w:bCs/>
          <w:kern w:val="2"/>
          <w:lang w:eastAsia="en-US"/>
        </w:rPr>
        <w:t>-</w:t>
      </w:r>
      <w:r w:rsidRPr="00CC1002">
        <w:rPr>
          <w:b/>
          <w:bCs/>
          <w:kern w:val="2"/>
          <w:lang w:eastAsia="en-US"/>
        </w:rPr>
        <w:t>26</w:t>
      </w:r>
    </w:p>
    <w:p w14:paraId="7DEEF759" w14:textId="10477E23" w:rsidR="00A20051" w:rsidRPr="00271F83" w:rsidRDefault="00271F83" w:rsidP="00A20051">
      <w:pPr>
        <w:ind w:right="-108"/>
        <w:jc w:val="both"/>
        <w:rPr>
          <w:b/>
          <w:bCs/>
          <w:kern w:val="2"/>
          <w:lang w:eastAsia="en-US"/>
        </w:rPr>
      </w:pPr>
      <w:r w:rsidRPr="00271F83">
        <w:rPr>
          <w:b/>
          <w:bCs/>
          <w:kern w:val="2"/>
          <w:lang w:eastAsia="en-US"/>
        </w:rPr>
        <w:t>VENTE DES IMMEUBLES POUR DÉFAUT DE PAIEMENT DE TAXES</w:t>
      </w:r>
    </w:p>
    <w:p w14:paraId="2B84EECB" w14:textId="77777777" w:rsidR="00271F83" w:rsidRDefault="00271F83" w:rsidP="00A20051">
      <w:pPr>
        <w:ind w:right="-108"/>
        <w:jc w:val="both"/>
        <w:rPr>
          <w:kern w:val="2"/>
          <w:lang w:eastAsia="en-US"/>
        </w:rPr>
      </w:pPr>
    </w:p>
    <w:p w14:paraId="3EAAA5A3" w14:textId="342B22D9" w:rsidR="00271F83" w:rsidRPr="008F1212" w:rsidRDefault="00271F83" w:rsidP="00271F83">
      <w:pPr>
        <w:ind w:right="-108"/>
        <w:jc w:val="both"/>
        <w:rPr>
          <w:kern w:val="2"/>
          <w:lang w:eastAsia="en-US"/>
        </w:rPr>
      </w:pPr>
      <w:r w:rsidRPr="008F1212">
        <w:rPr>
          <w:kern w:val="2"/>
          <w:lang w:eastAsia="en-US"/>
        </w:rPr>
        <w:t xml:space="preserve">Il est proposé par </w:t>
      </w:r>
      <w:r>
        <w:rPr>
          <w:kern w:val="2"/>
          <w:lang w:eastAsia="en-US"/>
        </w:rPr>
        <w:t xml:space="preserve">M. </w:t>
      </w:r>
      <w:r w:rsidR="00A70803">
        <w:rPr>
          <w:kern w:val="2"/>
          <w:lang w:eastAsia="en-US"/>
        </w:rPr>
        <w:t>Charles Choquette</w:t>
      </w:r>
      <w:r w:rsidRPr="008F1212">
        <w:rPr>
          <w:kern w:val="2"/>
          <w:lang w:eastAsia="en-US"/>
        </w:rPr>
        <w:t xml:space="preserve">, appuyé par </w:t>
      </w:r>
      <w:r>
        <w:rPr>
          <w:kern w:val="2"/>
          <w:lang w:eastAsia="en-US"/>
        </w:rPr>
        <w:t>M.</w:t>
      </w:r>
      <w:r w:rsidR="00A70803">
        <w:rPr>
          <w:kern w:val="2"/>
          <w:lang w:eastAsia="en-US"/>
        </w:rPr>
        <w:t xml:space="preserve"> Éric Ménard</w:t>
      </w:r>
      <w:r>
        <w:rPr>
          <w:kern w:val="2"/>
          <w:lang w:eastAsia="en-US"/>
        </w:rPr>
        <w:t xml:space="preserve"> </w:t>
      </w:r>
      <w:r w:rsidRPr="008F1212">
        <w:rPr>
          <w:kern w:val="2"/>
          <w:lang w:eastAsia="en-US"/>
        </w:rPr>
        <w:t xml:space="preserve">et résolu </w:t>
      </w:r>
      <w:r w:rsidR="00747691">
        <w:rPr>
          <w:kern w:val="2"/>
          <w:lang w:eastAsia="en-US"/>
        </w:rPr>
        <w:t>de transmettre</w:t>
      </w:r>
      <w:r w:rsidRPr="008F1212">
        <w:rPr>
          <w:kern w:val="2"/>
          <w:lang w:eastAsia="en-US"/>
        </w:rPr>
        <w:t xml:space="preserve"> à la </w:t>
      </w:r>
      <w:r>
        <w:rPr>
          <w:kern w:val="2"/>
          <w:lang w:eastAsia="en-US"/>
        </w:rPr>
        <w:t>municipalité régionale de comté</w:t>
      </w:r>
      <w:r w:rsidRPr="008F1212">
        <w:rPr>
          <w:kern w:val="2"/>
          <w:lang w:eastAsia="en-US"/>
        </w:rPr>
        <w:t xml:space="preserve"> de Rouville les dossiers dont les immeubles sont affectés par des arrérages de taxes de plus d’un an, afin que celle-ci procède à la vente des immeubles pour non-paiement de taxes.</w:t>
      </w:r>
    </w:p>
    <w:p w14:paraId="33A128B2" w14:textId="77777777" w:rsidR="00271F83" w:rsidRPr="008F1212" w:rsidRDefault="00271F83" w:rsidP="00271F83">
      <w:pPr>
        <w:ind w:right="-108"/>
        <w:jc w:val="both"/>
        <w:rPr>
          <w:kern w:val="2"/>
          <w:lang w:eastAsia="en-US"/>
        </w:rPr>
      </w:pPr>
    </w:p>
    <w:p w14:paraId="48A2FD45" w14:textId="77777777" w:rsidR="00271F83" w:rsidRPr="008F1212" w:rsidRDefault="00271F83" w:rsidP="00271F83">
      <w:pPr>
        <w:ind w:right="-108"/>
        <w:jc w:val="both"/>
        <w:rPr>
          <w:kern w:val="2"/>
          <w:lang w:eastAsia="en-US"/>
        </w:rPr>
      </w:pPr>
      <w:r w:rsidRPr="008F1212">
        <w:rPr>
          <w:kern w:val="2"/>
          <w:lang w:eastAsia="en-US"/>
        </w:rPr>
        <w:t xml:space="preserve">Il est également résolu que </w:t>
      </w:r>
      <w:r>
        <w:rPr>
          <w:kern w:val="2"/>
          <w:lang w:eastAsia="en-US"/>
        </w:rPr>
        <w:t>M.</w:t>
      </w:r>
      <w:r w:rsidRPr="008F1212">
        <w:rPr>
          <w:kern w:val="2"/>
          <w:lang w:eastAsia="en-US"/>
        </w:rPr>
        <w:t xml:space="preserve"> Yvan Pinsonneault, </w:t>
      </w:r>
      <w:r>
        <w:rPr>
          <w:kern w:val="2"/>
          <w:lang w:eastAsia="en-US"/>
        </w:rPr>
        <w:t xml:space="preserve">maire, </w:t>
      </w:r>
      <w:r w:rsidRPr="008F1212">
        <w:rPr>
          <w:kern w:val="2"/>
          <w:lang w:eastAsia="en-US"/>
        </w:rPr>
        <w:t xml:space="preserve">soit nommé pour renchérir, lors de la vente pour taxes, pour et au nom de la </w:t>
      </w:r>
      <w:r>
        <w:rPr>
          <w:kern w:val="2"/>
          <w:lang w:eastAsia="en-US"/>
        </w:rPr>
        <w:t>m</w:t>
      </w:r>
      <w:r w:rsidRPr="008F1212">
        <w:rPr>
          <w:kern w:val="2"/>
          <w:lang w:eastAsia="en-US"/>
        </w:rPr>
        <w:t>unicipalité d’Ange-Gardien.</w:t>
      </w:r>
    </w:p>
    <w:p w14:paraId="2FDB1A48" w14:textId="77777777" w:rsidR="00271F83" w:rsidRPr="008F1212" w:rsidRDefault="00271F83" w:rsidP="00271F83">
      <w:pPr>
        <w:ind w:right="-108"/>
        <w:jc w:val="both"/>
        <w:rPr>
          <w:kern w:val="2"/>
          <w:lang w:eastAsia="en-US"/>
        </w:rPr>
      </w:pPr>
    </w:p>
    <w:p w14:paraId="038C0A4F" w14:textId="77777777" w:rsidR="00271F83" w:rsidRDefault="00271F83" w:rsidP="00271F83">
      <w:pPr>
        <w:ind w:right="-108"/>
        <w:jc w:val="both"/>
        <w:rPr>
          <w:kern w:val="2"/>
          <w:lang w:eastAsia="en-US"/>
        </w:rPr>
      </w:pPr>
      <w:r w:rsidRPr="008F1212">
        <w:rPr>
          <w:kern w:val="2"/>
          <w:lang w:eastAsia="en-US"/>
        </w:rPr>
        <w:t>Adopté à l’unanimité.</w:t>
      </w:r>
    </w:p>
    <w:p w14:paraId="378D75CA" w14:textId="77777777" w:rsidR="00271F83" w:rsidRDefault="00271F83" w:rsidP="00A20051">
      <w:pPr>
        <w:ind w:right="-108"/>
        <w:jc w:val="both"/>
        <w:rPr>
          <w:kern w:val="2"/>
          <w:lang w:eastAsia="en-US"/>
        </w:rPr>
      </w:pPr>
    </w:p>
    <w:p w14:paraId="58D49915" w14:textId="2253EA18" w:rsidR="00CB35E4" w:rsidRPr="00271F83" w:rsidRDefault="00CB35E4" w:rsidP="004158A7">
      <w:pPr>
        <w:ind w:right="-108"/>
        <w:jc w:val="both"/>
        <w:rPr>
          <w:b/>
          <w:bCs/>
          <w:color w:val="000000"/>
          <w:kern w:val="2"/>
        </w:rPr>
      </w:pPr>
    </w:p>
    <w:p w14:paraId="75672D40" w14:textId="2C12F23C" w:rsidR="00271F83" w:rsidRPr="00271F83" w:rsidRDefault="00271F83" w:rsidP="004158A7">
      <w:pPr>
        <w:ind w:right="-108"/>
        <w:jc w:val="both"/>
        <w:rPr>
          <w:b/>
          <w:bCs/>
          <w:color w:val="000000"/>
          <w:kern w:val="2"/>
        </w:rPr>
      </w:pPr>
      <w:r w:rsidRPr="00271F83">
        <w:rPr>
          <w:b/>
          <w:bCs/>
          <w:color w:val="000000"/>
          <w:kern w:val="2"/>
        </w:rPr>
        <w:t>RÉSOLUTION 02-</w:t>
      </w:r>
      <w:r w:rsidR="008F5755">
        <w:rPr>
          <w:b/>
          <w:bCs/>
          <w:color w:val="000000"/>
          <w:kern w:val="2"/>
        </w:rPr>
        <w:t>03</w:t>
      </w:r>
      <w:r w:rsidR="00E45555">
        <w:rPr>
          <w:b/>
          <w:bCs/>
          <w:color w:val="000000"/>
          <w:kern w:val="2"/>
        </w:rPr>
        <w:t>6</w:t>
      </w:r>
      <w:r w:rsidR="008F5755">
        <w:rPr>
          <w:b/>
          <w:bCs/>
          <w:color w:val="000000"/>
          <w:kern w:val="2"/>
        </w:rPr>
        <w:t>-</w:t>
      </w:r>
      <w:r w:rsidRPr="00271F83">
        <w:rPr>
          <w:b/>
          <w:bCs/>
          <w:color w:val="000000"/>
          <w:kern w:val="2"/>
        </w:rPr>
        <w:t>26</w:t>
      </w:r>
    </w:p>
    <w:p w14:paraId="533E9AF5" w14:textId="6FF03B86" w:rsidR="00271F83" w:rsidRDefault="00271F83" w:rsidP="00271F83">
      <w:pPr>
        <w:ind w:right="-108"/>
        <w:jc w:val="both"/>
        <w:rPr>
          <w:b/>
          <w:bCs/>
          <w:kern w:val="2"/>
          <w:lang w:eastAsia="en-US"/>
        </w:rPr>
      </w:pPr>
      <w:r w:rsidRPr="00D63313">
        <w:rPr>
          <w:b/>
          <w:bCs/>
          <w:kern w:val="2"/>
          <w:lang w:eastAsia="en-US"/>
        </w:rPr>
        <w:t>ANNULATION DE FACTURE</w:t>
      </w:r>
      <w:r>
        <w:rPr>
          <w:b/>
          <w:bCs/>
          <w:kern w:val="2"/>
          <w:lang w:eastAsia="en-US"/>
        </w:rPr>
        <w:t>S</w:t>
      </w:r>
      <w:r w:rsidRPr="00D63313">
        <w:rPr>
          <w:b/>
          <w:bCs/>
          <w:kern w:val="2"/>
          <w:lang w:eastAsia="en-US"/>
        </w:rPr>
        <w:t xml:space="preserve"> DIVERSE</w:t>
      </w:r>
      <w:r>
        <w:rPr>
          <w:b/>
          <w:bCs/>
          <w:kern w:val="2"/>
          <w:lang w:eastAsia="en-US"/>
        </w:rPr>
        <w:t>S</w:t>
      </w:r>
      <w:r w:rsidRPr="00D63313">
        <w:rPr>
          <w:b/>
          <w:bCs/>
          <w:kern w:val="2"/>
          <w:lang w:eastAsia="en-US"/>
        </w:rPr>
        <w:t xml:space="preserve"> ANNÉE 202</w:t>
      </w:r>
      <w:r>
        <w:rPr>
          <w:b/>
          <w:bCs/>
          <w:kern w:val="2"/>
          <w:lang w:eastAsia="en-US"/>
        </w:rPr>
        <w:t>5</w:t>
      </w:r>
    </w:p>
    <w:p w14:paraId="23CB7AE7" w14:textId="77777777" w:rsidR="00271F83" w:rsidRPr="00D63313" w:rsidRDefault="00271F83" w:rsidP="00271F83">
      <w:pPr>
        <w:ind w:right="-108"/>
        <w:jc w:val="both"/>
        <w:rPr>
          <w:b/>
          <w:bCs/>
          <w:kern w:val="2"/>
          <w:lang w:eastAsia="en-US"/>
        </w:rPr>
      </w:pPr>
    </w:p>
    <w:p w14:paraId="5036B7D9" w14:textId="2E3BF47E" w:rsidR="00271F83" w:rsidRPr="00E27572" w:rsidRDefault="00271F83" w:rsidP="00271F83">
      <w:pPr>
        <w:ind w:right="-108"/>
        <w:jc w:val="both"/>
        <w:rPr>
          <w:kern w:val="2"/>
        </w:rPr>
      </w:pPr>
      <w:r>
        <w:rPr>
          <w:kern w:val="2"/>
        </w:rPr>
        <w:t>Considérant le</w:t>
      </w:r>
      <w:r w:rsidRPr="00E27572">
        <w:rPr>
          <w:kern w:val="2"/>
        </w:rPr>
        <w:t xml:space="preserve"> rapport de </w:t>
      </w:r>
      <w:r>
        <w:rPr>
          <w:kern w:val="2"/>
        </w:rPr>
        <w:t>m</w:t>
      </w:r>
      <w:r w:rsidRPr="00E27572">
        <w:rPr>
          <w:kern w:val="2"/>
        </w:rPr>
        <w:t xml:space="preserve">adame Carole Latour, directrice des </w:t>
      </w:r>
      <w:r>
        <w:rPr>
          <w:kern w:val="2"/>
        </w:rPr>
        <w:t>S</w:t>
      </w:r>
      <w:r w:rsidRPr="00E27572">
        <w:rPr>
          <w:kern w:val="2"/>
        </w:rPr>
        <w:t>ervices administratifs, il est proposé par M</w:t>
      </w:r>
      <w:r>
        <w:rPr>
          <w:kern w:val="2"/>
        </w:rPr>
        <w:t xml:space="preserve">. </w:t>
      </w:r>
      <w:r w:rsidR="00A70803">
        <w:rPr>
          <w:kern w:val="2"/>
        </w:rPr>
        <w:t>Éric Ménard</w:t>
      </w:r>
      <w:r w:rsidRPr="00E27572">
        <w:rPr>
          <w:kern w:val="2"/>
        </w:rPr>
        <w:t xml:space="preserve">, appuyé par </w:t>
      </w:r>
      <w:r>
        <w:rPr>
          <w:kern w:val="2"/>
        </w:rPr>
        <w:t>M.</w:t>
      </w:r>
      <w:r w:rsidR="00A70803">
        <w:rPr>
          <w:kern w:val="2"/>
        </w:rPr>
        <w:t xml:space="preserve"> Benoit Pepin</w:t>
      </w:r>
      <w:r>
        <w:rPr>
          <w:kern w:val="2"/>
        </w:rPr>
        <w:t xml:space="preserve"> </w:t>
      </w:r>
      <w:r w:rsidRPr="00E27572">
        <w:rPr>
          <w:kern w:val="2"/>
        </w:rPr>
        <w:t>et résolu d’annuler l</w:t>
      </w:r>
      <w:r>
        <w:rPr>
          <w:kern w:val="2"/>
        </w:rPr>
        <w:t>a</w:t>
      </w:r>
      <w:r w:rsidRPr="00E27572">
        <w:rPr>
          <w:kern w:val="2"/>
        </w:rPr>
        <w:t xml:space="preserve"> facture prescrite, décrite audit rapport, totalisant un montant de </w:t>
      </w:r>
      <w:r w:rsidR="008F5755">
        <w:rPr>
          <w:kern w:val="2"/>
        </w:rPr>
        <w:t>729,27</w:t>
      </w:r>
      <w:r w:rsidRPr="00E27572">
        <w:rPr>
          <w:kern w:val="2"/>
        </w:rPr>
        <w:t xml:space="preserve"> $</w:t>
      </w:r>
      <w:r>
        <w:rPr>
          <w:kern w:val="2"/>
        </w:rPr>
        <w:t>, incluant les intérêts.</w:t>
      </w:r>
    </w:p>
    <w:p w14:paraId="12DEC712" w14:textId="77777777" w:rsidR="00271F83" w:rsidRDefault="00271F83" w:rsidP="004158A7">
      <w:pPr>
        <w:ind w:right="-108"/>
        <w:jc w:val="both"/>
        <w:rPr>
          <w:color w:val="000000"/>
          <w:kern w:val="2"/>
        </w:rPr>
      </w:pPr>
    </w:p>
    <w:p w14:paraId="50D0E94F" w14:textId="6B2C2774" w:rsidR="008F5755" w:rsidRDefault="00271F83" w:rsidP="004158A7">
      <w:pPr>
        <w:ind w:right="-108"/>
        <w:jc w:val="both"/>
        <w:rPr>
          <w:color w:val="000000"/>
          <w:kern w:val="2"/>
        </w:rPr>
      </w:pPr>
      <w:r>
        <w:rPr>
          <w:color w:val="000000"/>
          <w:kern w:val="2"/>
        </w:rPr>
        <w:t>Adopté à l’unanimité</w:t>
      </w:r>
      <w:r w:rsidR="00AE707D">
        <w:rPr>
          <w:color w:val="000000"/>
          <w:kern w:val="2"/>
        </w:rPr>
        <w:t>.</w:t>
      </w:r>
    </w:p>
    <w:p w14:paraId="242E61D7" w14:textId="018F21EC" w:rsidR="008F5755" w:rsidRDefault="008F5755" w:rsidP="004158A7">
      <w:pPr>
        <w:ind w:right="-108"/>
        <w:jc w:val="both"/>
        <w:rPr>
          <w:b/>
          <w:bCs/>
          <w:color w:val="000000"/>
          <w:kern w:val="2"/>
        </w:rPr>
      </w:pPr>
    </w:p>
    <w:p w14:paraId="2000341D" w14:textId="77777777" w:rsidR="00A70803" w:rsidRPr="008F5755" w:rsidRDefault="00A70803" w:rsidP="004158A7">
      <w:pPr>
        <w:ind w:right="-108"/>
        <w:jc w:val="both"/>
        <w:rPr>
          <w:b/>
          <w:bCs/>
          <w:color w:val="000000"/>
          <w:kern w:val="2"/>
        </w:rPr>
      </w:pPr>
    </w:p>
    <w:p w14:paraId="28FB63D4" w14:textId="523B41E8" w:rsidR="00310376" w:rsidRDefault="00310376" w:rsidP="00310376">
      <w:pPr>
        <w:ind w:right="-108"/>
        <w:jc w:val="both"/>
        <w:rPr>
          <w:b/>
          <w:bCs/>
          <w:kern w:val="2"/>
          <w:lang w:eastAsia="en-US"/>
        </w:rPr>
      </w:pPr>
      <w:r>
        <w:rPr>
          <w:b/>
          <w:bCs/>
          <w:kern w:val="2"/>
          <w:lang w:eastAsia="en-US"/>
        </w:rPr>
        <w:t>RÉSOLUTION 02</w:t>
      </w:r>
      <w:r w:rsidRPr="008F5755">
        <w:rPr>
          <w:b/>
          <w:bCs/>
          <w:kern w:val="2"/>
          <w:lang w:eastAsia="en-US"/>
        </w:rPr>
        <w:t>-</w:t>
      </w:r>
      <w:r w:rsidR="008F5755" w:rsidRPr="008F5755">
        <w:rPr>
          <w:b/>
          <w:bCs/>
          <w:kern w:val="2"/>
          <w:lang w:eastAsia="en-US"/>
        </w:rPr>
        <w:t>03</w:t>
      </w:r>
      <w:r w:rsidR="00E45555">
        <w:rPr>
          <w:b/>
          <w:bCs/>
          <w:kern w:val="2"/>
          <w:lang w:eastAsia="en-US"/>
        </w:rPr>
        <w:t>7</w:t>
      </w:r>
      <w:r w:rsidR="008F5755">
        <w:rPr>
          <w:kern w:val="2"/>
          <w:lang w:eastAsia="en-US"/>
        </w:rPr>
        <w:t>-</w:t>
      </w:r>
      <w:r>
        <w:rPr>
          <w:b/>
          <w:bCs/>
          <w:kern w:val="2"/>
          <w:lang w:eastAsia="en-US"/>
        </w:rPr>
        <w:t>26</w:t>
      </w:r>
    </w:p>
    <w:p w14:paraId="4F3184C5" w14:textId="528EB3B7" w:rsidR="00310376" w:rsidRDefault="00310376" w:rsidP="00310376">
      <w:pPr>
        <w:ind w:right="-108"/>
        <w:jc w:val="both"/>
        <w:rPr>
          <w:b/>
          <w:bCs/>
          <w:kern w:val="2"/>
          <w:lang w:eastAsia="en-US"/>
        </w:rPr>
      </w:pPr>
      <w:r>
        <w:rPr>
          <w:b/>
          <w:bCs/>
          <w:kern w:val="2"/>
          <w:lang w:eastAsia="en-US"/>
        </w:rPr>
        <w:t>OFFRE DE SERVICES POUR L’AUDIT 2025</w:t>
      </w:r>
    </w:p>
    <w:p w14:paraId="39BF61B8" w14:textId="77777777" w:rsidR="00310376" w:rsidRDefault="00310376" w:rsidP="00310376">
      <w:pPr>
        <w:ind w:right="-108"/>
        <w:jc w:val="both"/>
        <w:rPr>
          <w:b/>
          <w:bCs/>
          <w:kern w:val="2"/>
          <w:lang w:eastAsia="en-US"/>
        </w:rPr>
      </w:pPr>
    </w:p>
    <w:p w14:paraId="7E1495C0" w14:textId="1A16DFFE" w:rsidR="00310376" w:rsidRDefault="00310376" w:rsidP="00310376">
      <w:pPr>
        <w:jc w:val="both"/>
      </w:pPr>
      <w:r>
        <w:t xml:space="preserve">Il est proposé par M. </w:t>
      </w:r>
      <w:r w:rsidR="00A70803">
        <w:t>Jonathan Alix</w:t>
      </w:r>
      <w:r>
        <w:t xml:space="preserve">, appuyé par M. </w:t>
      </w:r>
      <w:r w:rsidR="00A70803">
        <w:t>Charles Choquette</w:t>
      </w:r>
      <w:r>
        <w:t xml:space="preserve"> et résolu d’accepter l’offre de services de la firme Raymond Chabot Grant Thornton pour l’audit </w:t>
      </w:r>
      <w:r w:rsidR="00747691">
        <w:t xml:space="preserve">des états financiers de la municipalité d’Ange-Gardien ainsi que le rapport financier pour l’exercice se terminant le 31 décembre </w:t>
      </w:r>
      <w:r>
        <w:t>2025, au montant de 18 100 $, plus taxes.</w:t>
      </w:r>
    </w:p>
    <w:p w14:paraId="76C1D2A5" w14:textId="77777777" w:rsidR="00310376" w:rsidRDefault="00310376" w:rsidP="00310376">
      <w:pPr>
        <w:jc w:val="both"/>
      </w:pPr>
    </w:p>
    <w:p w14:paraId="04BAF35D" w14:textId="77777777" w:rsidR="00310376" w:rsidRDefault="00310376" w:rsidP="00310376">
      <w:pPr>
        <w:jc w:val="both"/>
      </w:pPr>
      <w:r>
        <w:t>Adopté à l’unanimité.</w:t>
      </w:r>
    </w:p>
    <w:p w14:paraId="3847790B" w14:textId="77777777" w:rsidR="00310376" w:rsidRDefault="00310376" w:rsidP="004158A7">
      <w:pPr>
        <w:ind w:right="-108"/>
        <w:jc w:val="both"/>
        <w:rPr>
          <w:color w:val="000000"/>
          <w:kern w:val="2"/>
        </w:rPr>
      </w:pPr>
    </w:p>
    <w:p w14:paraId="606FC95D" w14:textId="7E5206FF" w:rsidR="00271F83" w:rsidRDefault="00271F83" w:rsidP="004158A7">
      <w:pPr>
        <w:ind w:right="-108"/>
        <w:jc w:val="both"/>
        <w:rPr>
          <w:color w:val="000000"/>
          <w:kern w:val="2"/>
        </w:rPr>
      </w:pPr>
    </w:p>
    <w:p w14:paraId="4C500D0F" w14:textId="77777777" w:rsidR="00A70803" w:rsidRPr="00271F83" w:rsidRDefault="00A70803" w:rsidP="004158A7">
      <w:pPr>
        <w:ind w:right="-108"/>
        <w:jc w:val="both"/>
        <w:rPr>
          <w:b/>
          <w:bCs/>
          <w:color w:val="000000"/>
          <w:kern w:val="2"/>
        </w:rPr>
      </w:pPr>
    </w:p>
    <w:p w14:paraId="3297CF42" w14:textId="5E9C402B" w:rsidR="00271F83" w:rsidRPr="00271F83" w:rsidRDefault="00271F83" w:rsidP="004158A7">
      <w:pPr>
        <w:ind w:right="-108"/>
        <w:jc w:val="both"/>
        <w:rPr>
          <w:b/>
          <w:bCs/>
          <w:color w:val="000000"/>
          <w:kern w:val="2"/>
        </w:rPr>
      </w:pPr>
      <w:r w:rsidRPr="00271F83">
        <w:rPr>
          <w:b/>
          <w:bCs/>
          <w:color w:val="000000"/>
          <w:kern w:val="2"/>
        </w:rPr>
        <w:lastRenderedPageBreak/>
        <w:t>RÉSOLUTION 02-</w:t>
      </w:r>
      <w:r w:rsidR="008F5755">
        <w:rPr>
          <w:b/>
          <w:bCs/>
          <w:color w:val="000000"/>
          <w:kern w:val="2"/>
        </w:rPr>
        <w:t>03</w:t>
      </w:r>
      <w:r w:rsidR="00E45555">
        <w:rPr>
          <w:b/>
          <w:bCs/>
          <w:color w:val="000000"/>
          <w:kern w:val="2"/>
        </w:rPr>
        <w:t>8</w:t>
      </w:r>
      <w:r w:rsidR="008F5755">
        <w:rPr>
          <w:b/>
          <w:bCs/>
          <w:color w:val="000000"/>
          <w:kern w:val="2"/>
        </w:rPr>
        <w:t>-</w:t>
      </w:r>
      <w:r w:rsidRPr="00271F83">
        <w:rPr>
          <w:b/>
          <w:bCs/>
          <w:color w:val="000000"/>
          <w:kern w:val="2"/>
        </w:rPr>
        <w:t>26</w:t>
      </w:r>
    </w:p>
    <w:p w14:paraId="5E74057F" w14:textId="2104DA2E" w:rsidR="00271F83" w:rsidRPr="00885E8E" w:rsidRDefault="00271F83" w:rsidP="00271F83">
      <w:pPr>
        <w:ind w:right="-108"/>
        <w:jc w:val="both"/>
        <w:rPr>
          <w:b/>
          <w:bCs/>
          <w:kern w:val="2"/>
          <w:lang w:eastAsia="en-US"/>
        </w:rPr>
      </w:pPr>
      <w:r w:rsidRPr="00885E8E">
        <w:rPr>
          <w:b/>
          <w:bCs/>
          <w:kern w:val="2"/>
          <w:lang w:eastAsia="en-US"/>
        </w:rPr>
        <w:t>INDEXATION DE LA RÉMUNÉRATION DES ÉLUS, EMPLOYÉS MUNICIPAUX ET POMPIERS POUR L’EXERCICE 202</w:t>
      </w:r>
      <w:r>
        <w:rPr>
          <w:b/>
          <w:bCs/>
          <w:kern w:val="2"/>
          <w:lang w:eastAsia="en-US"/>
        </w:rPr>
        <w:t>6</w:t>
      </w:r>
    </w:p>
    <w:p w14:paraId="2403C0C4" w14:textId="77777777" w:rsidR="00271F83" w:rsidRDefault="00271F83" w:rsidP="00271F83">
      <w:pPr>
        <w:ind w:right="-108"/>
        <w:jc w:val="both"/>
        <w:rPr>
          <w:kern w:val="2"/>
          <w:lang w:eastAsia="en-US"/>
        </w:rPr>
      </w:pPr>
    </w:p>
    <w:p w14:paraId="3F06DAB2" w14:textId="73C77BB4" w:rsidR="00271F83" w:rsidRPr="00380B52" w:rsidRDefault="00271F83" w:rsidP="00271F83">
      <w:pPr>
        <w:ind w:right="38"/>
        <w:jc w:val="both"/>
        <w:rPr>
          <w:bCs/>
          <w:kern w:val="2"/>
        </w:rPr>
      </w:pPr>
      <w:r w:rsidRPr="00380B52">
        <w:rPr>
          <w:bCs/>
          <w:kern w:val="2"/>
        </w:rPr>
        <w:t>Il est proposé par M.</w:t>
      </w:r>
      <w:r>
        <w:rPr>
          <w:bCs/>
          <w:kern w:val="2"/>
        </w:rPr>
        <w:t xml:space="preserve"> </w:t>
      </w:r>
      <w:r w:rsidR="00A70803">
        <w:rPr>
          <w:bCs/>
          <w:kern w:val="2"/>
        </w:rPr>
        <w:t>Benoit Pepin</w:t>
      </w:r>
      <w:r w:rsidRPr="00380B52">
        <w:rPr>
          <w:bCs/>
          <w:kern w:val="2"/>
        </w:rPr>
        <w:t>, appuyé par M</w:t>
      </w:r>
      <w:r>
        <w:rPr>
          <w:bCs/>
          <w:kern w:val="2"/>
        </w:rPr>
        <w:t xml:space="preserve">. </w:t>
      </w:r>
      <w:r w:rsidR="00A70803">
        <w:rPr>
          <w:bCs/>
          <w:kern w:val="2"/>
        </w:rPr>
        <w:t>Jonathan Alix</w:t>
      </w:r>
      <w:r>
        <w:rPr>
          <w:bCs/>
          <w:kern w:val="2"/>
        </w:rPr>
        <w:t xml:space="preserve"> </w:t>
      </w:r>
      <w:r w:rsidRPr="00380B52">
        <w:rPr>
          <w:bCs/>
          <w:kern w:val="2"/>
        </w:rPr>
        <w:t xml:space="preserve">et résolu d’accorder </w:t>
      </w:r>
      <w:r>
        <w:rPr>
          <w:bCs/>
          <w:kern w:val="2"/>
        </w:rPr>
        <w:t xml:space="preserve">aux élus, </w:t>
      </w:r>
      <w:r w:rsidRPr="00380B52">
        <w:rPr>
          <w:bCs/>
          <w:kern w:val="2"/>
        </w:rPr>
        <w:t>aux employés municipaux</w:t>
      </w:r>
      <w:r>
        <w:rPr>
          <w:bCs/>
          <w:kern w:val="2"/>
        </w:rPr>
        <w:t xml:space="preserve"> et aux pompiers</w:t>
      </w:r>
      <w:r w:rsidRPr="00380B52">
        <w:rPr>
          <w:bCs/>
          <w:kern w:val="2"/>
        </w:rPr>
        <w:t xml:space="preserve"> rétroactivement au 1</w:t>
      </w:r>
      <w:r w:rsidRPr="00380B52">
        <w:rPr>
          <w:bCs/>
          <w:kern w:val="2"/>
          <w:vertAlign w:val="superscript"/>
        </w:rPr>
        <w:t>er</w:t>
      </w:r>
      <w:r w:rsidRPr="00380B52">
        <w:rPr>
          <w:bCs/>
          <w:kern w:val="2"/>
        </w:rPr>
        <w:t xml:space="preserve"> janvier 20</w:t>
      </w:r>
      <w:r>
        <w:rPr>
          <w:bCs/>
          <w:kern w:val="2"/>
        </w:rPr>
        <w:t>26</w:t>
      </w:r>
      <w:r w:rsidRPr="00380B52">
        <w:rPr>
          <w:bCs/>
          <w:kern w:val="2"/>
        </w:rPr>
        <w:t xml:space="preserve">, la rémunération et les conditions d’emploi mentionnées dans le rapport administratif du </w:t>
      </w:r>
      <w:r>
        <w:rPr>
          <w:bCs/>
          <w:kern w:val="2"/>
        </w:rPr>
        <w:t xml:space="preserve">31 janvier 2026, soit l’indexation prévu à l’article 7 du règlement numéro 841-19, relatif au traitement des élus municipaux, fixé à </w:t>
      </w:r>
      <w:r w:rsidRPr="00252360">
        <w:rPr>
          <w:bCs/>
          <w:kern w:val="2"/>
        </w:rPr>
        <w:t>2,</w:t>
      </w:r>
      <w:r w:rsidR="00252360">
        <w:rPr>
          <w:bCs/>
          <w:kern w:val="2"/>
        </w:rPr>
        <w:t>1</w:t>
      </w:r>
      <w:r>
        <w:rPr>
          <w:bCs/>
          <w:kern w:val="2"/>
        </w:rPr>
        <w:t xml:space="preserve"> % et correspondant à l’indice des prix à la consommation publié à la fin janvier par Statistique Canda.</w:t>
      </w:r>
    </w:p>
    <w:p w14:paraId="2815914D" w14:textId="77777777" w:rsidR="00271F83" w:rsidRDefault="00271F83" w:rsidP="004158A7">
      <w:pPr>
        <w:ind w:right="-108"/>
        <w:jc w:val="both"/>
        <w:rPr>
          <w:color w:val="000000"/>
          <w:kern w:val="2"/>
        </w:rPr>
      </w:pPr>
    </w:p>
    <w:p w14:paraId="2F2BADF3" w14:textId="0CA0FD4B" w:rsidR="00747691" w:rsidRDefault="00747691" w:rsidP="004158A7">
      <w:pPr>
        <w:ind w:right="-108"/>
        <w:jc w:val="both"/>
        <w:rPr>
          <w:color w:val="000000"/>
          <w:kern w:val="2"/>
        </w:rPr>
      </w:pPr>
      <w:r>
        <w:rPr>
          <w:color w:val="000000"/>
          <w:kern w:val="2"/>
        </w:rPr>
        <w:t>Il est également résolu que M</w:t>
      </w:r>
      <w:r w:rsidR="00557703">
        <w:rPr>
          <w:color w:val="000000"/>
          <w:kern w:val="2"/>
        </w:rPr>
        <w:t>adame</w:t>
      </w:r>
      <w:r>
        <w:rPr>
          <w:color w:val="000000"/>
          <w:kern w:val="2"/>
        </w:rPr>
        <w:t xml:space="preserve"> Jessica Raymond soit positionn</w:t>
      </w:r>
      <w:r w:rsidR="00CB4444">
        <w:rPr>
          <w:color w:val="000000"/>
          <w:kern w:val="2"/>
        </w:rPr>
        <w:t>ée</w:t>
      </w:r>
      <w:r>
        <w:rPr>
          <w:color w:val="000000"/>
          <w:kern w:val="2"/>
        </w:rPr>
        <w:t xml:space="preserve"> à l’échelon 3 de sa classe d’emploi à compter du 1</w:t>
      </w:r>
      <w:r w:rsidRPr="00747691">
        <w:rPr>
          <w:color w:val="000000"/>
          <w:kern w:val="2"/>
          <w:vertAlign w:val="superscript"/>
        </w:rPr>
        <w:t>er</w:t>
      </w:r>
      <w:r>
        <w:rPr>
          <w:color w:val="000000"/>
          <w:kern w:val="2"/>
        </w:rPr>
        <w:t xml:space="preserve"> janvier 2026</w:t>
      </w:r>
      <w:r w:rsidR="009B2BF7">
        <w:rPr>
          <w:color w:val="000000"/>
          <w:kern w:val="2"/>
        </w:rPr>
        <w:t>, considérant la vacance au poste d’adjoint au directeur des services techniques, du support accordé à ce dernier dans les circonstances et des habiletés acquises relatives à ce poste.</w:t>
      </w:r>
    </w:p>
    <w:p w14:paraId="09171D15" w14:textId="77777777" w:rsidR="00747691" w:rsidRDefault="00747691" w:rsidP="004158A7">
      <w:pPr>
        <w:ind w:right="-108"/>
        <w:jc w:val="both"/>
        <w:rPr>
          <w:color w:val="000000"/>
          <w:kern w:val="2"/>
        </w:rPr>
      </w:pPr>
    </w:p>
    <w:p w14:paraId="53B64C2D" w14:textId="0FA63CE9" w:rsidR="00271F83" w:rsidRDefault="00271F83" w:rsidP="004158A7">
      <w:pPr>
        <w:ind w:right="-108"/>
        <w:jc w:val="both"/>
        <w:rPr>
          <w:color w:val="000000"/>
          <w:kern w:val="2"/>
        </w:rPr>
      </w:pPr>
      <w:r>
        <w:rPr>
          <w:color w:val="000000"/>
          <w:kern w:val="2"/>
        </w:rPr>
        <w:t>Adopté à l’unanimité.</w:t>
      </w:r>
    </w:p>
    <w:p w14:paraId="58E67E37" w14:textId="77777777" w:rsidR="00252360" w:rsidRDefault="00252360" w:rsidP="004158A7">
      <w:pPr>
        <w:ind w:right="-108"/>
        <w:jc w:val="both"/>
        <w:rPr>
          <w:color w:val="000000"/>
          <w:kern w:val="2"/>
        </w:rPr>
      </w:pPr>
    </w:p>
    <w:p w14:paraId="27C0F9A9" w14:textId="40AE2B6B" w:rsidR="00271F83" w:rsidRDefault="00271F83" w:rsidP="004158A7">
      <w:pPr>
        <w:ind w:right="-108"/>
        <w:jc w:val="both"/>
        <w:rPr>
          <w:b/>
          <w:bCs/>
          <w:color w:val="000000"/>
          <w:kern w:val="2"/>
        </w:rPr>
      </w:pPr>
    </w:p>
    <w:p w14:paraId="500504FC" w14:textId="35C3166A" w:rsidR="00252360" w:rsidRDefault="00252360" w:rsidP="004158A7">
      <w:pPr>
        <w:ind w:right="-108"/>
        <w:jc w:val="both"/>
        <w:rPr>
          <w:b/>
          <w:bCs/>
          <w:color w:val="000000"/>
          <w:kern w:val="2"/>
        </w:rPr>
      </w:pPr>
      <w:r>
        <w:rPr>
          <w:b/>
          <w:bCs/>
          <w:color w:val="000000"/>
          <w:kern w:val="2"/>
        </w:rPr>
        <w:t>RÉSOLUTION 02-03</w:t>
      </w:r>
      <w:r w:rsidR="00E45555">
        <w:rPr>
          <w:b/>
          <w:bCs/>
          <w:color w:val="000000"/>
          <w:kern w:val="2"/>
        </w:rPr>
        <w:t>9</w:t>
      </w:r>
      <w:r>
        <w:rPr>
          <w:b/>
          <w:bCs/>
          <w:color w:val="000000"/>
          <w:kern w:val="2"/>
        </w:rPr>
        <w:t>-26</w:t>
      </w:r>
    </w:p>
    <w:p w14:paraId="564293A8" w14:textId="5593658A" w:rsidR="00252360" w:rsidRPr="0040619C" w:rsidRDefault="00252360" w:rsidP="00252360">
      <w:pPr>
        <w:ind w:right="-108"/>
        <w:jc w:val="both"/>
        <w:rPr>
          <w:b/>
          <w:bCs/>
          <w:kern w:val="2"/>
          <w:lang w:eastAsia="en-US"/>
        </w:rPr>
      </w:pPr>
      <w:r w:rsidRPr="0040619C">
        <w:rPr>
          <w:b/>
          <w:bCs/>
          <w:kern w:val="2"/>
          <w:lang w:eastAsia="en-US"/>
        </w:rPr>
        <w:t>DEMANDE D’AFFECTATION AU BUDGET 202</w:t>
      </w:r>
      <w:r>
        <w:rPr>
          <w:b/>
          <w:bCs/>
          <w:kern w:val="2"/>
          <w:lang w:eastAsia="en-US"/>
        </w:rPr>
        <w:t>5</w:t>
      </w:r>
      <w:r w:rsidRPr="0040619C">
        <w:rPr>
          <w:b/>
          <w:bCs/>
          <w:kern w:val="2"/>
          <w:lang w:eastAsia="en-US"/>
        </w:rPr>
        <w:t xml:space="preserve"> ET 202</w:t>
      </w:r>
      <w:r>
        <w:rPr>
          <w:b/>
          <w:bCs/>
          <w:kern w:val="2"/>
          <w:lang w:eastAsia="en-US"/>
        </w:rPr>
        <w:t>6</w:t>
      </w:r>
    </w:p>
    <w:p w14:paraId="532765B4" w14:textId="77777777" w:rsidR="00252360" w:rsidRDefault="00252360" w:rsidP="00252360">
      <w:pPr>
        <w:ind w:right="-108"/>
        <w:jc w:val="both"/>
        <w:rPr>
          <w:kern w:val="2"/>
          <w:lang w:eastAsia="en-US"/>
        </w:rPr>
      </w:pPr>
    </w:p>
    <w:p w14:paraId="297583C8" w14:textId="5D41FF02" w:rsidR="00252360" w:rsidRPr="00450A8E" w:rsidRDefault="00252360" w:rsidP="00252360">
      <w:pPr>
        <w:ind w:right="-108"/>
        <w:jc w:val="both"/>
        <w:rPr>
          <w:kern w:val="2"/>
          <w:lang w:eastAsia="en-US"/>
        </w:rPr>
      </w:pPr>
      <w:r w:rsidRPr="00450A8E">
        <w:rPr>
          <w:kern w:val="2"/>
          <w:lang w:eastAsia="en-US"/>
        </w:rPr>
        <w:t>Il est proposé par M</w:t>
      </w:r>
      <w:r>
        <w:rPr>
          <w:kern w:val="2"/>
          <w:lang w:eastAsia="en-US"/>
        </w:rPr>
        <w:t>.</w:t>
      </w:r>
      <w:r w:rsidR="00B671BE">
        <w:rPr>
          <w:kern w:val="2"/>
          <w:lang w:eastAsia="en-US"/>
        </w:rPr>
        <w:t xml:space="preserve"> </w:t>
      </w:r>
      <w:r w:rsidR="00A70803">
        <w:rPr>
          <w:kern w:val="2"/>
          <w:lang w:eastAsia="en-US"/>
        </w:rPr>
        <w:t>Alexandre Roy</w:t>
      </w:r>
      <w:r w:rsidRPr="00450A8E">
        <w:rPr>
          <w:kern w:val="2"/>
          <w:lang w:eastAsia="en-US"/>
        </w:rPr>
        <w:t>, appuyé par M</w:t>
      </w:r>
      <w:r>
        <w:rPr>
          <w:kern w:val="2"/>
          <w:lang w:eastAsia="en-US"/>
        </w:rPr>
        <w:t>.</w:t>
      </w:r>
      <w:r w:rsidR="00A70803">
        <w:rPr>
          <w:kern w:val="2"/>
          <w:lang w:eastAsia="en-US"/>
        </w:rPr>
        <w:t xml:space="preserve"> Éric Ménard</w:t>
      </w:r>
      <w:r w:rsidR="00B671BE">
        <w:rPr>
          <w:kern w:val="2"/>
          <w:lang w:eastAsia="en-US"/>
        </w:rPr>
        <w:t xml:space="preserve"> </w:t>
      </w:r>
      <w:r w:rsidRPr="00450A8E">
        <w:rPr>
          <w:kern w:val="2"/>
          <w:lang w:eastAsia="en-US"/>
        </w:rPr>
        <w:t xml:space="preserve">et résolu d’effectuer les changements d’affectation budgétaire selon le rapport du </w:t>
      </w:r>
      <w:r>
        <w:rPr>
          <w:kern w:val="2"/>
          <w:lang w:eastAsia="en-US"/>
        </w:rPr>
        <w:t>30</w:t>
      </w:r>
      <w:r w:rsidRPr="00450A8E">
        <w:rPr>
          <w:kern w:val="2"/>
          <w:lang w:eastAsia="en-US"/>
        </w:rPr>
        <w:t xml:space="preserve"> janvier 202</w:t>
      </w:r>
      <w:r w:rsidR="00B671BE">
        <w:rPr>
          <w:kern w:val="2"/>
          <w:lang w:eastAsia="en-US"/>
        </w:rPr>
        <w:t>6</w:t>
      </w:r>
      <w:r w:rsidRPr="00450A8E">
        <w:rPr>
          <w:kern w:val="2"/>
          <w:lang w:eastAsia="en-US"/>
        </w:rPr>
        <w:t xml:space="preserve">, préparé par la directrice des Services administratifs, madame Carole Latour. </w:t>
      </w:r>
    </w:p>
    <w:p w14:paraId="707C58A6" w14:textId="77777777" w:rsidR="00252360" w:rsidRDefault="00252360" w:rsidP="004158A7">
      <w:pPr>
        <w:ind w:right="-108"/>
        <w:jc w:val="both"/>
        <w:rPr>
          <w:b/>
          <w:bCs/>
          <w:color w:val="000000"/>
          <w:kern w:val="2"/>
        </w:rPr>
      </w:pPr>
    </w:p>
    <w:p w14:paraId="14FB3781" w14:textId="62F342EC" w:rsidR="00271F83" w:rsidRDefault="00252360" w:rsidP="004158A7">
      <w:pPr>
        <w:ind w:right="-108"/>
        <w:jc w:val="both"/>
        <w:rPr>
          <w:color w:val="000000"/>
          <w:kern w:val="2"/>
        </w:rPr>
      </w:pPr>
      <w:r w:rsidRPr="00252360">
        <w:rPr>
          <w:color w:val="000000"/>
          <w:kern w:val="2"/>
        </w:rPr>
        <w:t>Adopté à l’unanimité.</w:t>
      </w:r>
    </w:p>
    <w:p w14:paraId="0E42EC11" w14:textId="7600BF94" w:rsidR="00252360" w:rsidRDefault="00252360" w:rsidP="004158A7">
      <w:pPr>
        <w:ind w:right="-108"/>
        <w:jc w:val="both"/>
        <w:rPr>
          <w:b/>
          <w:bCs/>
          <w:color w:val="000000"/>
          <w:kern w:val="2"/>
        </w:rPr>
      </w:pPr>
    </w:p>
    <w:p w14:paraId="0382E107" w14:textId="3A20D57F" w:rsidR="00A0035B" w:rsidRDefault="00A0035B" w:rsidP="004158A7">
      <w:pPr>
        <w:ind w:right="-108"/>
        <w:jc w:val="both"/>
        <w:rPr>
          <w:b/>
          <w:bCs/>
          <w:color w:val="000000"/>
          <w:kern w:val="2"/>
        </w:rPr>
      </w:pPr>
      <w:r>
        <w:rPr>
          <w:b/>
          <w:bCs/>
          <w:color w:val="000000"/>
          <w:kern w:val="2"/>
        </w:rPr>
        <w:t>RÉSOLUTION 02-0</w:t>
      </w:r>
      <w:r w:rsidR="00E45555">
        <w:rPr>
          <w:b/>
          <w:bCs/>
          <w:color w:val="000000"/>
          <w:kern w:val="2"/>
        </w:rPr>
        <w:t>40</w:t>
      </w:r>
      <w:r>
        <w:rPr>
          <w:b/>
          <w:bCs/>
          <w:color w:val="000000"/>
          <w:kern w:val="2"/>
        </w:rPr>
        <w:t>-26</w:t>
      </w:r>
    </w:p>
    <w:p w14:paraId="6072E5E9" w14:textId="112A4F62" w:rsidR="00A0035B" w:rsidRDefault="00A0035B" w:rsidP="004158A7">
      <w:pPr>
        <w:ind w:right="-108"/>
        <w:jc w:val="both"/>
        <w:rPr>
          <w:b/>
          <w:bCs/>
          <w:color w:val="000000"/>
          <w:kern w:val="2"/>
        </w:rPr>
      </w:pPr>
      <w:r>
        <w:rPr>
          <w:b/>
          <w:bCs/>
          <w:color w:val="000000"/>
          <w:kern w:val="2"/>
        </w:rPr>
        <w:t>RÉALISATION DE TRAVAUX MINEURS – OFFICE D’HABITATION HAUTE-YAMASKA-ROUVILLE</w:t>
      </w:r>
    </w:p>
    <w:p w14:paraId="2E64D63D" w14:textId="77777777" w:rsidR="00A0035B" w:rsidRDefault="00A0035B" w:rsidP="004158A7">
      <w:pPr>
        <w:ind w:right="-108"/>
        <w:jc w:val="both"/>
        <w:rPr>
          <w:b/>
          <w:bCs/>
          <w:color w:val="000000"/>
          <w:kern w:val="2"/>
        </w:rPr>
      </w:pPr>
    </w:p>
    <w:p w14:paraId="00CF79AB" w14:textId="5BBB8AAD" w:rsidR="00747691" w:rsidRDefault="00A0035B" w:rsidP="004158A7">
      <w:pPr>
        <w:ind w:right="-108"/>
        <w:jc w:val="both"/>
        <w:rPr>
          <w:color w:val="000000"/>
          <w:kern w:val="2"/>
        </w:rPr>
      </w:pPr>
      <w:r>
        <w:rPr>
          <w:color w:val="000000"/>
          <w:kern w:val="2"/>
        </w:rPr>
        <w:t xml:space="preserve">Considérant </w:t>
      </w:r>
      <w:r w:rsidR="00747691">
        <w:rPr>
          <w:color w:val="000000"/>
          <w:kern w:val="2"/>
        </w:rPr>
        <w:t>que le nouveau programme PRHLM régulier qui sert à financer d</w:t>
      </w:r>
      <w:r>
        <w:rPr>
          <w:color w:val="000000"/>
          <w:kern w:val="2"/>
        </w:rPr>
        <w:t>es travaux</w:t>
      </w:r>
      <w:r w:rsidR="00557703">
        <w:rPr>
          <w:color w:val="000000"/>
          <w:kern w:val="2"/>
        </w:rPr>
        <w:t xml:space="preserve"> de</w:t>
      </w:r>
      <w:r>
        <w:rPr>
          <w:color w:val="000000"/>
          <w:kern w:val="2"/>
        </w:rPr>
        <w:t xml:space="preserve"> </w:t>
      </w:r>
      <w:r w:rsidR="00747691">
        <w:rPr>
          <w:color w:val="000000"/>
          <w:kern w:val="2"/>
        </w:rPr>
        <w:t>rénovations mineures dans des immeubles en fin de convention de type Habitation à loyer modique (HLM);</w:t>
      </w:r>
    </w:p>
    <w:p w14:paraId="404933FC" w14:textId="77777777" w:rsidR="00747691" w:rsidRDefault="00747691" w:rsidP="004158A7">
      <w:pPr>
        <w:ind w:right="-108"/>
        <w:jc w:val="both"/>
        <w:rPr>
          <w:color w:val="000000"/>
          <w:kern w:val="2"/>
        </w:rPr>
      </w:pPr>
    </w:p>
    <w:p w14:paraId="6467AD09" w14:textId="44C3EB16" w:rsidR="00A0035B" w:rsidRDefault="00747691" w:rsidP="004158A7">
      <w:pPr>
        <w:ind w:right="-108"/>
        <w:jc w:val="both"/>
        <w:rPr>
          <w:color w:val="000000"/>
          <w:kern w:val="2"/>
        </w:rPr>
      </w:pPr>
      <w:r>
        <w:rPr>
          <w:color w:val="000000"/>
          <w:kern w:val="2"/>
        </w:rPr>
        <w:t>Considérant que l’Office d’habitation de la Haute-Yamaska-Rouville a déposé une demande de budget pour la réalisation de travaux mineurs</w:t>
      </w:r>
      <w:r w:rsidR="00A0035B">
        <w:rPr>
          <w:color w:val="000000"/>
          <w:kern w:val="2"/>
        </w:rPr>
        <w:t xml:space="preserve"> de reconfiguration de la buanderie </w:t>
      </w:r>
      <w:r>
        <w:rPr>
          <w:color w:val="000000"/>
          <w:kern w:val="2"/>
        </w:rPr>
        <w:t>pour l’immeuble du 144</w:t>
      </w:r>
      <w:r w:rsidR="00557703">
        <w:rPr>
          <w:color w:val="000000"/>
          <w:kern w:val="2"/>
        </w:rPr>
        <w:t>,</w:t>
      </w:r>
      <w:r>
        <w:rPr>
          <w:color w:val="000000"/>
          <w:kern w:val="2"/>
        </w:rPr>
        <w:t xml:space="preserve"> rue St-Jean (El 2198);</w:t>
      </w:r>
      <w:r w:rsidR="00A07450">
        <w:rPr>
          <w:color w:val="000000"/>
          <w:kern w:val="2"/>
        </w:rPr>
        <w:t xml:space="preserve"> </w:t>
      </w:r>
    </w:p>
    <w:p w14:paraId="3D101809" w14:textId="77777777" w:rsidR="00747691" w:rsidRDefault="00747691" w:rsidP="004158A7">
      <w:pPr>
        <w:ind w:right="-108"/>
        <w:jc w:val="both"/>
        <w:rPr>
          <w:color w:val="000000"/>
          <w:kern w:val="2"/>
        </w:rPr>
      </w:pPr>
    </w:p>
    <w:p w14:paraId="45013009" w14:textId="613F919A" w:rsidR="00747691" w:rsidRDefault="00747691" w:rsidP="004158A7">
      <w:pPr>
        <w:ind w:right="-108"/>
        <w:jc w:val="both"/>
        <w:rPr>
          <w:color w:val="000000"/>
          <w:kern w:val="2"/>
        </w:rPr>
      </w:pPr>
      <w:r>
        <w:rPr>
          <w:color w:val="000000"/>
          <w:kern w:val="2"/>
        </w:rPr>
        <w:t xml:space="preserve">Considérant que ces travaux doivent être réalisés avant le 31 mars 2026 et sont de l’ordre de </w:t>
      </w:r>
      <w:r w:rsidR="007D4190">
        <w:rPr>
          <w:color w:val="000000"/>
          <w:kern w:val="2"/>
        </w:rPr>
        <w:br/>
      </w:r>
      <w:r>
        <w:rPr>
          <w:color w:val="000000"/>
          <w:kern w:val="2"/>
        </w:rPr>
        <w:t>54 500 $, pour contribution municipale de 5 450 $;</w:t>
      </w:r>
    </w:p>
    <w:p w14:paraId="48699401" w14:textId="77777777" w:rsidR="007D4190" w:rsidRDefault="007D4190" w:rsidP="004158A7">
      <w:pPr>
        <w:ind w:right="-108"/>
        <w:jc w:val="both"/>
        <w:rPr>
          <w:color w:val="000000"/>
          <w:kern w:val="2"/>
        </w:rPr>
      </w:pPr>
    </w:p>
    <w:p w14:paraId="172A62BA" w14:textId="52BE5F74" w:rsidR="007D4190" w:rsidRDefault="007D4190" w:rsidP="004158A7">
      <w:pPr>
        <w:ind w:right="-108"/>
        <w:jc w:val="both"/>
        <w:rPr>
          <w:color w:val="000000"/>
          <w:kern w:val="2"/>
        </w:rPr>
      </w:pPr>
      <w:r>
        <w:rPr>
          <w:color w:val="000000"/>
          <w:kern w:val="2"/>
        </w:rPr>
        <w:t xml:space="preserve">En conséquence, il est proposé par M. </w:t>
      </w:r>
      <w:r w:rsidR="00A70803">
        <w:rPr>
          <w:color w:val="000000"/>
          <w:kern w:val="2"/>
        </w:rPr>
        <w:t>Éric Ménard</w:t>
      </w:r>
      <w:r>
        <w:rPr>
          <w:color w:val="000000"/>
          <w:kern w:val="2"/>
        </w:rPr>
        <w:t>, appuyé par M.</w:t>
      </w:r>
      <w:r w:rsidR="00A70803">
        <w:rPr>
          <w:color w:val="000000"/>
          <w:kern w:val="2"/>
        </w:rPr>
        <w:t xml:space="preserve"> Charles Choquette</w:t>
      </w:r>
      <w:r>
        <w:rPr>
          <w:color w:val="000000"/>
          <w:kern w:val="2"/>
        </w:rPr>
        <w:t xml:space="preserve"> </w:t>
      </w:r>
      <w:r w:rsidR="00557703">
        <w:rPr>
          <w:color w:val="000000"/>
          <w:kern w:val="2"/>
        </w:rPr>
        <w:t>et résolu</w:t>
      </w:r>
      <w:r>
        <w:rPr>
          <w:color w:val="000000"/>
          <w:kern w:val="2"/>
        </w:rPr>
        <w:t xml:space="preserve"> de confirmer une contribution financière de 10% du coût des travaux</w:t>
      </w:r>
      <w:r w:rsidR="00557703">
        <w:rPr>
          <w:color w:val="000000"/>
          <w:kern w:val="2"/>
        </w:rPr>
        <w:t>,</w:t>
      </w:r>
      <w:r>
        <w:rPr>
          <w:color w:val="000000"/>
          <w:kern w:val="2"/>
        </w:rPr>
        <w:t xml:space="preserve"> soit 5 450 $.</w:t>
      </w:r>
    </w:p>
    <w:p w14:paraId="6F26889B" w14:textId="77777777" w:rsidR="00A0035B" w:rsidRDefault="00A0035B" w:rsidP="004158A7">
      <w:pPr>
        <w:ind w:right="-108"/>
        <w:jc w:val="both"/>
        <w:rPr>
          <w:color w:val="000000"/>
          <w:kern w:val="2"/>
        </w:rPr>
      </w:pPr>
    </w:p>
    <w:p w14:paraId="72C6CFB6" w14:textId="295B371F" w:rsidR="00BB59E2" w:rsidRPr="008A16F9" w:rsidRDefault="00A0035B" w:rsidP="004158A7">
      <w:pPr>
        <w:ind w:right="-108"/>
        <w:jc w:val="both"/>
        <w:rPr>
          <w:color w:val="000000"/>
          <w:kern w:val="2"/>
        </w:rPr>
      </w:pPr>
      <w:r>
        <w:rPr>
          <w:color w:val="000000"/>
          <w:kern w:val="2"/>
        </w:rPr>
        <w:t>Adopté à l’unanimité.</w:t>
      </w:r>
    </w:p>
    <w:p w14:paraId="501B7F0D" w14:textId="77777777" w:rsidR="001C4339" w:rsidRPr="00285EEF" w:rsidRDefault="001C4339" w:rsidP="001C4339">
      <w:pPr>
        <w:widowControl/>
        <w:overflowPunct/>
        <w:autoSpaceDE/>
        <w:autoSpaceDN/>
        <w:adjustRightInd/>
        <w:spacing w:after="200" w:line="276" w:lineRule="auto"/>
      </w:pPr>
      <w:r w:rsidRPr="00285EEF">
        <w:rPr>
          <w:b/>
          <w:bCs/>
          <w:kern w:val="2"/>
        </w:rPr>
        <w:lastRenderedPageBreak/>
        <w:t>RAPPORT DES INTERVENTIONS DU SERVICE DES INCENDIES</w:t>
      </w:r>
    </w:p>
    <w:p w14:paraId="4667AA6E" w14:textId="33758E5D" w:rsidR="00A91136" w:rsidRDefault="001C4339" w:rsidP="00A07F84">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0" w:name="_Hlk123811322"/>
      <w:r w:rsidR="00B2001C">
        <w:rPr>
          <w:kern w:val="2"/>
        </w:rPr>
        <w:t>.</w:t>
      </w:r>
    </w:p>
    <w:p w14:paraId="7607909B" w14:textId="77777777" w:rsidR="00FE2455" w:rsidRDefault="00FE2455" w:rsidP="00A07F84">
      <w:pPr>
        <w:ind w:right="-108"/>
        <w:jc w:val="both"/>
        <w:rPr>
          <w:kern w:val="2"/>
        </w:rPr>
      </w:pPr>
    </w:p>
    <w:p w14:paraId="37DA9692" w14:textId="1F64948A" w:rsidR="00FE2455" w:rsidRPr="002E0EB2" w:rsidRDefault="00FE2455" w:rsidP="00A07F84">
      <w:pPr>
        <w:ind w:right="-108"/>
        <w:jc w:val="both"/>
        <w:rPr>
          <w:b/>
          <w:bCs/>
          <w:kern w:val="2"/>
          <w:highlight w:val="yellow"/>
        </w:rPr>
      </w:pPr>
    </w:p>
    <w:p w14:paraId="02639549" w14:textId="6D98750C" w:rsidR="007D4190" w:rsidRPr="00A70803" w:rsidRDefault="007D4190" w:rsidP="00A07F84">
      <w:pPr>
        <w:ind w:right="-108"/>
        <w:jc w:val="both"/>
        <w:rPr>
          <w:b/>
          <w:bCs/>
          <w:kern w:val="2"/>
        </w:rPr>
      </w:pPr>
      <w:r w:rsidRPr="00A70803">
        <w:rPr>
          <w:b/>
          <w:bCs/>
          <w:kern w:val="2"/>
        </w:rPr>
        <w:t>RÉALISATION 02-</w:t>
      </w:r>
      <w:r w:rsidR="002E0EB2" w:rsidRPr="00A70803">
        <w:rPr>
          <w:b/>
          <w:bCs/>
          <w:kern w:val="2"/>
        </w:rPr>
        <w:t>041-</w:t>
      </w:r>
      <w:r w:rsidRPr="00A70803">
        <w:rPr>
          <w:b/>
          <w:bCs/>
          <w:kern w:val="2"/>
        </w:rPr>
        <w:t>26</w:t>
      </w:r>
    </w:p>
    <w:p w14:paraId="6C559742" w14:textId="73EC7228" w:rsidR="007D4190" w:rsidRPr="007D4190" w:rsidRDefault="007D4190" w:rsidP="00A07F84">
      <w:pPr>
        <w:ind w:right="-108"/>
        <w:jc w:val="both"/>
        <w:rPr>
          <w:b/>
          <w:bCs/>
          <w:kern w:val="2"/>
        </w:rPr>
      </w:pPr>
      <w:r w:rsidRPr="00A70803">
        <w:rPr>
          <w:b/>
          <w:bCs/>
          <w:kern w:val="2"/>
        </w:rPr>
        <w:t>NOMINATION D’UN DIRECTEUR ADJOINT ET D’UN CAPITAINE</w:t>
      </w:r>
    </w:p>
    <w:p w14:paraId="453BA79A" w14:textId="77777777" w:rsidR="00FE2455" w:rsidRDefault="00FE2455" w:rsidP="00A07F84">
      <w:pPr>
        <w:ind w:right="-108"/>
        <w:jc w:val="both"/>
        <w:rPr>
          <w:kern w:val="2"/>
        </w:rPr>
      </w:pPr>
    </w:p>
    <w:p w14:paraId="4A4DD6CA" w14:textId="388EA38E" w:rsidR="00FE2455" w:rsidRDefault="007D4190" w:rsidP="00A07F84">
      <w:pPr>
        <w:ind w:right="-108"/>
        <w:jc w:val="both"/>
        <w:rPr>
          <w:kern w:val="2"/>
        </w:rPr>
      </w:pPr>
      <w:r>
        <w:rPr>
          <w:kern w:val="2"/>
        </w:rPr>
        <w:t xml:space="preserve">Considérant la recommandation de M. Philippe Chartrand, directeur du Service des incendies de la municipalité d’Ange-Gardien, il est proposé par M. </w:t>
      </w:r>
      <w:r w:rsidR="00A70803">
        <w:rPr>
          <w:kern w:val="2"/>
        </w:rPr>
        <w:t>Charles Choquette</w:t>
      </w:r>
      <w:r>
        <w:rPr>
          <w:kern w:val="2"/>
        </w:rPr>
        <w:t xml:space="preserve">, appuyé par M. </w:t>
      </w:r>
      <w:r w:rsidR="00A70803">
        <w:rPr>
          <w:kern w:val="2"/>
        </w:rPr>
        <w:t xml:space="preserve">Alexandre Roy </w:t>
      </w:r>
      <w:r>
        <w:rPr>
          <w:kern w:val="2"/>
        </w:rPr>
        <w:t>et résolu de procéder aux nominations suivantes :</w:t>
      </w:r>
    </w:p>
    <w:p w14:paraId="7F0D6BB2" w14:textId="77777777" w:rsidR="007D4190" w:rsidRPr="007D4190" w:rsidRDefault="007D4190" w:rsidP="007D4190">
      <w:pPr>
        <w:ind w:right="-108"/>
        <w:jc w:val="both"/>
        <w:rPr>
          <w:kern w:val="2"/>
        </w:rPr>
      </w:pPr>
    </w:p>
    <w:p w14:paraId="1DF2EB32" w14:textId="5BFEE216" w:rsidR="007D4190" w:rsidRPr="007D4190" w:rsidRDefault="007D4190" w:rsidP="009C59D3">
      <w:pPr>
        <w:pStyle w:val="Paragraphedeliste"/>
        <w:numPr>
          <w:ilvl w:val="0"/>
          <w:numId w:val="19"/>
        </w:numPr>
        <w:spacing w:line="240" w:lineRule="auto"/>
        <w:ind w:right="-108"/>
        <w:jc w:val="both"/>
        <w:rPr>
          <w:rFonts w:ascii="Times" w:hAnsi="Times" w:cs="Times"/>
          <w:kern w:val="2"/>
          <w:sz w:val="24"/>
          <w:szCs w:val="24"/>
        </w:rPr>
      </w:pPr>
      <w:r w:rsidRPr="007D4190">
        <w:rPr>
          <w:rFonts w:ascii="Times" w:hAnsi="Times" w:cs="Times"/>
          <w:kern w:val="2"/>
          <w:sz w:val="24"/>
          <w:szCs w:val="24"/>
        </w:rPr>
        <w:t>M. Martin Roussel à titre de directeur adjoint</w:t>
      </w:r>
    </w:p>
    <w:p w14:paraId="6F68B354" w14:textId="23AF26B2" w:rsidR="007D4190" w:rsidRPr="007D4190" w:rsidRDefault="007D4190" w:rsidP="009C59D3">
      <w:pPr>
        <w:pStyle w:val="Paragraphedeliste"/>
        <w:numPr>
          <w:ilvl w:val="0"/>
          <w:numId w:val="19"/>
        </w:numPr>
        <w:spacing w:line="240" w:lineRule="auto"/>
        <w:ind w:right="-108"/>
        <w:jc w:val="both"/>
        <w:rPr>
          <w:rFonts w:ascii="Times" w:hAnsi="Times" w:cs="Times"/>
          <w:kern w:val="2"/>
          <w:sz w:val="24"/>
          <w:szCs w:val="24"/>
        </w:rPr>
      </w:pPr>
      <w:r w:rsidRPr="007D4190">
        <w:rPr>
          <w:rFonts w:ascii="Times" w:hAnsi="Times" w:cs="Times"/>
          <w:kern w:val="2"/>
          <w:sz w:val="24"/>
          <w:szCs w:val="24"/>
        </w:rPr>
        <w:t>M. Frédéric Dubeau à titre de capitaine</w:t>
      </w:r>
    </w:p>
    <w:p w14:paraId="6FD58970" w14:textId="3680384A" w:rsidR="007D4190" w:rsidRDefault="007D4190" w:rsidP="007D4190">
      <w:pPr>
        <w:ind w:right="-108"/>
        <w:jc w:val="both"/>
        <w:rPr>
          <w:kern w:val="2"/>
        </w:rPr>
      </w:pPr>
      <w:r>
        <w:rPr>
          <w:kern w:val="2"/>
        </w:rPr>
        <w:t>Il est également résolu de remercier M. Martin Roussel pour ses 25 ans d’engagement le 5 mars 2026.</w:t>
      </w:r>
    </w:p>
    <w:p w14:paraId="3B39E17E" w14:textId="77777777" w:rsidR="007D4190" w:rsidRDefault="007D4190" w:rsidP="007D4190">
      <w:pPr>
        <w:ind w:right="-108"/>
        <w:jc w:val="both"/>
        <w:rPr>
          <w:kern w:val="2"/>
        </w:rPr>
      </w:pPr>
    </w:p>
    <w:p w14:paraId="2EAE8CD2" w14:textId="6E6E4E6B" w:rsidR="00245F18" w:rsidRDefault="007D4190" w:rsidP="009C59D3">
      <w:pPr>
        <w:ind w:right="-108"/>
        <w:jc w:val="both"/>
        <w:rPr>
          <w:kern w:val="2"/>
        </w:rPr>
      </w:pPr>
      <w:r>
        <w:rPr>
          <w:kern w:val="2"/>
        </w:rPr>
        <w:t>Adopté à l’unanimité</w:t>
      </w:r>
    </w:p>
    <w:p w14:paraId="1535465A" w14:textId="77777777" w:rsidR="009C59D3" w:rsidRDefault="009C59D3" w:rsidP="009C59D3">
      <w:pPr>
        <w:ind w:right="-108"/>
        <w:jc w:val="both"/>
        <w:rPr>
          <w:kern w:val="2"/>
        </w:rPr>
      </w:pPr>
    </w:p>
    <w:p w14:paraId="0D1065F6" w14:textId="77777777" w:rsidR="009C59D3" w:rsidRPr="009C59D3" w:rsidRDefault="009C59D3" w:rsidP="009C59D3">
      <w:pPr>
        <w:ind w:right="-108"/>
        <w:jc w:val="both"/>
        <w:rPr>
          <w:kern w:val="2"/>
        </w:rPr>
      </w:pPr>
    </w:p>
    <w:p w14:paraId="21DFF252" w14:textId="038CB0EE" w:rsidR="00245F18" w:rsidRDefault="00245F18" w:rsidP="00F447EF">
      <w:pPr>
        <w:jc w:val="both"/>
        <w:rPr>
          <w:b/>
          <w:bCs/>
          <w:kern w:val="2"/>
        </w:rPr>
      </w:pPr>
      <w:r>
        <w:rPr>
          <w:b/>
          <w:bCs/>
          <w:kern w:val="2"/>
        </w:rPr>
        <w:t xml:space="preserve">RÉSOLUTION </w:t>
      </w:r>
      <w:r w:rsidR="00891579">
        <w:rPr>
          <w:b/>
          <w:bCs/>
          <w:kern w:val="2"/>
        </w:rPr>
        <w:t>0</w:t>
      </w:r>
      <w:r w:rsidR="00507E6D">
        <w:rPr>
          <w:b/>
          <w:bCs/>
          <w:kern w:val="2"/>
        </w:rPr>
        <w:t>2</w:t>
      </w:r>
      <w:r w:rsidR="00B2001C">
        <w:rPr>
          <w:b/>
          <w:bCs/>
          <w:kern w:val="2"/>
        </w:rPr>
        <w:t>-</w:t>
      </w:r>
      <w:r w:rsidR="008F5755">
        <w:rPr>
          <w:b/>
          <w:bCs/>
          <w:kern w:val="2"/>
        </w:rPr>
        <w:t>0</w:t>
      </w:r>
      <w:r w:rsidR="00814351">
        <w:rPr>
          <w:b/>
          <w:bCs/>
          <w:kern w:val="2"/>
        </w:rPr>
        <w:t>4</w:t>
      </w:r>
      <w:r w:rsidR="002E0EB2">
        <w:rPr>
          <w:b/>
          <w:bCs/>
          <w:kern w:val="2"/>
        </w:rPr>
        <w:t>2</w:t>
      </w:r>
      <w:r w:rsidR="00891579">
        <w:rPr>
          <w:b/>
          <w:bCs/>
          <w:kern w:val="2"/>
        </w:rPr>
        <w:t>-26</w:t>
      </w:r>
    </w:p>
    <w:p w14:paraId="59021015" w14:textId="77777777" w:rsidR="00271F83" w:rsidRDefault="00271F83" w:rsidP="00271F83">
      <w:pPr>
        <w:jc w:val="both"/>
        <w:rPr>
          <w:b/>
          <w:bCs/>
          <w:color w:val="000000"/>
          <w:kern w:val="2"/>
        </w:rPr>
      </w:pPr>
      <w:r>
        <w:rPr>
          <w:b/>
          <w:bCs/>
          <w:color w:val="000000"/>
          <w:kern w:val="2"/>
        </w:rPr>
        <w:t>SCELLEMENT DES FISSURES</w:t>
      </w:r>
    </w:p>
    <w:p w14:paraId="3F2FD769" w14:textId="77777777" w:rsidR="00271F83" w:rsidRDefault="00271F83" w:rsidP="00271F83">
      <w:pPr>
        <w:jc w:val="both"/>
        <w:rPr>
          <w:b/>
          <w:bCs/>
          <w:color w:val="000000"/>
          <w:kern w:val="2"/>
        </w:rPr>
      </w:pPr>
    </w:p>
    <w:p w14:paraId="2967B28F" w14:textId="25AB68F1" w:rsidR="00271F83" w:rsidRPr="00AA7DCD" w:rsidRDefault="00271F83" w:rsidP="00271F83">
      <w:pPr>
        <w:jc w:val="both"/>
        <w:rPr>
          <w:color w:val="000000"/>
          <w:kern w:val="2"/>
        </w:rPr>
      </w:pPr>
      <w:r w:rsidRPr="00AA7DCD">
        <w:rPr>
          <w:color w:val="000000"/>
          <w:kern w:val="2"/>
        </w:rPr>
        <w:t>Il est proposé par M</w:t>
      </w:r>
      <w:r>
        <w:rPr>
          <w:color w:val="000000"/>
          <w:kern w:val="2"/>
        </w:rPr>
        <w:t xml:space="preserve">. </w:t>
      </w:r>
      <w:r w:rsidR="009C59D3">
        <w:rPr>
          <w:color w:val="000000"/>
          <w:kern w:val="2"/>
        </w:rPr>
        <w:t>Benoit Pepin</w:t>
      </w:r>
      <w:r>
        <w:rPr>
          <w:color w:val="000000"/>
          <w:kern w:val="2"/>
        </w:rPr>
        <w:t>,</w:t>
      </w:r>
      <w:r w:rsidRPr="00AA7DCD">
        <w:rPr>
          <w:color w:val="000000"/>
          <w:kern w:val="2"/>
        </w:rPr>
        <w:t xml:space="preserve"> appuyé par M.</w:t>
      </w:r>
      <w:r>
        <w:rPr>
          <w:color w:val="000000"/>
          <w:kern w:val="2"/>
        </w:rPr>
        <w:t xml:space="preserve"> </w:t>
      </w:r>
      <w:r w:rsidR="009C59D3">
        <w:rPr>
          <w:color w:val="000000"/>
          <w:kern w:val="2"/>
        </w:rPr>
        <w:t xml:space="preserve">Jonathan Alix </w:t>
      </w:r>
      <w:r w:rsidRPr="00AA7DCD">
        <w:rPr>
          <w:color w:val="000000"/>
          <w:kern w:val="2"/>
        </w:rPr>
        <w:t xml:space="preserve">et résolu d’accorder un contrat à </w:t>
      </w:r>
      <w:proofErr w:type="spellStart"/>
      <w:r w:rsidRPr="00AA7DCD">
        <w:rPr>
          <w:color w:val="000000"/>
          <w:kern w:val="2"/>
        </w:rPr>
        <w:t>Permaroute</w:t>
      </w:r>
      <w:proofErr w:type="spellEnd"/>
      <w:r w:rsidRPr="00AA7DCD">
        <w:rPr>
          <w:color w:val="000000"/>
          <w:kern w:val="2"/>
        </w:rPr>
        <w:t xml:space="preserve"> pour le scellement de fissures </w:t>
      </w:r>
      <w:r>
        <w:rPr>
          <w:color w:val="000000"/>
          <w:kern w:val="2"/>
        </w:rPr>
        <w:t>sur le territoire de la Municipalité à</w:t>
      </w:r>
      <w:r w:rsidRPr="00AA7DCD">
        <w:rPr>
          <w:color w:val="000000"/>
          <w:kern w:val="2"/>
        </w:rPr>
        <w:t xml:space="preserve"> 1,4</w:t>
      </w:r>
      <w:r>
        <w:rPr>
          <w:color w:val="000000"/>
          <w:kern w:val="2"/>
        </w:rPr>
        <w:t>1</w:t>
      </w:r>
      <w:r w:rsidRPr="00AA7DCD">
        <w:rPr>
          <w:color w:val="000000"/>
          <w:kern w:val="2"/>
        </w:rPr>
        <w:t xml:space="preserve"> $</w:t>
      </w:r>
      <w:r>
        <w:rPr>
          <w:color w:val="000000"/>
          <w:kern w:val="2"/>
        </w:rPr>
        <w:t xml:space="preserve"> du mètre linéaire,</w:t>
      </w:r>
      <w:r w:rsidRPr="00AA7DCD">
        <w:rPr>
          <w:color w:val="000000"/>
          <w:kern w:val="2"/>
        </w:rPr>
        <w:t xml:space="preserve"> </w:t>
      </w:r>
      <w:r>
        <w:rPr>
          <w:color w:val="000000"/>
          <w:kern w:val="2"/>
        </w:rPr>
        <w:t xml:space="preserve">plus frais de déplacement, </w:t>
      </w:r>
      <w:r w:rsidRPr="00AA7DCD">
        <w:rPr>
          <w:color w:val="000000"/>
          <w:kern w:val="2"/>
        </w:rPr>
        <w:t xml:space="preserve">pour un montant </w:t>
      </w:r>
      <w:r>
        <w:rPr>
          <w:color w:val="000000"/>
          <w:kern w:val="2"/>
        </w:rPr>
        <w:t>approximatif</w:t>
      </w:r>
      <w:r w:rsidRPr="00AA7DCD">
        <w:rPr>
          <w:color w:val="000000"/>
          <w:kern w:val="2"/>
        </w:rPr>
        <w:t xml:space="preserve"> de 1</w:t>
      </w:r>
      <w:r>
        <w:rPr>
          <w:color w:val="000000"/>
          <w:kern w:val="2"/>
        </w:rPr>
        <w:t>5</w:t>
      </w:r>
      <w:r w:rsidRPr="00AA7DCD">
        <w:rPr>
          <w:color w:val="000000"/>
          <w:kern w:val="2"/>
        </w:rPr>
        <w:t> 00</w:t>
      </w:r>
      <w:r>
        <w:rPr>
          <w:color w:val="000000"/>
          <w:kern w:val="2"/>
        </w:rPr>
        <w:t>0</w:t>
      </w:r>
      <w:r w:rsidRPr="00AA7DCD">
        <w:rPr>
          <w:color w:val="000000"/>
          <w:kern w:val="2"/>
        </w:rPr>
        <w:t xml:space="preserve"> $, taxes en sus</w:t>
      </w:r>
      <w:r>
        <w:rPr>
          <w:color w:val="000000"/>
          <w:kern w:val="2"/>
        </w:rPr>
        <w:t>.</w:t>
      </w:r>
    </w:p>
    <w:p w14:paraId="0A39E282" w14:textId="77777777" w:rsidR="00271F83" w:rsidRPr="0053417B" w:rsidRDefault="00271F83" w:rsidP="00271F83">
      <w:pPr>
        <w:tabs>
          <w:tab w:val="left" w:pos="1065"/>
        </w:tabs>
        <w:jc w:val="both"/>
        <w:rPr>
          <w:b/>
          <w:color w:val="000000"/>
          <w:kern w:val="2"/>
        </w:rPr>
      </w:pPr>
    </w:p>
    <w:p w14:paraId="35FB7665" w14:textId="0AF9C75A" w:rsidR="00CB4444" w:rsidRPr="00AE707D" w:rsidRDefault="00271F83" w:rsidP="00AE707D">
      <w:pPr>
        <w:tabs>
          <w:tab w:val="left" w:pos="1065"/>
        </w:tabs>
        <w:jc w:val="both"/>
        <w:rPr>
          <w:bCs/>
          <w:color w:val="000000"/>
          <w:kern w:val="2"/>
        </w:rPr>
      </w:pPr>
      <w:r w:rsidRPr="0053417B">
        <w:rPr>
          <w:bCs/>
          <w:color w:val="000000"/>
          <w:kern w:val="2"/>
        </w:rPr>
        <w:t>Adopté à l’unanimité</w:t>
      </w:r>
      <w:r w:rsidR="00AE707D">
        <w:rPr>
          <w:bCs/>
          <w:color w:val="000000"/>
          <w:kern w:val="2"/>
        </w:rPr>
        <w:t>.</w:t>
      </w:r>
    </w:p>
    <w:p w14:paraId="36A922AD" w14:textId="63BB57B6" w:rsidR="008F5755" w:rsidRPr="00394829" w:rsidRDefault="008F5755" w:rsidP="00F447EF">
      <w:pPr>
        <w:jc w:val="both"/>
        <w:rPr>
          <w:b/>
          <w:bCs/>
          <w:kern w:val="2"/>
        </w:rPr>
      </w:pPr>
    </w:p>
    <w:p w14:paraId="6BA8AB3B" w14:textId="1F4A7522" w:rsidR="00394829" w:rsidRPr="00C97E60" w:rsidRDefault="00394829" w:rsidP="00394829">
      <w:pPr>
        <w:tabs>
          <w:tab w:val="left" w:pos="1065"/>
        </w:tabs>
        <w:jc w:val="both"/>
        <w:rPr>
          <w:b/>
          <w:color w:val="000000"/>
          <w:kern w:val="2"/>
        </w:rPr>
      </w:pPr>
      <w:r w:rsidRPr="00C97E60">
        <w:rPr>
          <w:b/>
          <w:color w:val="000000"/>
          <w:kern w:val="2"/>
        </w:rPr>
        <w:t>RÉSOLUTION 0</w:t>
      </w:r>
      <w:r>
        <w:rPr>
          <w:b/>
          <w:color w:val="000000"/>
          <w:kern w:val="2"/>
        </w:rPr>
        <w:t>2-</w:t>
      </w:r>
      <w:r w:rsidR="002053FF">
        <w:rPr>
          <w:b/>
          <w:color w:val="000000"/>
          <w:kern w:val="2"/>
        </w:rPr>
        <w:t>04</w:t>
      </w:r>
      <w:r w:rsidR="002E0EB2">
        <w:rPr>
          <w:b/>
          <w:color w:val="000000"/>
          <w:kern w:val="2"/>
        </w:rPr>
        <w:t>3</w:t>
      </w:r>
      <w:r w:rsidR="002053FF">
        <w:rPr>
          <w:b/>
          <w:color w:val="000000"/>
          <w:kern w:val="2"/>
        </w:rPr>
        <w:t>-</w:t>
      </w:r>
      <w:r>
        <w:rPr>
          <w:b/>
          <w:color w:val="000000"/>
          <w:kern w:val="2"/>
        </w:rPr>
        <w:t>26</w:t>
      </w:r>
    </w:p>
    <w:p w14:paraId="40BDEE52" w14:textId="77777777" w:rsidR="00394829" w:rsidRPr="005B6430" w:rsidRDefault="00394829" w:rsidP="00394829">
      <w:pPr>
        <w:ind w:right="-108"/>
        <w:jc w:val="both"/>
        <w:rPr>
          <w:b/>
          <w:bCs/>
          <w:kern w:val="2"/>
        </w:rPr>
      </w:pPr>
      <w:r w:rsidRPr="00C97E60">
        <w:rPr>
          <w:b/>
          <w:bCs/>
          <w:kern w:val="2"/>
        </w:rPr>
        <w:t>SUBVENTION – AIDE À L’ENTRETIEN DES ROUTES LOCALES (PAVL)</w:t>
      </w:r>
    </w:p>
    <w:p w14:paraId="516C8B3E" w14:textId="77777777" w:rsidR="00394829" w:rsidRDefault="00394829" w:rsidP="00394829">
      <w:pPr>
        <w:jc w:val="both"/>
        <w:rPr>
          <w:color w:val="000000"/>
          <w:kern w:val="2"/>
        </w:rPr>
      </w:pPr>
    </w:p>
    <w:p w14:paraId="4C269FFE" w14:textId="75D39868" w:rsidR="00394829" w:rsidRDefault="00394829" w:rsidP="00394829">
      <w:pPr>
        <w:tabs>
          <w:tab w:val="left" w:pos="1065"/>
        </w:tabs>
        <w:jc w:val="both"/>
        <w:rPr>
          <w:color w:val="000000"/>
          <w:kern w:val="2"/>
        </w:rPr>
      </w:pPr>
      <w:r w:rsidRPr="00EF7DD7">
        <w:rPr>
          <w:color w:val="000000"/>
          <w:kern w:val="2"/>
        </w:rPr>
        <w:t xml:space="preserve">Considérant que le ministère des Transports a versé une compensation de </w:t>
      </w:r>
      <w:r>
        <w:rPr>
          <w:color w:val="000000"/>
          <w:kern w:val="2"/>
        </w:rPr>
        <w:t>20 982</w:t>
      </w:r>
      <w:r w:rsidRPr="00EF7DD7">
        <w:rPr>
          <w:color w:val="000000"/>
          <w:kern w:val="2"/>
        </w:rPr>
        <w:t xml:space="preserve"> $ pour l’entretien des routes locales pour l’année civile 20</w:t>
      </w:r>
      <w:r>
        <w:rPr>
          <w:color w:val="000000"/>
          <w:kern w:val="2"/>
        </w:rPr>
        <w:t>25</w:t>
      </w:r>
      <w:r w:rsidRPr="00EF7DD7">
        <w:rPr>
          <w:color w:val="000000"/>
          <w:kern w:val="2"/>
        </w:rPr>
        <w:t>;</w:t>
      </w:r>
    </w:p>
    <w:p w14:paraId="00D49E48" w14:textId="77777777" w:rsidR="00394829" w:rsidRPr="00EF7DD7" w:rsidRDefault="00394829" w:rsidP="00394829">
      <w:pPr>
        <w:tabs>
          <w:tab w:val="left" w:pos="1065"/>
        </w:tabs>
        <w:jc w:val="both"/>
        <w:rPr>
          <w:color w:val="000000"/>
          <w:kern w:val="2"/>
        </w:rPr>
      </w:pPr>
    </w:p>
    <w:p w14:paraId="77C8DCCF" w14:textId="7FB0F6F7" w:rsidR="00394829" w:rsidRPr="00EF7DD7" w:rsidRDefault="00394829" w:rsidP="00394829">
      <w:pPr>
        <w:tabs>
          <w:tab w:val="left" w:pos="1065"/>
        </w:tabs>
        <w:jc w:val="both"/>
        <w:rPr>
          <w:color w:val="000000"/>
          <w:kern w:val="2"/>
        </w:rPr>
      </w:pPr>
      <w:r w:rsidRPr="00EF7DD7">
        <w:rPr>
          <w:color w:val="000000"/>
          <w:kern w:val="2"/>
        </w:rPr>
        <w:t>Considérant que les frais encourus admissibles aux dépenses de fonctionnement pour l’année 20</w:t>
      </w:r>
      <w:r>
        <w:rPr>
          <w:color w:val="000000"/>
          <w:kern w:val="2"/>
        </w:rPr>
        <w:t>25</w:t>
      </w:r>
      <w:r w:rsidRPr="00EF7DD7">
        <w:rPr>
          <w:color w:val="000000"/>
          <w:kern w:val="2"/>
        </w:rPr>
        <w:t xml:space="preserve"> sont de </w:t>
      </w:r>
      <w:r>
        <w:rPr>
          <w:color w:val="000000"/>
          <w:kern w:val="2"/>
        </w:rPr>
        <w:t>74 085,22</w:t>
      </w:r>
      <w:r w:rsidRPr="00EF7DD7">
        <w:rPr>
          <w:color w:val="000000"/>
          <w:kern w:val="2"/>
        </w:rPr>
        <w:t xml:space="preserve"> $</w:t>
      </w:r>
      <w:r>
        <w:rPr>
          <w:color w:val="000000"/>
          <w:kern w:val="2"/>
        </w:rPr>
        <w:t xml:space="preserve"> pour le balayage des rues, le fauchage des abords de chemins, le sciage de bordures, l’abat-poussière, le nivelage de chemins et autres entretiens divers des chemins et accotements;</w:t>
      </w:r>
    </w:p>
    <w:p w14:paraId="6FCBFB4A" w14:textId="77777777" w:rsidR="00394829" w:rsidRPr="00EF7DD7" w:rsidRDefault="00394829" w:rsidP="00394829">
      <w:pPr>
        <w:tabs>
          <w:tab w:val="left" w:pos="1065"/>
        </w:tabs>
        <w:jc w:val="both"/>
        <w:rPr>
          <w:color w:val="000000"/>
          <w:kern w:val="2"/>
        </w:rPr>
      </w:pPr>
    </w:p>
    <w:p w14:paraId="7F7448A1" w14:textId="04423E0B" w:rsidR="00394829" w:rsidRPr="00EF7DD7" w:rsidRDefault="00394829" w:rsidP="00394829">
      <w:pPr>
        <w:tabs>
          <w:tab w:val="left" w:pos="1065"/>
        </w:tabs>
        <w:jc w:val="both"/>
        <w:rPr>
          <w:color w:val="000000"/>
          <w:kern w:val="2"/>
        </w:rPr>
      </w:pPr>
      <w:r w:rsidRPr="00EF7DD7">
        <w:rPr>
          <w:color w:val="000000"/>
          <w:kern w:val="2"/>
        </w:rPr>
        <w:t>En conséquence, il est proposé par M</w:t>
      </w:r>
      <w:r>
        <w:rPr>
          <w:color w:val="000000"/>
          <w:kern w:val="2"/>
        </w:rPr>
        <w:t xml:space="preserve">. </w:t>
      </w:r>
      <w:r w:rsidR="009C59D3">
        <w:rPr>
          <w:color w:val="000000"/>
          <w:kern w:val="2"/>
        </w:rPr>
        <w:t>Éric Ménard</w:t>
      </w:r>
      <w:r>
        <w:rPr>
          <w:color w:val="000000"/>
          <w:kern w:val="2"/>
        </w:rPr>
        <w:t xml:space="preserve">, </w:t>
      </w:r>
      <w:r w:rsidRPr="00EF7DD7">
        <w:rPr>
          <w:color w:val="000000"/>
          <w:kern w:val="2"/>
        </w:rPr>
        <w:t xml:space="preserve">appuyé par </w:t>
      </w:r>
      <w:r>
        <w:rPr>
          <w:color w:val="000000"/>
          <w:kern w:val="2"/>
        </w:rPr>
        <w:t xml:space="preserve">M. </w:t>
      </w:r>
      <w:r w:rsidR="009C59D3">
        <w:rPr>
          <w:color w:val="000000"/>
          <w:kern w:val="2"/>
        </w:rPr>
        <w:t>Charles Choquette</w:t>
      </w:r>
      <w:r>
        <w:rPr>
          <w:color w:val="000000"/>
          <w:kern w:val="2"/>
        </w:rPr>
        <w:t xml:space="preserve"> </w:t>
      </w:r>
      <w:r w:rsidRPr="00EF7DD7">
        <w:rPr>
          <w:color w:val="000000"/>
          <w:kern w:val="2"/>
        </w:rPr>
        <w:t xml:space="preserve">et résolu que la </w:t>
      </w:r>
      <w:r>
        <w:rPr>
          <w:color w:val="000000"/>
          <w:kern w:val="2"/>
        </w:rPr>
        <w:t>m</w:t>
      </w:r>
      <w:r w:rsidRPr="00EF7DD7">
        <w:rPr>
          <w:color w:val="000000"/>
          <w:kern w:val="2"/>
        </w:rPr>
        <w:t xml:space="preserve">unicipalité d’Ange-Gardien informe le ministère des Transports de l’utilisation des compensations visant l’entretien courant et préventif des routes locales 1 et </w:t>
      </w:r>
      <w:r>
        <w:rPr>
          <w:color w:val="000000"/>
          <w:kern w:val="2"/>
        </w:rPr>
        <w:t>2.</w:t>
      </w:r>
    </w:p>
    <w:p w14:paraId="2B134758" w14:textId="77777777" w:rsidR="00394829" w:rsidRDefault="00394829" w:rsidP="00394829">
      <w:pPr>
        <w:jc w:val="both"/>
        <w:rPr>
          <w:color w:val="000000"/>
          <w:kern w:val="2"/>
        </w:rPr>
      </w:pPr>
    </w:p>
    <w:p w14:paraId="269ECE12" w14:textId="57966A69" w:rsidR="002274FB" w:rsidRPr="009C59D3" w:rsidRDefault="00394829" w:rsidP="00F447EF">
      <w:pPr>
        <w:jc w:val="both"/>
        <w:rPr>
          <w:color w:val="000000"/>
          <w:kern w:val="2"/>
        </w:rPr>
      </w:pPr>
      <w:r w:rsidRPr="00F34CF3">
        <w:rPr>
          <w:color w:val="000000"/>
          <w:kern w:val="2"/>
        </w:rPr>
        <w:t>Adopté à l’unanimité</w:t>
      </w:r>
      <w:r w:rsidR="009C59D3">
        <w:rPr>
          <w:color w:val="000000"/>
          <w:kern w:val="2"/>
        </w:rPr>
        <w:t>.</w:t>
      </w:r>
    </w:p>
    <w:p w14:paraId="72FA89A8" w14:textId="69939313" w:rsidR="0087142F" w:rsidRDefault="0087142F" w:rsidP="00F447EF">
      <w:pPr>
        <w:jc w:val="both"/>
        <w:rPr>
          <w:b/>
          <w:bCs/>
          <w:color w:val="000000"/>
          <w:kern w:val="2"/>
        </w:rPr>
      </w:pPr>
      <w:r>
        <w:rPr>
          <w:b/>
          <w:bCs/>
          <w:color w:val="000000"/>
          <w:kern w:val="2"/>
        </w:rPr>
        <w:lastRenderedPageBreak/>
        <w:t>RÉSOLUTION 02-</w:t>
      </w:r>
      <w:r w:rsidR="002053FF">
        <w:rPr>
          <w:b/>
          <w:bCs/>
          <w:color w:val="000000"/>
          <w:kern w:val="2"/>
        </w:rPr>
        <w:t>04</w:t>
      </w:r>
      <w:r w:rsidR="002E0EB2">
        <w:rPr>
          <w:b/>
          <w:bCs/>
          <w:color w:val="000000"/>
          <w:kern w:val="2"/>
        </w:rPr>
        <w:t>4</w:t>
      </w:r>
      <w:r w:rsidR="002053FF">
        <w:rPr>
          <w:b/>
          <w:bCs/>
          <w:color w:val="000000"/>
          <w:kern w:val="2"/>
        </w:rPr>
        <w:t>-</w:t>
      </w:r>
      <w:r>
        <w:rPr>
          <w:b/>
          <w:bCs/>
          <w:color w:val="000000"/>
          <w:kern w:val="2"/>
        </w:rPr>
        <w:t>26</w:t>
      </w:r>
    </w:p>
    <w:p w14:paraId="6E5BF3C6" w14:textId="047E872A" w:rsidR="0087142F" w:rsidRPr="0087142F" w:rsidRDefault="0087142F" w:rsidP="00F447EF">
      <w:pPr>
        <w:jc w:val="both"/>
        <w:rPr>
          <w:b/>
          <w:bCs/>
          <w:color w:val="000000"/>
          <w:kern w:val="2"/>
        </w:rPr>
      </w:pPr>
      <w:r>
        <w:rPr>
          <w:b/>
          <w:bCs/>
          <w:color w:val="000000"/>
          <w:kern w:val="2"/>
        </w:rPr>
        <w:t>RÉFECTION DU RANG CASIMIR – OFFRE DE SERVICES PROFESSIONNELS</w:t>
      </w:r>
    </w:p>
    <w:p w14:paraId="0154B4A8" w14:textId="77777777" w:rsidR="002274FB" w:rsidRDefault="002274FB" w:rsidP="00F447EF">
      <w:pPr>
        <w:jc w:val="both"/>
        <w:rPr>
          <w:color w:val="000000"/>
          <w:kern w:val="2"/>
        </w:rPr>
      </w:pPr>
    </w:p>
    <w:p w14:paraId="763A8FE6" w14:textId="284A1A07" w:rsidR="002274FB" w:rsidRDefault="00FE2455" w:rsidP="00F447EF">
      <w:pPr>
        <w:jc w:val="both"/>
        <w:rPr>
          <w:color w:val="000000"/>
          <w:kern w:val="2"/>
        </w:rPr>
      </w:pPr>
      <w:r>
        <w:rPr>
          <w:color w:val="000000"/>
          <w:kern w:val="2"/>
        </w:rPr>
        <w:t>Il est proposé par M</w:t>
      </w:r>
      <w:r w:rsidR="009C59D3">
        <w:rPr>
          <w:color w:val="000000"/>
          <w:kern w:val="2"/>
        </w:rPr>
        <w:t>. Jonathan Alix</w:t>
      </w:r>
      <w:r>
        <w:rPr>
          <w:color w:val="000000"/>
          <w:kern w:val="2"/>
        </w:rPr>
        <w:t xml:space="preserve">, </w:t>
      </w:r>
      <w:r w:rsidR="002C1FD6">
        <w:rPr>
          <w:color w:val="000000"/>
          <w:kern w:val="2"/>
        </w:rPr>
        <w:t>appuyé par M</w:t>
      </w:r>
      <w:r w:rsidR="009C59D3">
        <w:rPr>
          <w:color w:val="000000"/>
          <w:kern w:val="2"/>
        </w:rPr>
        <w:t xml:space="preserve">. Benoit Pepin </w:t>
      </w:r>
      <w:r w:rsidR="002C1FD6">
        <w:rPr>
          <w:color w:val="000000"/>
          <w:kern w:val="2"/>
        </w:rPr>
        <w:t>et résolu de d’accepter l’offre de services professionnels de la firme Tetra Tech</w:t>
      </w:r>
      <w:r w:rsidR="00CB4444">
        <w:rPr>
          <w:color w:val="000000"/>
          <w:kern w:val="2"/>
        </w:rPr>
        <w:t xml:space="preserve"> QI, </w:t>
      </w:r>
      <w:proofErr w:type="spellStart"/>
      <w:r w:rsidR="00CB4444">
        <w:rPr>
          <w:color w:val="000000"/>
          <w:kern w:val="2"/>
        </w:rPr>
        <w:t>inc.</w:t>
      </w:r>
      <w:proofErr w:type="spellEnd"/>
      <w:r w:rsidR="002C1FD6">
        <w:rPr>
          <w:color w:val="000000"/>
          <w:kern w:val="2"/>
        </w:rPr>
        <w:t xml:space="preserve"> au montant de 19 500 $, taxes en sus, pour la préparation de</w:t>
      </w:r>
      <w:r w:rsidR="008F3C7A">
        <w:rPr>
          <w:color w:val="000000"/>
          <w:kern w:val="2"/>
        </w:rPr>
        <w:t xml:space="preserve"> la demande</w:t>
      </w:r>
      <w:r w:rsidR="002C1FD6">
        <w:rPr>
          <w:color w:val="000000"/>
          <w:kern w:val="2"/>
        </w:rPr>
        <w:t xml:space="preserve"> </w:t>
      </w:r>
      <w:r w:rsidR="008F3C7A">
        <w:rPr>
          <w:color w:val="000000"/>
          <w:kern w:val="2"/>
        </w:rPr>
        <w:t>d</w:t>
      </w:r>
      <w:r w:rsidR="002C1FD6">
        <w:rPr>
          <w:color w:val="000000"/>
          <w:kern w:val="2"/>
        </w:rPr>
        <w:t>’aide financière du Programme d’aide à la voirie locale (PAVL) volet Redressement/Sécurisation pour le rang Casimir pour la phase A et B.</w:t>
      </w:r>
    </w:p>
    <w:p w14:paraId="61D10FED" w14:textId="77777777" w:rsidR="002C1FD6" w:rsidRDefault="002C1FD6" w:rsidP="00F447EF">
      <w:pPr>
        <w:jc w:val="both"/>
        <w:rPr>
          <w:color w:val="000000"/>
          <w:kern w:val="2"/>
        </w:rPr>
      </w:pPr>
    </w:p>
    <w:p w14:paraId="01DF00CF" w14:textId="36E903E5" w:rsidR="002C1FD6" w:rsidRDefault="002C1FD6" w:rsidP="00F447EF">
      <w:pPr>
        <w:jc w:val="both"/>
        <w:rPr>
          <w:color w:val="000000"/>
          <w:kern w:val="2"/>
        </w:rPr>
      </w:pPr>
      <w:r>
        <w:rPr>
          <w:color w:val="000000"/>
          <w:kern w:val="2"/>
        </w:rPr>
        <w:t>Adopté à l’unanimité.</w:t>
      </w:r>
    </w:p>
    <w:p w14:paraId="462E06E1" w14:textId="77777777" w:rsidR="002274FB" w:rsidRDefault="002274FB" w:rsidP="00F447EF">
      <w:pPr>
        <w:jc w:val="both"/>
        <w:rPr>
          <w:color w:val="000000"/>
          <w:kern w:val="2"/>
        </w:rPr>
      </w:pPr>
    </w:p>
    <w:p w14:paraId="2E9D016D" w14:textId="7DA7428A" w:rsidR="0087142F" w:rsidRDefault="0087142F" w:rsidP="00F447EF">
      <w:pPr>
        <w:jc w:val="both"/>
        <w:rPr>
          <w:b/>
          <w:bCs/>
          <w:color w:val="000000"/>
          <w:kern w:val="2"/>
        </w:rPr>
      </w:pPr>
    </w:p>
    <w:p w14:paraId="468BF74D" w14:textId="4B776B22" w:rsidR="0087142F" w:rsidRDefault="0087142F" w:rsidP="00F447EF">
      <w:pPr>
        <w:jc w:val="both"/>
        <w:rPr>
          <w:b/>
          <w:bCs/>
          <w:color w:val="000000"/>
          <w:kern w:val="2"/>
        </w:rPr>
      </w:pPr>
      <w:r>
        <w:rPr>
          <w:b/>
          <w:bCs/>
          <w:color w:val="000000"/>
          <w:kern w:val="2"/>
        </w:rPr>
        <w:t>RÉSOLUTION 02-</w:t>
      </w:r>
      <w:r w:rsidR="00814351">
        <w:rPr>
          <w:b/>
          <w:bCs/>
          <w:color w:val="000000"/>
          <w:kern w:val="2"/>
        </w:rPr>
        <w:t>04</w:t>
      </w:r>
      <w:r w:rsidR="002E0EB2">
        <w:rPr>
          <w:b/>
          <w:bCs/>
          <w:color w:val="000000"/>
          <w:kern w:val="2"/>
        </w:rPr>
        <w:t>5</w:t>
      </w:r>
      <w:r w:rsidR="00814351">
        <w:rPr>
          <w:b/>
          <w:bCs/>
          <w:color w:val="000000"/>
          <w:kern w:val="2"/>
        </w:rPr>
        <w:t>-</w:t>
      </w:r>
      <w:r>
        <w:rPr>
          <w:b/>
          <w:bCs/>
          <w:color w:val="000000"/>
          <w:kern w:val="2"/>
        </w:rPr>
        <w:t>26</w:t>
      </w:r>
    </w:p>
    <w:p w14:paraId="798895C0" w14:textId="06F326C8" w:rsidR="0087142F" w:rsidRDefault="0087142F" w:rsidP="00F447EF">
      <w:pPr>
        <w:jc w:val="both"/>
        <w:rPr>
          <w:b/>
          <w:bCs/>
          <w:color w:val="000000"/>
          <w:kern w:val="2"/>
        </w:rPr>
      </w:pPr>
      <w:r>
        <w:rPr>
          <w:b/>
          <w:bCs/>
          <w:color w:val="000000"/>
          <w:kern w:val="2"/>
        </w:rPr>
        <w:t>RÉHABILITATION D’UNE CONDUITE D’ÉGOUT RUE SAINT-GEORGES – OFFRE DE SERVICES PROFESSIONNELS</w:t>
      </w:r>
    </w:p>
    <w:p w14:paraId="2087423C" w14:textId="77777777" w:rsidR="0087142F" w:rsidRDefault="0087142F" w:rsidP="00F447EF">
      <w:pPr>
        <w:jc w:val="both"/>
        <w:rPr>
          <w:b/>
          <w:bCs/>
          <w:color w:val="000000"/>
          <w:kern w:val="2"/>
        </w:rPr>
      </w:pPr>
    </w:p>
    <w:p w14:paraId="4F002488" w14:textId="300C9AB4" w:rsidR="0087142F" w:rsidRDefault="002C1FD6" w:rsidP="00BD3E30">
      <w:pPr>
        <w:jc w:val="both"/>
        <w:rPr>
          <w:color w:val="000000"/>
          <w:kern w:val="2"/>
        </w:rPr>
      </w:pPr>
      <w:r>
        <w:rPr>
          <w:color w:val="000000"/>
          <w:kern w:val="2"/>
        </w:rPr>
        <w:t xml:space="preserve">Il est proposé par M. </w:t>
      </w:r>
      <w:r w:rsidR="009C59D3">
        <w:rPr>
          <w:color w:val="000000"/>
          <w:kern w:val="2"/>
        </w:rPr>
        <w:t>Éric Ménard</w:t>
      </w:r>
      <w:r>
        <w:rPr>
          <w:color w:val="000000"/>
          <w:kern w:val="2"/>
        </w:rPr>
        <w:t>, appuyé par M.</w:t>
      </w:r>
      <w:r w:rsidR="009C59D3">
        <w:rPr>
          <w:color w:val="000000"/>
          <w:kern w:val="2"/>
        </w:rPr>
        <w:t xml:space="preserve"> Charles Choquette</w:t>
      </w:r>
      <w:r>
        <w:rPr>
          <w:color w:val="000000"/>
          <w:kern w:val="2"/>
        </w:rPr>
        <w:t xml:space="preserve"> et résolu </w:t>
      </w:r>
      <w:r w:rsidR="00BD3E30">
        <w:rPr>
          <w:color w:val="000000"/>
          <w:kern w:val="2"/>
        </w:rPr>
        <w:t>d’accepter l’offre de services professionnels de la firme Tetra Tech</w:t>
      </w:r>
      <w:r w:rsidR="00CB4444">
        <w:rPr>
          <w:color w:val="000000"/>
          <w:kern w:val="2"/>
        </w:rPr>
        <w:t xml:space="preserve"> QI </w:t>
      </w:r>
      <w:proofErr w:type="spellStart"/>
      <w:r w:rsidR="00CB4444">
        <w:rPr>
          <w:color w:val="000000"/>
          <w:kern w:val="2"/>
        </w:rPr>
        <w:t>inc</w:t>
      </w:r>
      <w:proofErr w:type="spellEnd"/>
      <w:r w:rsidR="00CB4444">
        <w:rPr>
          <w:color w:val="000000"/>
          <w:kern w:val="2"/>
        </w:rPr>
        <w:t xml:space="preserve">, </w:t>
      </w:r>
      <w:r w:rsidR="00BD3E30">
        <w:rPr>
          <w:color w:val="000000"/>
          <w:kern w:val="2"/>
        </w:rPr>
        <w:t>au montant de 5 000 $, taxes en sus, pour assistance technique dans la préparation de l’aide financière du programme PRIMEAU.</w:t>
      </w:r>
    </w:p>
    <w:p w14:paraId="797B5D5D" w14:textId="77777777" w:rsidR="00BD3E30" w:rsidRDefault="00BD3E30" w:rsidP="00BD3E30">
      <w:pPr>
        <w:jc w:val="both"/>
        <w:rPr>
          <w:color w:val="000000"/>
          <w:kern w:val="2"/>
        </w:rPr>
      </w:pPr>
    </w:p>
    <w:p w14:paraId="4BD25578" w14:textId="0AAC6A6A" w:rsidR="00BD3E30" w:rsidRPr="002C1FD6" w:rsidRDefault="00BD3E30" w:rsidP="00BD3E30">
      <w:pPr>
        <w:jc w:val="both"/>
        <w:rPr>
          <w:color w:val="000000"/>
          <w:kern w:val="2"/>
        </w:rPr>
      </w:pPr>
      <w:r>
        <w:rPr>
          <w:color w:val="000000"/>
          <w:kern w:val="2"/>
        </w:rPr>
        <w:t>Adopté à l’unanimité.</w:t>
      </w:r>
    </w:p>
    <w:p w14:paraId="62D480D5" w14:textId="77777777" w:rsidR="0087142F" w:rsidRDefault="0087142F" w:rsidP="00F447EF">
      <w:pPr>
        <w:jc w:val="both"/>
        <w:rPr>
          <w:b/>
          <w:bCs/>
          <w:color w:val="000000"/>
          <w:kern w:val="2"/>
        </w:rPr>
      </w:pPr>
    </w:p>
    <w:p w14:paraId="2F018C4D" w14:textId="06860A48" w:rsidR="00331EDB" w:rsidRDefault="00331EDB" w:rsidP="00F447EF">
      <w:pPr>
        <w:jc w:val="both"/>
        <w:rPr>
          <w:b/>
          <w:bCs/>
          <w:kern w:val="2"/>
        </w:rPr>
      </w:pPr>
    </w:p>
    <w:p w14:paraId="4F1B7D98" w14:textId="59BFFC8D" w:rsidR="00B2001C" w:rsidRDefault="00B2001C" w:rsidP="00F447EF">
      <w:pPr>
        <w:jc w:val="both"/>
        <w:rPr>
          <w:b/>
          <w:bCs/>
          <w:kern w:val="2"/>
        </w:rPr>
      </w:pPr>
      <w:r>
        <w:rPr>
          <w:b/>
          <w:bCs/>
          <w:kern w:val="2"/>
        </w:rPr>
        <w:t xml:space="preserve">RÉSOLUTION </w:t>
      </w:r>
      <w:r w:rsidR="00271F83">
        <w:rPr>
          <w:b/>
          <w:bCs/>
          <w:kern w:val="2"/>
        </w:rPr>
        <w:t>02</w:t>
      </w:r>
      <w:r w:rsidR="00814351">
        <w:rPr>
          <w:b/>
          <w:bCs/>
          <w:kern w:val="2"/>
        </w:rPr>
        <w:t>-04</w:t>
      </w:r>
      <w:r w:rsidR="002E0EB2">
        <w:rPr>
          <w:b/>
          <w:bCs/>
          <w:kern w:val="2"/>
        </w:rPr>
        <w:t>6</w:t>
      </w:r>
      <w:r w:rsidR="00271F83">
        <w:rPr>
          <w:b/>
          <w:bCs/>
          <w:kern w:val="2"/>
        </w:rPr>
        <w:t>-26</w:t>
      </w:r>
    </w:p>
    <w:p w14:paraId="21D83261" w14:textId="4F85EEED" w:rsidR="002F0F64" w:rsidRDefault="00B2001C" w:rsidP="00F447EF">
      <w:pPr>
        <w:jc w:val="both"/>
        <w:rPr>
          <w:b/>
          <w:bCs/>
          <w:kern w:val="2"/>
        </w:rPr>
      </w:pPr>
      <w:r>
        <w:rPr>
          <w:b/>
          <w:bCs/>
          <w:kern w:val="2"/>
        </w:rPr>
        <w:t xml:space="preserve">ADOPTION DU RÈGLEMENT NUMÉRO 927-26 </w:t>
      </w:r>
      <w:r w:rsidR="00CB4444">
        <w:rPr>
          <w:b/>
          <w:bCs/>
          <w:kern w:val="2"/>
        </w:rPr>
        <w:t>CONCERNANT</w:t>
      </w:r>
      <w:r>
        <w:rPr>
          <w:b/>
          <w:bCs/>
          <w:kern w:val="2"/>
        </w:rPr>
        <w:t xml:space="preserve"> L’ÉPANDAGE POUR L’ANNÉE 2026</w:t>
      </w:r>
    </w:p>
    <w:p w14:paraId="1A3F46B8" w14:textId="77777777" w:rsidR="00331EDB" w:rsidRDefault="00331EDB" w:rsidP="00F447EF">
      <w:pPr>
        <w:jc w:val="both"/>
        <w:rPr>
          <w:b/>
          <w:bCs/>
          <w:kern w:val="2"/>
        </w:rPr>
      </w:pPr>
    </w:p>
    <w:p w14:paraId="4A8566B1" w14:textId="084ABB1A" w:rsidR="00B2001C" w:rsidRDefault="00B2001C" w:rsidP="00F447EF">
      <w:pPr>
        <w:jc w:val="both"/>
        <w:rPr>
          <w:kern w:val="2"/>
        </w:rPr>
      </w:pPr>
      <w:r>
        <w:rPr>
          <w:kern w:val="2"/>
        </w:rPr>
        <w:t>Il est proposé par M.</w:t>
      </w:r>
      <w:r w:rsidR="009C59D3">
        <w:rPr>
          <w:kern w:val="2"/>
        </w:rPr>
        <w:t xml:space="preserve"> Alexandre Roy</w:t>
      </w:r>
      <w:r>
        <w:rPr>
          <w:kern w:val="2"/>
        </w:rPr>
        <w:t xml:space="preserve">, appuyé par M. </w:t>
      </w:r>
      <w:r w:rsidR="009C59D3">
        <w:rPr>
          <w:kern w:val="2"/>
        </w:rPr>
        <w:t>Jonathan Alix</w:t>
      </w:r>
      <w:r>
        <w:rPr>
          <w:kern w:val="2"/>
        </w:rPr>
        <w:t xml:space="preserve"> et résolu d’adopter le règlement numéro 927-26 </w:t>
      </w:r>
      <w:r w:rsidR="00CB4444">
        <w:rPr>
          <w:kern w:val="2"/>
        </w:rPr>
        <w:t>concernant</w:t>
      </w:r>
      <w:r>
        <w:rPr>
          <w:kern w:val="2"/>
        </w:rPr>
        <w:t xml:space="preserve"> l’épandage pour l’année 2026.</w:t>
      </w:r>
    </w:p>
    <w:p w14:paraId="21C9650B" w14:textId="77777777" w:rsidR="00B2001C" w:rsidRDefault="00B2001C" w:rsidP="00F447EF">
      <w:pPr>
        <w:jc w:val="both"/>
        <w:rPr>
          <w:kern w:val="2"/>
        </w:rPr>
      </w:pPr>
    </w:p>
    <w:p w14:paraId="24E5D6FB" w14:textId="31F3C447" w:rsidR="00B2001C" w:rsidRPr="00B2001C" w:rsidRDefault="00B2001C" w:rsidP="00F447EF">
      <w:pPr>
        <w:jc w:val="both"/>
        <w:rPr>
          <w:kern w:val="2"/>
        </w:rPr>
      </w:pPr>
      <w:r>
        <w:rPr>
          <w:kern w:val="2"/>
        </w:rPr>
        <w:t>Adopté à l’unanimité.</w:t>
      </w:r>
    </w:p>
    <w:p w14:paraId="5CE3B62E" w14:textId="77777777" w:rsidR="0042232B" w:rsidRDefault="0042232B" w:rsidP="00F447EF">
      <w:pPr>
        <w:jc w:val="both"/>
        <w:rPr>
          <w:kern w:val="2"/>
        </w:rPr>
      </w:pPr>
    </w:p>
    <w:p w14:paraId="2F4F9D0E" w14:textId="034B6A29" w:rsidR="0042232B" w:rsidRDefault="0042232B" w:rsidP="00F447EF">
      <w:pPr>
        <w:jc w:val="both"/>
        <w:rPr>
          <w:b/>
          <w:bCs/>
          <w:kern w:val="2"/>
        </w:rPr>
      </w:pPr>
    </w:p>
    <w:p w14:paraId="53243250" w14:textId="3AA8E007" w:rsidR="0064484C" w:rsidRDefault="0064484C" w:rsidP="00F447EF">
      <w:pPr>
        <w:jc w:val="both"/>
        <w:rPr>
          <w:b/>
          <w:bCs/>
          <w:kern w:val="2"/>
        </w:rPr>
      </w:pPr>
      <w:r>
        <w:rPr>
          <w:b/>
          <w:bCs/>
          <w:kern w:val="2"/>
        </w:rPr>
        <w:t>RÉSOLUTION 02-</w:t>
      </w:r>
      <w:r w:rsidR="00814351">
        <w:rPr>
          <w:b/>
          <w:bCs/>
          <w:kern w:val="2"/>
        </w:rPr>
        <w:t>04</w:t>
      </w:r>
      <w:r w:rsidR="002E0EB2">
        <w:rPr>
          <w:b/>
          <w:bCs/>
          <w:kern w:val="2"/>
        </w:rPr>
        <w:t>7</w:t>
      </w:r>
      <w:r w:rsidR="00814351">
        <w:rPr>
          <w:b/>
          <w:bCs/>
          <w:kern w:val="2"/>
        </w:rPr>
        <w:t>-</w:t>
      </w:r>
      <w:r>
        <w:rPr>
          <w:b/>
          <w:bCs/>
          <w:kern w:val="2"/>
        </w:rPr>
        <w:t>26</w:t>
      </w:r>
    </w:p>
    <w:p w14:paraId="0696430F" w14:textId="1840A356" w:rsidR="00384104" w:rsidRDefault="00384104" w:rsidP="00F447EF">
      <w:pPr>
        <w:jc w:val="both"/>
        <w:rPr>
          <w:b/>
          <w:bCs/>
          <w:kern w:val="2"/>
        </w:rPr>
      </w:pPr>
      <w:r>
        <w:rPr>
          <w:b/>
          <w:bCs/>
          <w:kern w:val="2"/>
        </w:rPr>
        <w:t xml:space="preserve">DÉROGATION MINEURE – PROJET DE LOTISSEMENT POUR LA CRÉATION DE DEUX LOTS NE </w:t>
      </w:r>
      <w:r w:rsidR="00CB4444">
        <w:rPr>
          <w:b/>
          <w:bCs/>
          <w:kern w:val="2"/>
        </w:rPr>
        <w:t>RE</w:t>
      </w:r>
      <w:r>
        <w:rPr>
          <w:b/>
          <w:bCs/>
          <w:kern w:val="2"/>
        </w:rPr>
        <w:t>SPECTANT PAS LA LARGEUR MINIMALE CONTINUE (M) AINSI QUE LA SUPERFICIE MINIMALE (M</w:t>
      </w:r>
      <w:r w:rsidRPr="00384104">
        <w:rPr>
          <w:b/>
          <w:bCs/>
          <w:kern w:val="2"/>
          <w:vertAlign w:val="superscript"/>
        </w:rPr>
        <w:t>2</w:t>
      </w:r>
      <w:r>
        <w:rPr>
          <w:b/>
          <w:bCs/>
          <w:kern w:val="2"/>
        </w:rPr>
        <w:t>)</w:t>
      </w:r>
      <w:r w:rsidR="00CB4444">
        <w:rPr>
          <w:b/>
          <w:bCs/>
          <w:kern w:val="2"/>
        </w:rPr>
        <w:t xml:space="preserve"> </w:t>
      </w:r>
      <w:r>
        <w:rPr>
          <w:b/>
          <w:bCs/>
          <w:kern w:val="2"/>
        </w:rPr>
        <w:t>119, RUE MERCURE – LOT 3 517</w:t>
      </w:r>
      <w:r w:rsidR="00CB4444">
        <w:rPr>
          <w:b/>
          <w:bCs/>
          <w:kern w:val="2"/>
        </w:rPr>
        <w:t> </w:t>
      </w:r>
      <w:r>
        <w:rPr>
          <w:b/>
          <w:bCs/>
          <w:kern w:val="2"/>
        </w:rPr>
        <w:t>660</w:t>
      </w:r>
      <w:r w:rsidR="00CB4444">
        <w:rPr>
          <w:b/>
          <w:bCs/>
          <w:kern w:val="2"/>
        </w:rPr>
        <w:t xml:space="preserve"> (PARCELLE A ET B)</w:t>
      </w:r>
    </w:p>
    <w:p w14:paraId="0511EDA4" w14:textId="77777777" w:rsidR="00384104" w:rsidRDefault="00384104" w:rsidP="00F447EF">
      <w:pPr>
        <w:jc w:val="both"/>
        <w:rPr>
          <w:b/>
          <w:bCs/>
          <w:kern w:val="2"/>
        </w:rPr>
      </w:pPr>
    </w:p>
    <w:p w14:paraId="396988EC" w14:textId="350DFCAD" w:rsidR="001878DD" w:rsidRDefault="00384104" w:rsidP="00F447EF">
      <w:pPr>
        <w:jc w:val="both"/>
        <w:rPr>
          <w:kern w:val="2"/>
        </w:rPr>
      </w:pPr>
      <w:r>
        <w:rPr>
          <w:kern w:val="2"/>
        </w:rPr>
        <w:t xml:space="preserve">Considérant </w:t>
      </w:r>
      <w:r w:rsidR="001878DD">
        <w:rPr>
          <w:kern w:val="2"/>
        </w:rPr>
        <w:t>la demande de dérogation mineure relativement à un projet de lotissement pour la création de deux lots ne respectant pas la largeur minimale continue (</w:t>
      </w:r>
      <w:r w:rsidR="00CB4444">
        <w:rPr>
          <w:kern w:val="2"/>
        </w:rPr>
        <w:t>m</w:t>
      </w:r>
      <w:r w:rsidR="001878DD">
        <w:rPr>
          <w:kern w:val="2"/>
        </w:rPr>
        <w:t>) ainsi que la superficie minimale (</w:t>
      </w:r>
      <w:r w:rsidR="00CB4444">
        <w:rPr>
          <w:kern w:val="2"/>
        </w:rPr>
        <w:t>m2</w:t>
      </w:r>
      <w:r w:rsidR="001878DD">
        <w:rPr>
          <w:kern w:val="2"/>
        </w:rPr>
        <w:t xml:space="preserve">) </w:t>
      </w:r>
      <w:r w:rsidR="00CB4444">
        <w:rPr>
          <w:kern w:val="2"/>
        </w:rPr>
        <w:t xml:space="preserve">du </w:t>
      </w:r>
      <w:r w:rsidR="001878DD">
        <w:rPr>
          <w:kern w:val="2"/>
        </w:rPr>
        <w:t>119 rue Mercure, lot 3 517 660;</w:t>
      </w:r>
    </w:p>
    <w:p w14:paraId="73ACC3CA" w14:textId="77777777" w:rsidR="001878DD" w:rsidRDefault="001878DD" w:rsidP="00F447EF">
      <w:pPr>
        <w:jc w:val="both"/>
        <w:rPr>
          <w:kern w:val="2"/>
        </w:rPr>
      </w:pPr>
    </w:p>
    <w:p w14:paraId="2886E2E9" w14:textId="05A9ECEF" w:rsidR="00384104" w:rsidRDefault="001878DD" w:rsidP="00F447EF">
      <w:pPr>
        <w:jc w:val="both"/>
        <w:rPr>
          <w:kern w:val="2"/>
        </w:rPr>
      </w:pPr>
      <w:r>
        <w:rPr>
          <w:kern w:val="2"/>
        </w:rPr>
        <w:t xml:space="preserve"> Considérant </w:t>
      </w:r>
      <w:r w:rsidR="00384104">
        <w:rPr>
          <w:kern w:val="2"/>
        </w:rPr>
        <w:t>que</w:t>
      </w:r>
      <w:r w:rsidR="00CB4444">
        <w:rPr>
          <w:kern w:val="2"/>
        </w:rPr>
        <w:t>,</w:t>
      </w:r>
      <w:r w:rsidR="00384104">
        <w:rPr>
          <w:kern w:val="2"/>
        </w:rPr>
        <w:t xml:space="preserve"> </w:t>
      </w:r>
      <w:r>
        <w:rPr>
          <w:kern w:val="2"/>
        </w:rPr>
        <w:t>par cette demande</w:t>
      </w:r>
      <w:r w:rsidR="00CB4444">
        <w:rPr>
          <w:kern w:val="2"/>
        </w:rPr>
        <w:t>,</w:t>
      </w:r>
      <w:r>
        <w:rPr>
          <w:kern w:val="2"/>
        </w:rPr>
        <w:t xml:space="preserve"> </w:t>
      </w:r>
      <w:r w:rsidR="00384104">
        <w:rPr>
          <w:kern w:val="2"/>
        </w:rPr>
        <w:t>le requérant souhaite diviser un terrain dérogatoire, possiblement protégé par droits acquis, quant à sa profondeur moyenne continue en deux lots afin d’y construire deux (2) habitations unifamiliales isolées sur chacune des parcelles;</w:t>
      </w:r>
    </w:p>
    <w:p w14:paraId="1287A3F2" w14:textId="64EF052A" w:rsidR="00384104" w:rsidRDefault="00384104" w:rsidP="00F447EF">
      <w:pPr>
        <w:jc w:val="both"/>
        <w:rPr>
          <w:kern w:val="2"/>
        </w:rPr>
      </w:pPr>
      <w:r>
        <w:rPr>
          <w:kern w:val="2"/>
        </w:rPr>
        <w:t xml:space="preserve">Considérant que les membres du </w:t>
      </w:r>
      <w:r w:rsidR="001878DD">
        <w:rPr>
          <w:kern w:val="2"/>
        </w:rPr>
        <w:t>C</w:t>
      </w:r>
      <w:r>
        <w:rPr>
          <w:kern w:val="2"/>
        </w:rPr>
        <w:t xml:space="preserve">omité </w:t>
      </w:r>
      <w:r w:rsidR="001878DD">
        <w:rPr>
          <w:kern w:val="2"/>
        </w:rPr>
        <w:t xml:space="preserve">Consultatif d’Urbanisme </w:t>
      </w:r>
      <w:r>
        <w:rPr>
          <w:kern w:val="2"/>
        </w:rPr>
        <w:t>ont analysé les différents éléments transmis par le requérant;</w:t>
      </w:r>
    </w:p>
    <w:p w14:paraId="2500A298" w14:textId="228A10EF" w:rsidR="00384104" w:rsidRDefault="00384104" w:rsidP="00F447EF">
      <w:pPr>
        <w:jc w:val="both"/>
        <w:rPr>
          <w:kern w:val="2"/>
        </w:rPr>
      </w:pPr>
    </w:p>
    <w:p w14:paraId="3101A089" w14:textId="0A2CBD9C" w:rsidR="00384104" w:rsidRDefault="00384104" w:rsidP="00F447EF">
      <w:pPr>
        <w:jc w:val="both"/>
        <w:rPr>
          <w:kern w:val="2"/>
        </w:rPr>
      </w:pPr>
      <w:r>
        <w:rPr>
          <w:kern w:val="2"/>
        </w:rPr>
        <w:t>Considérant que le comité juge que la demande a un caractère mineur puisque les diminutions souhaitées quant aux largeurs minimales continue (m) et aux superficies minimales (m2) sont minimes;</w:t>
      </w:r>
    </w:p>
    <w:p w14:paraId="66CC645E" w14:textId="77777777" w:rsidR="001878DD" w:rsidRDefault="001878DD" w:rsidP="00F447EF">
      <w:pPr>
        <w:jc w:val="both"/>
        <w:rPr>
          <w:kern w:val="2"/>
        </w:rPr>
      </w:pPr>
    </w:p>
    <w:p w14:paraId="58597D4A" w14:textId="6F03AD7A" w:rsidR="00384104" w:rsidRDefault="00384104" w:rsidP="001237D2">
      <w:pPr>
        <w:jc w:val="both"/>
        <w:rPr>
          <w:kern w:val="2"/>
        </w:rPr>
      </w:pPr>
      <w:r>
        <w:rPr>
          <w:kern w:val="2"/>
        </w:rPr>
        <w:t xml:space="preserve">Considérant que le requérant est de bonne foi puisque celui-ci entame les démarches au niveau municipal, et, par la suite, entamera les démarches auprès de la </w:t>
      </w:r>
      <w:r w:rsidRPr="00384104">
        <w:rPr>
          <w:i/>
          <w:iCs/>
          <w:kern w:val="2"/>
        </w:rPr>
        <w:t>Commission de la protection du territoire agricole du Québec</w:t>
      </w:r>
      <w:r>
        <w:rPr>
          <w:kern w:val="2"/>
        </w:rPr>
        <w:t>;</w:t>
      </w:r>
    </w:p>
    <w:p w14:paraId="09071A44" w14:textId="77777777" w:rsidR="00384104" w:rsidRDefault="00384104" w:rsidP="001237D2">
      <w:pPr>
        <w:jc w:val="both"/>
        <w:rPr>
          <w:kern w:val="2"/>
        </w:rPr>
      </w:pPr>
    </w:p>
    <w:p w14:paraId="11640702" w14:textId="38CFF648" w:rsidR="00384104" w:rsidRDefault="00384104" w:rsidP="001237D2">
      <w:pPr>
        <w:jc w:val="both"/>
        <w:rPr>
          <w:kern w:val="2"/>
        </w:rPr>
      </w:pPr>
      <w:r>
        <w:rPr>
          <w:kern w:val="2"/>
        </w:rPr>
        <w:t>Considérant que l’implantation des bâtiments principaux et accessoires présentés sur le plan projet d’implantation est conforme quant aux normes établies par le règlement de zonage;</w:t>
      </w:r>
    </w:p>
    <w:p w14:paraId="21D33178" w14:textId="77777777" w:rsidR="00384104" w:rsidRDefault="00384104" w:rsidP="001237D2">
      <w:pPr>
        <w:jc w:val="both"/>
        <w:rPr>
          <w:kern w:val="2"/>
        </w:rPr>
      </w:pPr>
    </w:p>
    <w:p w14:paraId="0CAC0A86" w14:textId="420B8CA9" w:rsidR="00384104" w:rsidRDefault="00384104" w:rsidP="001237D2">
      <w:pPr>
        <w:jc w:val="both"/>
        <w:rPr>
          <w:kern w:val="2"/>
        </w:rPr>
      </w:pPr>
      <w:r>
        <w:rPr>
          <w:kern w:val="2"/>
        </w:rPr>
        <w:t xml:space="preserve">Considérant que la demande ne semble pas porter atteinte à la jouissance des propriétaires voisins, puisque les terrains voisins ont sensiblement les mêmes dimensions, </w:t>
      </w:r>
      <w:proofErr w:type="gramStart"/>
      <w:r>
        <w:rPr>
          <w:kern w:val="2"/>
        </w:rPr>
        <w:t>voire même</w:t>
      </w:r>
      <w:proofErr w:type="gramEnd"/>
      <w:r>
        <w:rPr>
          <w:kern w:val="2"/>
        </w:rPr>
        <w:t xml:space="preserve"> plus petits à certains endroits;</w:t>
      </w:r>
    </w:p>
    <w:p w14:paraId="7A2B7C27" w14:textId="77777777" w:rsidR="00384104" w:rsidRDefault="00384104" w:rsidP="001237D2">
      <w:pPr>
        <w:jc w:val="both"/>
        <w:rPr>
          <w:kern w:val="2"/>
        </w:rPr>
      </w:pPr>
    </w:p>
    <w:p w14:paraId="46832FF8" w14:textId="5FC7D74F" w:rsidR="00384104" w:rsidRDefault="00384104" w:rsidP="001237D2">
      <w:pPr>
        <w:jc w:val="both"/>
        <w:rPr>
          <w:kern w:val="2"/>
        </w:rPr>
      </w:pPr>
      <w:r>
        <w:rPr>
          <w:kern w:val="2"/>
        </w:rPr>
        <w:t>Considérant que la demande respecte les critères d’aménagement du plan d’urbanisme de la Municipalité d’Ange-Gardien;</w:t>
      </w:r>
    </w:p>
    <w:p w14:paraId="190489C9" w14:textId="77777777" w:rsidR="00384104" w:rsidRDefault="00384104" w:rsidP="001237D2">
      <w:pPr>
        <w:jc w:val="both"/>
        <w:rPr>
          <w:kern w:val="2"/>
        </w:rPr>
      </w:pPr>
    </w:p>
    <w:p w14:paraId="0B85BE2E" w14:textId="400D875F" w:rsidR="00384104" w:rsidRDefault="00384104" w:rsidP="001237D2">
      <w:pPr>
        <w:jc w:val="both"/>
        <w:rPr>
          <w:kern w:val="2"/>
        </w:rPr>
      </w:pPr>
      <w:r>
        <w:rPr>
          <w:kern w:val="2"/>
        </w:rPr>
        <w:t>Considérant que la situation est jugée exceptionnelle</w:t>
      </w:r>
      <w:r w:rsidR="00CB4444">
        <w:rPr>
          <w:kern w:val="2"/>
        </w:rPr>
        <w:t xml:space="preserve"> </w:t>
      </w:r>
      <w:r>
        <w:rPr>
          <w:kern w:val="2"/>
        </w:rPr>
        <w:t>et non récurrente;</w:t>
      </w:r>
    </w:p>
    <w:p w14:paraId="36DB76EC" w14:textId="77777777" w:rsidR="00384104" w:rsidRDefault="00384104" w:rsidP="001237D2">
      <w:pPr>
        <w:jc w:val="both"/>
        <w:rPr>
          <w:kern w:val="2"/>
        </w:rPr>
      </w:pPr>
    </w:p>
    <w:p w14:paraId="431F5E07" w14:textId="6F5D75CB" w:rsidR="00384104" w:rsidRDefault="00384104" w:rsidP="001237D2">
      <w:pPr>
        <w:jc w:val="both"/>
        <w:rPr>
          <w:kern w:val="2"/>
        </w:rPr>
      </w:pPr>
      <w:r>
        <w:rPr>
          <w:kern w:val="2"/>
        </w:rPr>
        <w:t xml:space="preserve">Considérant que le propriétaire devra recevoir les autorisations nécessaires auprès de la </w:t>
      </w:r>
      <w:r w:rsidRPr="00384104">
        <w:rPr>
          <w:i/>
          <w:iCs/>
          <w:kern w:val="2"/>
        </w:rPr>
        <w:t>Commission de la protection du territoire agricole du Québec</w:t>
      </w:r>
      <w:r>
        <w:rPr>
          <w:kern w:val="2"/>
        </w:rPr>
        <w:t>;</w:t>
      </w:r>
    </w:p>
    <w:p w14:paraId="3B9C7AB5" w14:textId="77777777" w:rsidR="001878DD" w:rsidRDefault="001878DD" w:rsidP="001237D2">
      <w:pPr>
        <w:jc w:val="both"/>
        <w:rPr>
          <w:kern w:val="2"/>
        </w:rPr>
      </w:pPr>
    </w:p>
    <w:p w14:paraId="437E2184" w14:textId="2F9018CF" w:rsidR="001878DD" w:rsidRDefault="001878DD" w:rsidP="001237D2">
      <w:pPr>
        <w:jc w:val="both"/>
        <w:rPr>
          <w:kern w:val="2"/>
        </w:rPr>
      </w:pPr>
      <w:r>
        <w:rPr>
          <w:kern w:val="2"/>
        </w:rPr>
        <w:t>Considérant la recommandation unanime du CCU d’autoriser les dérogations mineures soumise par ladite demande :</w:t>
      </w:r>
    </w:p>
    <w:p w14:paraId="4CAB8881" w14:textId="77777777" w:rsidR="00384104" w:rsidRDefault="00384104" w:rsidP="001237D2">
      <w:pPr>
        <w:jc w:val="both"/>
        <w:rPr>
          <w:kern w:val="2"/>
        </w:rPr>
      </w:pPr>
    </w:p>
    <w:p w14:paraId="0B6061F4" w14:textId="51A2779B" w:rsidR="00384104" w:rsidRDefault="00384104" w:rsidP="001237D2">
      <w:pPr>
        <w:jc w:val="both"/>
        <w:rPr>
          <w:kern w:val="2"/>
        </w:rPr>
      </w:pPr>
      <w:r>
        <w:rPr>
          <w:kern w:val="2"/>
        </w:rPr>
        <w:t xml:space="preserve">En conséquence, il est proposé par M. </w:t>
      </w:r>
      <w:r w:rsidR="009C59D3">
        <w:rPr>
          <w:kern w:val="2"/>
        </w:rPr>
        <w:t>Éric Ménard</w:t>
      </w:r>
      <w:r>
        <w:rPr>
          <w:kern w:val="2"/>
        </w:rPr>
        <w:t xml:space="preserve">, appuyé par </w:t>
      </w:r>
      <w:r w:rsidR="009C59D3">
        <w:rPr>
          <w:kern w:val="2"/>
        </w:rPr>
        <w:t xml:space="preserve">M. Charles Choquette </w:t>
      </w:r>
      <w:r>
        <w:rPr>
          <w:kern w:val="2"/>
        </w:rPr>
        <w:t>et résolu que le conseil de la Municipalité d’Ange-Gardien :</w:t>
      </w:r>
    </w:p>
    <w:p w14:paraId="01A29F7B" w14:textId="77777777" w:rsidR="00384104" w:rsidRDefault="00384104" w:rsidP="001237D2">
      <w:pPr>
        <w:jc w:val="both"/>
        <w:rPr>
          <w:kern w:val="2"/>
        </w:rPr>
      </w:pPr>
    </w:p>
    <w:p w14:paraId="0E0A215D" w14:textId="71FC6647" w:rsidR="00384104" w:rsidRDefault="00384104" w:rsidP="001237D2">
      <w:pPr>
        <w:pStyle w:val="Paragraphedeliste"/>
        <w:numPr>
          <w:ilvl w:val="0"/>
          <w:numId w:val="12"/>
        </w:numPr>
        <w:spacing w:line="240" w:lineRule="auto"/>
        <w:jc w:val="both"/>
        <w:rPr>
          <w:rFonts w:ascii="Times" w:hAnsi="Times" w:cs="Times"/>
          <w:kern w:val="2"/>
          <w:sz w:val="24"/>
          <w:szCs w:val="24"/>
        </w:rPr>
      </w:pPr>
      <w:r w:rsidRPr="00586510">
        <w:rPr>
          <w:rFonts w:ascii="Times" w:hAnsi="Times" w:cs="Times"/>
          <w:kern w:val="2"/>
          <w:sz w:val="24"/>
          <w:szCs w:val="24"/>
        </w:rPr>
        <w:t>Autorise la diminution</w:t>
      </w:r>
      <w:r w:rsidR="00586510">
        <w:rPr>
          <w:rFonts w:ascii="Times" w:hAnsi="Times" w:cs="Times"/>
          <w:kern w:val="2"/>
          <w:sz w:val="24"/>
          <w:szCs w:val="24"/>
        </w:rPr>
        <w:t xml:space="preserve"> de la largeur minimale continue (m) du lot « parcelle A » de 22 mètres, comme stipulé à l’article 5.3.1 du Règlement de lotissement numéro </w:t>
      </w:r>
      <w:r w:rsidR="00586510">
        <w:rPr>
          <w:rFonts w:ascii="Times" w:hAnsi="Times" w:cs="Times"/>
          <w:kern w:val="2"/>
          <w:sz w:val="24"/>
          <w:szCs w:val="24"/>
        </w:rPr>
        <w:br/>
        <w:t>618-05, à 18,29 mètres;</w:t>
      </w:r>
    </w:p>
    <w:p w14:paraId="654D1731" w14:textId="1E4E6DA5" w:rsidR="00586510" w:rsidRDefault="00586510" w:rsidP="001237D2">
      <w:pPr>
        <w:pStyle w:val="Paragraphedeliste"/>
        <w:numPr>
          <w:ilvl w:val="0"/>
          <w:numId w:val="12"/>
        </w:numPr>
        <w:spacing w:line="240" w:lineRule="auto"/>
        <w:jc w:val="both"/>
        <w:rPr>
          <w:rFonts w:ascii="Times" w:hAnsi="Times" w:cs="Times"/>
          <w:kern w:val="2"/>
          <w:sz w:val="24"/>
          <w:szCs w:val="24"/>
        </w:rPr>
      </w:pPr>
      <w:r>
        <w:rPr>
          <w:rFonts w:ascii="Times" w:hAnsi="Times" w:cs="Times"/>
          <w:kern w:val="2"/>
          <w:sz w:val="24"/>
          <w:szCs w:val="24"/>
        </w:rPr>
        <w:t xml:space="preserve">Autorise la diminution de la largeur minimale continue (m) du lot « parcelle B » de 22 mètres, comme stipulé à l’article 5.3.1 du Règlement de lotissement numéro </w:t>
      </w:r>
      <w:r>
        <w:rPr>
          <w:rFonts w:ascii="Times" w:hAnsi="Times" w:cs="Times"/>
          <w:kern w:val="2"/>
          <w:sz w:val="24"/>
          <w:szCs w:val="24"/>
        </w:rPr>
        <w:br/>
        <w:t>618-05, à 18.29 mètres;</w:t>
      </w:r>
    </w:p>
    <w:p w14:paraId="358A8649" w14:textId="4E2F20BA" w:rsidR="00586510" w:rsidRDefault="00586510" w:rsidP="001237D2">
      <w:pPr>
        <w:pStyle w:val="Paragraphedeliste"/>
        <w:numPr>
          <w:ilvl w:val="0"/>
          <w:numId w:val="12"/>
        </w:numPr>
        <w:spacing w:line="240" w:lineRule="auto"/>
        <w:jc w:val="both"/>
        <w:rPr>
          <w:rFonts w:ascii="Times" w:hAnsi="Times" w:cs="Times"/>
          <w:kern w:val="2"/>
          <w:sz w:val="24"/>
          <w:szCs w:val="24"/>
        </w:rPr>
      </w:pPr>
      <w:r>
        <w:rPr>
          <w:rFonts w:ascii="Times" w:hAnsi="Times" w:cs="Times"/>
          <w:kern w:val="2"/>
          <w:sz w:val="24"/>
          <w:szCs w:val="24"/>
        </w:rPr>
        <w:t>Autorise la diminution de la superficie minimale (m2) du lot « parcelle A » de 660 mètres carrés, comme stipulé à l’article 5.3.1 du Règlement de lotissement numéro 618-05, à 557.4 mètres carrés;</w:t>
      </w:r>
    </w:p>
    <w:p w14:paraId="5F566513" w14:textId="11150D4C" w:rsidR="00586510" w:rsidRDefault="00586510" w:rsidP="001237D2">
      <w:pPr>
        <w:pStyle w:val="Paragraphedeliste"/>
        <w:numPr>
          <w:ilvl w:val="0"/>
          <w:numId w:val="12"/>
        </w:numPr>
        <w:spacing w:line="240" w:lineRule="auto"/>
        <w:jc w:val="both"/>
        <w:rPr>
          <w:rFonts w:ascii="Times" w:hAnsi="Times" w:cs="Times"/>
          <w:kern w:val="2"/>
          <w:sz w:val="24"/>
          <w:szCs w:val="24"/>
        </w:rPr>
      </w:pPr>
      <w:r>
        <w:rPr>
          <w:rFonts w:ascii="Times" w:hAnsi="Times" w:cs="Times"/>
          <w:kern w:val="2"/>
          <w:sz w:val="24"/>
          <w:szCs w:val="24"/>
        </w:rPr>
        <w:t>Autorise la diminution de la superficie minimale (m2) du lot « parcelle B » de 660 mètres carrés, comme stipulé à l’article 5.3.1 du Règlement de lotissement numéro 618-05, à 557.5 mètres carrés;</w:t>
      </w:r>
    </w:p>
    <w:p w14:paraId="6A200728" w14:textId="620F28FE" w:rsidR="00B9718A" w:rsidRDefault="001237D2" w:rsidP="00CB4444">
      <w:pPr>
        <w:jc w:val="both"/>
        <w:rPr>
          <w:rFonts w:ascii="Times" w:hAnsi="Times" w:cs="Times"/>
          <w:kern w:val="2"/>
        </w:rPr>
      </w:pPr>
      <w:r>
        <w:rPr>
          <w:rFonts w:ascii="Times" w:hAnsi="Times" w:cs="Times"/>
          <w:kern w:val="2"/>
        </w:rPr>
        <w:t>Adopté à l’unanimité.</w:t>
      </w:r>
      <w:bookmarkEnd w:id="0"/>
    </w:p>
    <w:p w14:paraId="5E0F9C33" w14:textId="77777777" w:rsidR="008A16F9" w:rsidRPr="00CB4444" w:rsidRDefault="008A16F9" w:rsidP="00CB4444">
      <w:pPr>
        <w:jc w:val="both"/>
        <w:rPr>
          <w:rFonts w:ascii="Times" w:hAnsi="Times" w:cs="Times"/>
          <w:kern w:val="2"/>
        </w:rPr>
      </w:pPr>
    </w:p>
    <w:p w14:paraId="42CF1724" w14:textId="5AF652C4" w:rsidR="004E4196" w:rsidRPr="008C7D05" w:rsidRDefault="00C71F70" w:rsidP="00436A9E">
      <w:pPr>
        <w:ind w:right="-108"/>
        <w:jc w:val="both"/>
        <w:rPr>
          <w:b/>
          <w:kern w:val="2"/>
        </w:rPr>
      </w:pPr>
      <w:r w:rsidRPr="00C71F70">
        <w:rPr>
          <w:b/>
          <w:kern w:val="2"/>
        </w:rPr>
        <w:lastRenderedPageBreak/>
        <w:t xml:space="preserve">RÉSOLUTION </w:t>
      </w:r>
      <w:r w:rsidR="00891579">
        <w:rPr>
          <w:b/>
          <w:kern w:val="2"/>
        </w:rPr>
        <w:t>0</w:t>
      </w:r>
      <w:r w:rsidR="00B2001C">
        <w:rPr>
          <w:b/>
          <w:kern w:val="2"/>
        </w:rPr>
        <w:t>2</w:t>
      </w:r>
      <w:r w:rsidR="00FC4DB6">
        <w:rPr>
          <w:b/>
          <w:kern w:val="2"/>
        </w:rPr>
        <w:t>-</w:t>
      </w:r>
      <w:r w:rsidR="00C57DCE">
        <w:rPr>
          <w:b/>
          <w:kern w:val="2"/>
        </w:rPr>
        <w:t>04</w:t>
      </w:r>
      <w:r w:rsidR="002E0EB2">
        <w:rPr>
          <w:b/>
          <w:kern w:val="2"/>
        </w:rPr>
        <w:t>8</w:t>
      </w:r>
      <w:r w:rsidR="00C57DCE">
        <w:rPr>
          <w:b/>
          <w:kern w:val="2"/>
        </w:rPr>
        <w:t>-</w:t>
      </w:r>
      <w:r w:rsidR="00891579">
        <w:rPr>
          <w:b/>
          <w:kern w:val="2"/>
        </w:rPr>
        <w:t>26</w:t>
      </w:r>
    </w:p>
    <w:p w14:paraId="6BC773D7" w14:textId="02FA0B82" w:rsidR="00CC1002" w:rsidRPr="009C3F42" w:rsidRDefault="00EE518B" w:rsidP="00CC1002">
      <w:pPr>
        <w:ind w:right="-108"/>
        <w:jc w:val="both"/>
        <w:rPr>
          <w:b/>
          <w:kern w:val="2"/>
        </w:rPr>
      </w:pPr>
      <w:r w:rsidRPr="009C3F42">
        <w:rPr>
          <w:b/>
          <w:kern w:val="2"/>
        </w:rPr>
        <w:t>EMBAUCHE RESPONSABLE DE TERRAIN</w:t>
      </w:r>
      <w:r w:rsidR="007D4190">
        <w:rPr>
          <w:b/>
          <w:kern w:val="2"/>
        </w:rPr>
        <w:t xml:space="preserve"> – SOCCER 2026</w:t>
      </w:r>
    </w:p>
    <w:p w14:paraId="502586D8" w14:textId="77777777" w:rsidR="00EE518B" w:rsidRDefault="00EE518B" w:rsidP="00CC1002">
      <w:pPr>
        <w:ind w:right="-108"/>
        <w:jc w:val="both"/>
        <w:rPr>
          <w:bCs/>
          <w:kern w:val="2"/>
        </w:rPr>
      </w:pPr>
    </w:p>
    <w:p w14:paraId="138D7788" w14:textId="14E553FE" w:rsidR="00EE518B" w:rsidRDefault="00EE518B" w:rsidP="007D4190">
      <w:pPr>
        <w:jc w:val="both"/>
        <w:rPr>
          <w:bCs/>
          <w:kern w:val="2"/>
        </w:rPr>
      </w:pPr>
      <w:r>
        <w:rPr>
          <w:bCs/>
          <w:kern w:val="2"/>
        </w:rPr>
        <w:t xml:space="preserve">Il est proposé par M. </w:t>
      </w:r>
      <w:r w:rsidR="009C59D3">
        <w:rPr>
          <w:bCs/>
          <w:kern w:val="2"/>
        </w:rPr>
        <w:t>Benoit Pepin</w:t>
      </w:r>
      <w:r>
        <w:rPr>
          <w:bCs/>
          <w:kern w:val="2"/>
        </w:rPr>
        <w:t xml:space="preserve">, appuyé par M. </w:t>
      </w:r>
      <w:r w:rsidR="009C59D3">
        <w:rPr>
          <w:bCs/>
          <w:kern w:val="2"/>
        </w:rPr>
        <w:t xml:space="preserve">Jonathan Alix </w:t>
      </w:r>
      <w:r>
        <w:rPr>
          <w:bCs/>
          <w:kern w:val="2"/>
        </w:rPr>
        <w:t>et résolu de procéder à l’embauche de monsieur Jean-Pierre Pappalardo comme responsable de terrain</w:t>
      </w:r>
      <w:r w:rsidR="007D4190">
        <w:rPr>
          <w:bCs/>
          <w:kern w:val="2"/>
        </w:rPr>
        <w:t xml:space="preserve"> de soccer</w:t>
      </w:r>
      <w:r>
        <w:rPr>
          <w:bCs/>
          <w:kern w:val="2"/>
        </w:rPr>
        <w:t xml:space="preserve"> au</w:t>
      </w:r>
      <w:r w:rsidR="007D4190">
        <w:rPr>
          <w:bCs/>
          <w:kern w:val="2"/>
        </w:rPr>
        <w:t>x conditions salariales décrites au rapport de M</w:t>
      </w:r>
      <w:r w:rsidR="00557703">
        <w:rPr>
          <w:bCs/>
          <w:kern w:val="2"/>
        </w:rPr>
        <w:t>ada</w:t>
      </w:r>
      <w:r w:rsidR="007D4190">
        <w:rPr>
          <w:bCs/>
          <w:kern w:val="2"/>
        </w:rPr>
        <w:t>me Jennie Rainville, directrice du Service des loisirs du 9 février 2026.</w:t>
      </w:r>
      <w:r>
        <w:rPr>
          <w:bCs/>
          <w:kern w:val="2"/>
        </w:rPr>
        <w:t xml:space="preserve"> </w:t>
      </w:r>
    </w:p>
    <w:p w14:paraId="0CEE9673" w14:textId="77777777" w:rsidR="007D4190" w:rsidRDefault="007D4190" w:rsidP="00EE518B">
      <w:pPr>
        <w:jc w:val="both"/>
        <w:rPr>
          <w:rFonts w:ascii="Calibri" w:hAnsi="Calibri" w:cs="Calibri"/>
          <w:bCs/>
          <w:kern w:val="2"/>
          <w:sz w:val="22"/>
          <w:szCs w:val="22"/>
          <w:lang w:eastAsia="en-US"/>
        </w:rPr>
      </w:pPr>
    </w:p>
    <w:p w14:paraId="352F555B" w14:textId="77777777" w:rsidR="00EE518B" w:rsidRDefault="00EE518B" w:rsidP="00EE518B">
      <w:pPr>
        <w:jc w:val="both"/>
        <w:rPr>
          <w:bCs/>
          <w:kern w:val="2"/>
        </w:rPr>
      </w:pPr>
      <w:r w:rsidRPr="00067768">
        <w:rPr>
          <w:bCs/>
          <w:kern w:val="2"/>
        </w:rPr>
        <w:t>Adopté à l’unanimité.</w:t>
      </w:r>
    </w:p>
    <w:p w14:paraId="1D04C28D" w14:textId="77777777" w:rsidR="001878DD" w:rsidRDefault="001878DD" w:rsidP="00CC1002">
      <w:pPr>
        <w:ind w:right="-108"/>
        <w:jc w:val="both"/>
        <w:rPr>
          <w:bCs/>
          <w:kern w:val="2"/>
        </w:rPr>
      </w:pPr>
    </w:p>
    <w:p w14:paraId="43182E04" w14:textId="77777777" w:rsidR="008A16F9" w:rsidRPr="00F42D9E" w:rsidRDefault="008A16F9" w:rsidP="00CC1002">
      <w:pPr>
        <w:ind w:right="-108"/>
        <w:jc w:val="both"/>
        <w:rPr>
          <w:bCs/>
          <w:kern w:val="2"/>
        </w:rPr>
      </w:pPr>
    </w:p>
    <w:p w14:paraId="5561C78F" w14:textId="312A95E9" w:rsidR="00273CB9" w:rsidRPr="00273CB9" w:rsidRDefault="00273CB9" w:rsidP="00DC4969">
      <w:pPr>
        <w:ind w:right="-108"/>
        <w:jc w:val="both"/>
        <w:rPr>
          <w:b/>
          <w:kern w:val="2"/>
        </w:rPr>
      </w:pPr>
      <w:r w:rsidRPr="00273CB9">
        <w:rPr>
          <w:b/>
          <w:kern w:val="2"/>
        </w:rPr>
        <w:t>RÉSOLUTION 02-</w:t>
      </w:r>
      <w:r w:rsidR="00C57DCE">
        <w:rPr>
          <w:b/>
          <w:kern w:val="2"/>
        </w:rPr>
        <w:t>04</w:t>
      </w:r>
      <w:r w:rsidR="002E0EB2">
        <w:rPr>
          <w:b/>
          <w:kern w:val="2"/>
        </w:rPr>
        <w:t>9</w:t>
      </w:r>
      <w:r w:rsidR="00C57DCE">
        <w:rPr>
          <w:b/>
          <w:kern w:val="2"/>
        </w:rPr>
        <w:t>-</w:t>
      </w:r>
      <w:r w:rsidRPr="00273CB9">
        <w:rPr>
          <w:b/>
          <w:kern w:val="2"/>
        </w:rPr>
        <w:t>26</w:t>
      </w:r>
    </w:p>
    <w:p w14:paraId="4E1EC981" w14:textId="3E7D24C2" w:rsidR="00273CB9" w:rsidRPr="009D661B" w:rsidRDefault="00273CB9" w:rsidP="00273CB9">
      <w:pPr>
        <w:jc w:val="both"/>
        <w:rPr>
          <w:b/>
          <w:bCs/>
        </w:rPr>
      </w:pPr>
      <w:r>
        <w:rPr>
          <w:b/>
          <w:bCs/>
        </w:rPr>
        <w:t>FÊTE NATIONALE 2026</w:t>
      </w:r>
    </w:p>
    <w:p w14:paraId="0E2537E7" w14:textId="77777777" w:rsidR="00273CB9" w:rsidRDefault="00273CB9" w:rsidP="00273CB9">
      <w:pPr>
        <w:jc w:val="both"/>
      </w:pPr>
    </w:p>
    <w:p w14:paraId="44DE4AD2" w14:textId="79B6C55F" w:rsidR="00273CB9" w:rsidRDefault="00273CB9" w:rsidP="00273CB9">
      <w:pPr>
        <w:ind w:right="-108"/>
        <w:jc w:val="both"/>
        <w:rPr>
          <w:bCs/>
          <w:kern w:val="2"/>
        </w:rPr>
      </w:pPr>
      <w:r>
        <w:rPr>
          <w:bCs/>
          <w:kern w:val="2"/>
        </w:rPr>
        <w:t xml:space="preserve">Il est proposé par M. </w:t>
      </w:r>
      <w:r w:rsidR="009C59D3">
        <w:rPr>
          <w:bCs/>
          <w:kern w:val="2"/>
        </w:rPr>
        <w:t>Alexandre Roy</w:t>
      </w:r>
      <w:r>
        <w:rPr>
          <w:bCs/>
          <w:kern w:val="2"/>
        </w:rPr>
        <w:t>, appuyé par M.</w:t>
      </w:r>
      <w:r w:rsidR="009C59D3">
        <w:rPr>
          <w:bCs/>
          <w:kern w:val="2"/>
        </w:rPr>
        <w:t xml:space="preserve"> Charles Choquette</w:t>
      </w:r>
      <w:r>
        <w:rPr>
          <w:bCs/>
          <w:kern w:val="2"/>
        </w:rPr>
        <w:t xml:space="preserve"> et résolu d’entériner la demande de subvention auprès du Mouvement national des Québécoises et Québécois, d’accepter la programmation de la journée avec un budget de 34 000 $ et d’autoriser l’émission d’un chèque au montant de 2 500 $ au nom de petite caisse pour les activités estivales durant la saison 202</w:t>
      </w:r>
      <w:r w:rsidR="00C81AA8">
        <w:rPr>
          <w:bCs/>
          <w:kern w:val="2"/>
        </w:rPr>
        <w:t>6</w:t>
      </w:r>
      <w:r>
        <w:rPr>
          <w:bCs/>
          <w:kern w:val="2"/>
        </w:rPr>
        <w:t>.</w:t>
      </w:r>
    </w:p>
    <w:p w14:paraId="1EE93315" w14:textId="77777777" w:rsidR="00273CB9" w:rsidRDefault="00273CB9" w:rsidP="00273CB9">
      <w:pPr>
        <w:ind w:right="-108"/>
        <w:jc w:val="both"/>
        <w:rPr>
          <w:bCs/>
          <w:kern w:val="2"/>
        </w:rPr>
      </w:pPr>
    </w:p>
    <w:p w14:paraId="73596978" w14:textId="77777777" w:rsidR="00273CB9" w:rsidRPr="007C609E" w:rsidRDefault="00273CB9" w:rsidP="00273CB9">
      <w:pPr>
        <w:ind w:right="-108"/>
        <w:jc w:val="both"/>
        <w:rPr>
          <w:bCs/>
          <w:kern w:val="2"/>
        </w:rPr>
      </w:pPr>
      <w:r>
        <w:rPr>
          <w:bCs/>
          <w:kern w:val="2"/>
        </w:rPr>
        <w:t>Adopté à l’unanimité.</w:t>
      </w:r>
    </w:p>
    <w:p w14:paraId="0ED832EB" w14:textId="2E7352CE" w:rsidR="00C81AA8" w:rsidRDefault="00C81AA8" w:rsidP="00D00103">
      <w:pPr>
        <w:tabs>
          <w:tab w:val="left" w:pos="975"/>
        </w:tabs>
        <w:ind w:right="-108"/>
        <w:jc w:val="both"/>
        <w:rPr>
          <w:b/>
          <w:bCs/>
          <w:kern w:val="2"/>
        </w:rPr>
      </w:pPr>
    </w:p>
    <w:p w14:paraId="41E992F5" w14:textId="77777777" w:rsidR="009C59D3" w:rsidRDefault="009C59D3" w:rsidP="00D00103">
      <w:pPr>
        <w:tabs>
          <w:tab w:val="left" w:pos="975"/>
        </w:tabs>
        <w:ind w:right="-108"/>
        <w:jc w:val="both"/>
        <w:rPr>
          <w:b/>
          <w:bCs/>
          <w:kern w:val="2"/>
        </w:rPr>
      </w:pPr>
    </w:p>
    <w:p w14:paraId="75701A0F" w14:textId="5E20376D" w:rsidR="00C81AA8" w:rsidRDefault="00C81AA8" w:rsidP="00D00103">
      <w:pPr>
        <w:tabs>
          <w:tab w:val="left" w:pos="975"/>
        </w:tabs>
        <w:ind w:right="-108"/>
        <w:jc w:val="both"/>
        <w:rPr>
          <w:b/>
          <w:bCs/>
          <w:kern w:val="2"/>
        </w:rPr>
      </w:pPr>
      <w:r>
        <w:rPr>
          <w:b/>
          <w:bCs/>
          <w:kern w:val="2"/>
        </w:rPr>
        <w:t>RÉSOLUTION 02-</w:t>
      </w:r>
      <w:r w:rsidR="00C57DCE">
        <w:rPr>
          <w:b/>
          <w:bCs/>
          <w:kern w:val="2"/>
        </w:rPr>
        <w:t>0</w:t>
      </w:r>
      <w:r w:rsidR="002E0EB2">
        <w:rPr>
          <w:b/>
          <w:bCs/>
          <w:kern w:val="2"/>
        </w:rPr>
        <w:t>50</w:t>
      </w:r>
      <w:r w:rsidR="00C57DCE">
        <w:rPr>
          <w:b/>
          <w:bCs/>
          <w:kern w:val="2"/>
        </w:rPr>
        <w:t>-</w:t>
      </w:r>
      <w:r>
        <w:rPr>
          <w:b/>
          <w:bCs/>
          <w:kern w:val="2"/>
        </w:rPr>
        <w:t>26</w:t>
      </w:r>
    </w:p>
    <w:p w14:paraId="2839E755" w14:textId="191FB2B8" w:rsidR="00C81AA8" w:rsidRDefault="00C81AA8" w:rsidP="00C81AA8">
      <w:pPr>
        <w:ind w:right="-108"/>
        <w:jc w:val="both"/>
        <w:rPr>
          <w:b/>
          <w:bCs/>
          <w:kern w:val="2"/>
          <w:lang w:eastAsia="en-US"/>
        </w:rPr>
      </w:pPr>
      <w:r>
        <w:rPr>
          <w:b/>
          <w:bCs/>
          <w:kern w:val="2"/>
          <w:lang w:eastAsia="en-US"/>
        </w:rPr>
        <w:t>COLLECTE DE SANG DU MAIRE LE MARDI 8 DÉCEMBRE 2026</w:t>
      </w:r>
    </w:p>
    <w:p w14:paraId="506C77C0" w14:textId="77777777" w:rsidR="00C81AA8" w:rsidRDefault="00C81AA8" w:rsidP="00C81AA8">
      <w:pPr>
        <w:ind w:right="-108"/>
        <w:jc w:val="both"/>
        <w:rPr>
          <w:kern w:val="2"/>
          <w:lang w:eastAsia="en-US"/>
        </w:rPr>
      </w:pPr>
    </w:p>
    <w:p w14:paraId="6C3AF2B7" w14:textId="6C55A12D" w:rsidR="00C81AA8" w:rsidRDefault="00C81AA8" w:rsidP="00C81AA8">
      <w:pPr>
        <w:jc w:val="both"/>
        <w:rPr>
          <w:bCs/>
        </w:rPr>
      </w:pPr>
      <w:r w:rsidRPr="009A3D1A">
        <w:rPr>
          <w:kern w:val="2"/>
        </w:rPr>
        <w:t xml:space="preserve">Il est proposé par </w:t>
      </w:r>
      <w:r>
        <w:rPr>
          <w:kern w:val="2"/>
        </w:rPr>
        <w:t xml:space="preserve">M. </w:t>
      </w:r>
      <w:r w:rsidR="009C59D3">
        <w:rPr>
          <w:kern w:val="2"/>
        </w:rPr>
        <w:t>Éric Ménard</w:t>
      </w:r>
      <w:r w:rsidRPr="009A3D1A">
        <w:rPr>
          <w:kern w:val="2"/>
        </w:rPr>
        <w:t>, appuyé par M</w:t>
      </w:r>
      <w:r>
        <w:rPr>
          <w:kern w:val="2"/>
        </w:rPr>
        <w:t xml:space="preserve">. </w:t>
      </w:r>
      <w:r w:rsidR="009C59D3">
        <w:rPr>
          <w:kern w:val="2"/>
        </w:rPr>
        <w:t xml:space="preserve">Benoit Pepin </w:t>
      </w:r>
      <w:r w:rsidRPr="009A3D1A">
        <w:rPr>
          <w:kern w:val="2"/>
        </w:rPr>
        <w:t>et résolu</w:t>
      </w:r>
      <w:r w:rsidRPr="009A3D1A">
        <w:rPr>
          <w:bCs/>
        </w:rPr>
        <w:t xml:space="preserve"> d’accueillir dans la salle communautaire, le </w:t>
      </w:r>
      <w:r>
        <w:rPr>
          <w:bCs/>
        </w:rPr>
        <w:t>mar</w:t>
      </w:r>
      <w:r w:rsidRPr="009A3D1A">
        <w:rPr>
          <w:bCs/>
        </w:rPr>
        <w:t xml:space="preserve">di </w:t>
      </w:r>
      <w:r>
        <w:rPr>
          <w:bCs/>
        </w:rPr>
        <w:t>8</w:t>
      </w:r>
      <w:r w:rsidRPr="009A3D1A">
        <w:rPr>
          <w:bCs/>
        </w:rPr>
        <w:t xml:space="preserve"> décembre 20</w:t>
      </w:r>
      <w:r>
        <w:rPr>
          <w:bCs/>
        </w:rPr>
        <w:t>26</w:t>
      </w:r>
      <w:r w:rsidRPr="009A3D1A">
        <w:rPr>
          <w:bCs/>
        </w:rPr>
        <w:t xml:space="preserve">, la collecte de sang annuelle organisée par </w:t>
      </w:r>
      <w:proofErr w:type="spellStart"/>
      <w:r w:rsidRPr="009A3D1A">
        <w:rPr>
          <w:bCs/>
        </w:rPr>
        <w:t>Héma</w:t>
      </w:r>
      <w:proofErr w:type="spellEnd"/>
      <w:r w:rsidRPr="009A3D1A">
        <w:rPr>
          <w:bCs/>
        </w:rPr>
        <w:t>-Québec et sous la présidence d’honneur du maire de la Municipalité</w:t>
      </w:r>
      <w:r>
        <w:rPr>
          <w:bCs/>
        </w:rPr>
        <w:t>.</w:t>
      </w:r>
    </w:p>
    <w:p w14:paraId="2C7E3AE3" w14:textId="77777777" w:rsidR="00C81AA8" w:rsidRDefault="00C81AA8" w:rsidP="00C81AA8">
      <w:pPr>
        <w:ind w:right="-108"/>
        <w:jc w:val="both"/>
        <w:rPr>
          <w:bCs/>
          <w:kern w:val="2"/>
        </w:rPr>
      </w:pPr>
    </w:p>
    <w:p w14:paraId="528B59D7" w14:textId="32E49F7E" w:rsidR="00C81AA8" w:rsidRDefault="00C81AA8" w:rsidP="002274FB">
      <w:pPr>
        <w:ind w:right="-108"/>
        <w:jc w:val="both"/>
        <w:rPr>
          <w:color w:val="000000"/>
          <w:kern w:val="2"/>
        </w:rPr>
      </w:pPr>
      <w:r w:rsidRPr="00046B74">
        <w:rPr>
          <w:color w:val="000000"/>
          <w:kern w:val="2"/>
        </w:rPr>
        <w:t>Adopté à l’unanimité.</w:t>
      </w:r>
    </w:p>
    <w:p w14:paraId="61834B8A" w14:textId="77777777" w:rsidR="00B97CDC" w:rsidRDefault="00B97CDC" w:rsidP="002274FB">
      <w:pPr>
        <w:ind w:right="-108"/>
        <w:jc w:val="both"/>
        <w:rPr>
          <w:color w:val="000000"/>
          <w:kern w:val="2"/>
        </w:rPr>
      </w:pPr>
    </w:p>
    <w:p w14:paraId="4DBF66BC" w14:textId="1D158A86" w:rsidR="001237D2" w:rsidRDefault="001237D2" w:rsidP="00C81AA8">
      <w:pPr>
        <w:jc w:val="both"/>
        <w:rPr>
          <w:b/>
          <w:bCs/>
          <w:kern w:val="2"/>
          <w:lang w:eastAsia="en-US"/>
        </w:rPr>
      </w:pPr>
    </w:p>
    <w:p w14:paraId="1E3E1C97" w14:textId="12A9FF77" w:rsidR="00B671BE" w:rsidRDefault="00B671BE" w:rsidP="00C81AA8">
      <w:pPr>
        <w:jc w:val="both"/>
        <w:rPr>
          <w:b/>
          <w:bCs/>
          <w:kern w:val="2"/>
          <w:lang w:eastAsia="en-US"/>
        </w:rPr>
      </w:pPr>
      <w:r>
        <w:rPr>
          <w:b/>
          <w:bCs/>
          <w:kern w:val="2"/>
          <w:lang w:eastAsia="en-US"/>
        </w:rPr>
        <w:t>RÉSOLUTION 02-</w:t>
      </w:r>
      <w:r w:rsidR="00C57DCE">
        <w:rPr>
          <w:b/>
          <w:bCs/>
          <w:kern w:val="2"/>
          <w:lang w:eastAsia="en-US"/>
        </w:rPr>
        <w:t>05</w:t>
      </w:r>
      <w:r w:rsidR="001878DD">
        <w:rPr>
          <w:b/>
          <w:bCs/>
          <w:kern w:val="2"/>
          <w:lang w:eastAsia="en-US"/>
        </w:rPr>
        <w:t>1</w:t>
      </w:r>
      <w:r w:rsidR="00C57DCE">
        <w:rPr>
          <w:b/>
          <w:bCs/>
          <w:kern w:val="2"/>
          <w:lang w:eastAsia="en-US"/>
        </w:rPr>
        <w:t>-</w:t>
      </w:r>
      <w:r>
        <w:rPr>
          <w:b/>
          <w:bCs/>
          <w:kern w:val="2"/>
          <w:lang w:eastAsia="en-US"/>
        </w:rPr>
        <w:t>26</w:t>
      </w:r>
    </w:p>
    <w:p w14:paraId="2F6DF6DE" w14:textId="0ADF130F" w:rsidR="00B671BE" w:rsidRDefault="00B671BE" w:rsidP="00C81AA8">
      <w:pPr>
        <w:jc w:val="both"/>
        <w:rPr>
          <w:b/>
          <w:bCs/>
          <w:kern w:val="2"/>
          <w:lang w:eastAsia="en-US"/>
        </w:rPr>
      </w:pPr>
      <w:r>
        <w:rPr>
          <w:b/>
          <w:bCs/>
          <w:kern w:val="2"/>
          <w:lang w:eastAsia="en-US"/>
        </w:rPr>
        <w:t>TARIFICATION POUR LES COURS DE PICKELBALL</w:t>
      </w:r>
    </w:p>
    <w:p w14:paraId="0D2A7C9F" w14:textId="77777777" w:rsidR="00B671BE" w:rsidRDefault="00B671BE" w:rsidP="00C81AA8">
      <w:pPr>
        <w:jc w:val="both"/>
        <w:rPr>
          <w:b/>
          <w:bCs/>
          <w:kern w:val="2"/>
          <w:lang w:eastAsia="en-US"/>
        </w:rPr>
      </w:pPr>
    </w:p>
    <w:p w14:paraId="20EB6F97" w14:textId="3AB703AD" w:rsidR="002274FB" w:rsidRPr="00011B1C" w:rsidRDefault="002274FB" w:rsidP="002274FB">
      <w:pPr>
        <w:tabs>
          <w:tab w:val="left" w:pos="1065"/>
        </w:tabs>
        <w:jc w:val="both"/>
        <w:rPr>
          <w:kern w:val="2"/>
        </w:rPr>
      </w:pPr>
      <w:r w:rsidRPr="008A76DA">
        <w:rPr>
          <w:kern w:val="2"/>
        </w:rPr>
        <w:t xml:space="preserve">Considérant la recommandation de la directrice du Service des loisirs, datée du </w:t>
      </w:r>
      <w:r>
        <w:rPr>
          <w:kern w:val="2"/>
        </w:rPr>
        <w:t>29 janvier 2026, i</w:t>
      </w:r>
      <w:r w:rsidRPr="008A76DA">
        <w:rPr>
          <w:kern w:val="2"/>
        </w:rPr>
        <w:t>l est proposé par M.</w:t>
      </w:r>
      <w:r>
        <w:rPr>
          <w:kern w:val="2"/>
        </w:rPr>
        <w:t xml:space="preserve"> </w:t>
      </w:r>
      <w:r w:rsidR="009C59D3">
        <w:rPr>
          <w:kern w:val="2"/>
        </w:rPr>
        <w:t>Benoit Pepin</w:t>
      </w:r>
      <w:r w:rsidRPr="008A76DA">
        <w:rPr>
          <w:kern w:val="2"/>
        </w:rPr>
        <w:t>, appuyé par M</w:t>
      </w:r>
      <w:r w:rsidR="009C59D3">
        <w:rPr>
          <w:kern w:val="2"/>
        </w:rPr>
        <w:t>. Éric Ménard</w:t>
      </w:r>
      <w:r>
        <w:rPr>
          <w:kern w:val="2"/>
        </w:rPr>
        <w:t xml:space="preserve"> </w:t>
      </w:r>
      <w:r w:rsidRPr="008A76DA">
        <w:rPr>
          <w:kern w:val="2"/>
        </w:rPr>
        <w:t xml:space="preserve">et résolu d’adopter la tarification </w:t>
      </w:r>
      <w:r>
        <w:rPr>
          <w:kern w:val="2"/>
        </w:rPr>
        <w:t>des cours</w:t>
      </w:r>
      <w:r w:rsidR="008F3C7A">
        <w:rPr>
          <w:kern w:val="2"/>
        </w:rPr>
        <w:t xml:space="preserve"> de </w:t>
      </w:r>
      <w:proofErr w:type="spellStart"/>
      <w:r>
        <w:rPr>
          <w:kern w:val="2"/>
        </w:rPr>
        <w:t>pickelball</w:t>
      </w:r>
      <w:proofErr w:type="spellEnd"/>
      <w:r>
        <w:rPr>
          <w:kern w:val="2"/>
        </w:rPr>
        <w:t xml:space="preserve"> </w:t>
      </w:r>
      <w:r w:rsidR="00BD1AA9">
        <w:rPr>
          <w:kern w:val="2"/>
        </w:rPr>
        <w:t>à</w:t>
      </w:r>
      <w:r>
        <w:rPr>
          <w:kern w:val="2"/>
        </w:rPr>
        <w:t xml:space="preserve"> 20 $/cours d’une durée de 1h30 pour l’année 2026</w:t>
      </w:r>
      <w:r w:rsidR="007D4190">
        <w:rPr>
          <w:kern w:val="2"/>
        </w:rPr>
        <w:t xml:space="preserve"> et le déboursé relatif au coût de l’entraineur.</w:t>
      </w:r>
    </w:p>
    <w:p w14:paraId="6CB388DB" w14:textId="77777777" w:rsidR="002274FB" w:rsidRDefault="002274FB" w:rsidP="00C81AA8">
      <w:pPr>
        <w:jc w:val="both"/>
        <w:rPr>
          <w:b/>
          <w:bCs/>
          <w:kern w:val="2"/>
          <w:lang w:eastAsia="en-US"/>
        </w:rPr>
      </w:pPr>
    </w:p>
    <w:p w14:paraId="01C5BCE7" w14:textId="6646CCAE" w:rsidR="00056CDA" w:rsidRDefault="002274FB" w:rsidP="00B97CDC">
      <w:pPr>
        <w:jc w:val="both"/>
        <w:rPr>
          <w:kern w:val="2"/>
          <w:lang w:eastAsia="en-US"/>
        </w:rPr>
      </w:pPr>
      <w:r w:rsidRPr="002274FB">
        <w:rPr>
          <w:kern w:val="2"/>
          <w:lang w:eastAsia="en-US"/>
        </w:rPr>
        <w:t>Adopté à l’unanimité.</w:t>
      </w:r>
    </w:p>
    <w:p w14:paraId="5917EBCD" w14:textId="77777777" w:rsidR="007D4190" w:rsidRDefault="007D4190" w:rsidP="00B97CDC">
      <w:pPr>
        <w:jc w:val="both"/>
        <w:rPr>
          <w:kern w:val="2"/>
          <w:lang w:eastAsia="en-US"/>
        </w:rPr>
      </w:pPr>
    </w:p>
    <w:p w14:paraId="679BAB61" w14:textId="77777777" w:rsidR="001878DD" w:rsidRDefault="001878DD" w:rsidP="00B97CDC">
      <w:pPr>
        <w:jc w:val="both"/>
        <w:rPr>
          <w:kern w:val="2"/>
          <w:lang w:eastAsia="en-US"/>
        </w:rPr>
      </w:pPr>
    </w:p>
    <w:p w14:paraId="3E79088D" w14:textId="77777777" w:rsidR="004D539A" w:rsidRDefault="004D539A" w:rsidP="00B97CDC">
      <w:pPr>
        <w:jc w:val="both"/>
        <w:rPr>
          <w:kern w:val="2"/>
          <w:lang w:eastAsia="en-US"/>
        </w:rPr>
      </w:pPr>
    </w:p>
    <w:p w14:paraId="4760DB08" w14:textId="77777777" w:rsidR="008A16F9" w:rsidRDefault="008A16F9" w:rsidP="00B97CDC">
      <w:pPr>
        <w:jc w:val="both"/>
        <w:rPr>
          <w:kern w:val="2"/>
          <w:lang w:eastAsia="en-US"/>
        </w:rPr>
      </w:pPr>
    </w:p>
    <w:p w14:paraId="762E66E9" w14:textId="77777777" w:rsidR="008A16F9" w:rsidRDefault="008A16F9" w:rsidP="00B97CDC">
      <w:pPr>
        <w:jc w:val="both"/>
        <w:rPr>
          <w:kern w:val="2"/>
          <w:lang w:eastAsia="en-US"/>
        </w:rPr>
      </w:pPr>
    </w:p>
    <w:p w14:paraId="609BB9DD" w14:textId="77777777" w:rsidR="004D539A" w:rsidRPr="00B97CDC" w:rsidRDefault="004D539A" w:rsidP="00B97CDC">
      <w:pPr>
        <w:jc w:val="both"/>
        <w:rPr>
          <w:kern w:val="2"/>
          <w:lang w:eastAsia="en-US"/>
        </w:rPr>
      </w:pPr>
    </w:p>
    <w:p w14:paraId="00BEB190" w14:textId="64C4B60B" w:rsidR="00620EBC" w:rsidRPr="00620EBC" w:rsidRDefault="00620EBC" w:rsidP="00DC4969">
      <w:pPr>
        <w:ind w:right="-108"/>
        <w:jc w:val="both"/>
        <w:rPr>
          <w:b/>
          <w:kern w:val="2"/>
        </w:rPr>
      </w:pPr>
      <w:r w:rsidRPr="00620EBC">
        <w:rPr>
          <w:b/>
          <w:kern w:val="2"/>
        </w:rPr>
        <w:lastRenderedPageBreak/>
        <w:t>RÉSOLUTION</w:t>
      </w:r>
      <w:r w:rsidR="00887620">
        <w:rPr>
          <w:b/>
          <w:kern w:val="2"/>
        </w:rPr>
        <w:t xml:space="preserve"> </w:t>
      </w:r>
      <w:r w:rsidR="00B2001C">
        <w:rPr>
          <w:b/>
          <w:kern w:val="2"/>
        </w:rPr>
        <w:t>02</w:t>
      </w:r>
      <w:r w:rsidR="00887620">
        <w:rPr>
          <w:b/>
          <w:kern w:val="2"/>
        </w:rPr>
        <w:t>-0</w:t>
      </w:r>
      <w:r w:rsidR="00C57DCE">
        <w:rPr>
          <w:b/>
          <w:kern w:val="2"/>
        </w:rPr>
        <w:t>5</w:t>
      </w:r>
      <w:r w:rsidR="001878DD">
        <w:rPr>
          <w:b/>
          <w:kern w:val="2"/>
        </w:rPr>
        <w:t>2</w:t>
      </w:r>
      <w:r w:rsidR="00887620">
        <w:rPr>
          <w:b/>
          <w:kern w:val="2"/>
        </w:rPr>
        <w:t>-26</w:t>
      </w:r>
    </w:p>
    <w:p w14:paraId="7C82DFE3" w14:textId="472DFD8E" w:rsidR="00887620" w:rsidRDefault="001237D2" w:rsidP="00620EBC">
      <w:pPr>
        <w:ind w:right="-108"/>
        <w:jc w:val="both"/>
        <w:rPr>
          <w:b/>
          <w:bCs/>
          <w:kern w:val="2"/>
        </w:rPr>
      </w:pPr>
      <w:r w:rsidRPr="001237D2">
        <w:rPr>
          <w:b/>
          <w:bCs/>
          <w:kern w:val="2"/>
        </w:rPr>
        <w:t>APPUI</w:t>
      </w:r>
      <w:r>
        <w:rPr>
          <w:b/>
          <w:bCs/>
          <w:kern w:val="2"/>
        </w:rPr>
        <w:t xml:space="preserve"> – ÉQUIPES DE FOOTBALL DE L’ÉCOLE MONSEIGNEUR-EUCLIDE-THÉBERGE ET L’ÉCOLE PAUL-GERMAIN-OSTIGUY</w:t>
      </w:r>
    </w:p>
    <w:p w14:paraId="240569FA" w14:textId="77777777" w:rsidR="001237D2" w:rsidRDefault="001237D2" w:rsidP="00620EBC">
      <w:pPr>
        <w:ind w:right="-108"/>
        <w:jc w:val="both"/>
        <w:rPr>
          <w:b/>
          <w:bCs/>
          <w:kern w:val="2"/>
        </w:rPr>
      </w:pPr>
    </w:p>
    <w:p w14:paraId="0C4668CD" w14:textId="2C6C86B3" w:rsidR="001237D2" w:rsidRDefault="001237D2" w:rsidP="00620EBC">
      <w:pPr>
        <w:ind w:right="-108"/>
        <w:jc w:val="both"/>
        <w:rPr>
          <w:kern w:val="2"/>
        </w:rPr>
      </w:pPr>
      <w:r>
        <w:rPr>
          <w:kern w:val="2"/>
        </w:rPr>
        <w:t xml:space="preserve">Considérant que les écoles Monseigneur-Euclide-Théberge et Paul-Germain-Ostiguy doivent regrouper leurs joueurs afin de maintenir deux équipes de football scolaire viables, soit une dans </w:t>
      </w:r>
      <w:proofErr w:type="gramStart"/>
      <w:r>
        <w:rPr>
          <w:kern w:val="2"/>
        </w:rPr>
        <w:t>la catégorie cadet</w:t>
      </w:r>
      <w:proofErr w:type="gramEnd"/>
      <w:r>
        <w:rPr>
          <w:kern w:val="2"/>
        </w:rPr>
        <w:t xml:space="preserve"> pour les élèves de secondaire 1, 2 et 3, ainsi qu’une équipe dans la catégorie juvénile pour le</w:t>
      </w:r>
      <w:r w:rsidR="000770F1">
        <w:rPr>
          <w:kern w:val="2"/>
        </w:rPr>
        <w:t xml:space="preserve">s </w:t>
      </w:r>
      <w:r>
        <w:rPr>
          <w:kern w:val="2"/>
        </w:rPr>
        <w:t>élèves de secondaire 4 et 5;</w:t>
      </w:r>
    </w:p>
    <w:p w14:paraId="52CA9BC8" w14:textId="77777777" w:rsidR="000770F1" w:rsidRDefault="000770F1" w:rsidP="00620EBC">
      <w:pPr>
        <w:ind w:right="-108"/>
        <w:jc w:val="both"/>
        <w:rPr>
          <w:kern w:val="2"/>
        </w:rPr>
      </w:pPr>
    </w:p>
    <w:p w14:paraId="129B9170" w14:textId="528350FF" w:rsidR="000770F1" w:rsidRDefault="000770F1" w:rsidP="00620EBC">
      <w:pPr>
        <w:ind w:right="-108"/>
        <w:jc w:val="both"/>
        <w:rPr>
          <w:kern w:val="2"/>
        </w:rPr>
      </w:pPr>
      <w:r>
        <w:rPr>
          <w:kern w:val="2"/>
        </w:rPr>
        <w:t>Considérant que la fusion demandée n’a pas pour objectif l’élitisme et qu’elle vise uniquement à permettre aux élèves de participer, sans sélection, tri ou refus de joueurs;</w:t>
      </w:r>
    </w:p>
    <w:p w14:paraId="7C46F936" w14:textId="77777777" w:rsidR="000770F1" w:rsidRDefault="000770F1" w:rsidP="00620EBC">
      <w:pPr>
        <w:ind w:right="-108"/>
        <w:jc w:val="both"/>
        <w:rPr>
          <w:kern w:val="2"/>
        </w:rPr>
      </w:pPr>
    </w:p>
    <w:p w14:paraId="55C80F46" w14:textId="02C64BD8" w:rsidR="000770F1" w:rsidRDefault="000770F1" w:rsidP="00620EBC">
      <w:pPr>
        <w:ind w:right="-108"/>
        <w:jc w:val="both"/>
        <w:rPr>
          <w:kern w:val="2"/>
        </w:rPr>
      </w:pPr>
      <w:r>
        <w:rPr>
          <w:kern w:val="2"/>
        </w:rPr>
        <w:t>Considérant que le refus de la fusion par le Réseau du sport étudiant du Québec (RSEQ), notamment en raison d’un risque d’élitisme, ne tient pas compte de la réalité locale ni des balises proposées;</w:t>
      </w:r>
    </w:p>
    <w:p w14:paraId="30A5226E" w14:textId="77777777" w:rsidR="000770F1" w:rsidRDefault="000770F1" w:rsidP="00620EBC">
      <w:pPr>
        <w:ind w:right="-108"/>
        <w:jc w:val="both"/>
        <w:rPr>
          <w:kern w:val="2"/>
        </w:rPr>
      </w:pPr>
    </w:p>
    <w:p w14:paraId="46921F6F" w14:textId="4C6FBC96" w:rsidR="000770F1" w:rsidRDefault="000770F1" w:rsidP="00620EBC">
      <w:pPr>
        <w:ind w:right="-108"/>
        <w:jc w:val="both"/>
        <w:rPr>
          <w:kern w:val="2"/>
        </w:rPr>
      </w:pPr>
      <w:r>
        <w:rPr>
          <w:kern w:val="2"/>
        </w:rPr>
        <w:t>Considérant les impacts déjà constatés et anticipés (ex. : disqualifications, exclusions des compétitions hors saison, saisons écourtées, démobilisation) ainsi que le risque de disparition du football scolaire local;</w:t>
      </w:r>
    </w:p>
    <w:p w14:paraId="7A8ED2D1" w14:textId="77777777" w:rsidR="000770F1" w:rsidRDefault="000770F1" w:rsidP="00620EBC">
      <w:pPr>
        <w:ind w:right="-108"/>
        <w:jc w:val="both"/>
        <w:rPr>
          <w:kern w:val="2"/>
        </w:rPr>
      </w:pPr>
    </w:p>
    <w:p w14:paraId="64D84E83" w14:textId="0139D578" w:rsidR="000770F1" w:rsidRDefault="000770F1" w:rsidP="00620EBC">
      <w:pPr>
        <w:ind w:right="-108"/>
        <w:jc w:val="both"/>
        <w:rPr>
          <w:kern w:val="2"/>
        </w:rPr>
      </w:pPr>
      <w:r>
        <w:rPr>
          <w:kern w:val="2"/>
        </w:rPr>
        <w:t>Considérant que le football scolaire constitue une activité structurante pour les jeunes et que la demande vise essentiellement à permettre aux élèves de jouer dans un cadre encadré et équitable.</w:t>
      </w:r>
    </w:p>
    <w:p w14:paraId="16261C3C" w14:textId="77777777" w:rsidR="000770F1" w:rsidRDefault="000770F1" w:rsidP="00620EBC">
      <w:pPr>
        <w:ind w:right="-108"/>
        <w:jc w:val="both"/>
        <w:rPr>
          <w:kern w:val="2"/>
        </w:rPr>
      </w:pPr>
    </w:p>
    <w:p w14:paraId="148A6B88" w14:textId="0D41E98E" w:rsidR="000770F1" w:rsidRDefault="000770F1" w:rsidP="00620EBC">
      <w:pPr>
        <w:ind w:right="-108"/>
        <w:jc w:val="both"/>
        <w:rPr>
          <w:kern w:val="2"/>
        </w:rPr>
      </w:pPr>
      <w:r>
        <w:rPr>
          <w:kern w:val="2"/>
        </w:rPr>
        <w:t xml:space="preserve">En conséquence, il est proposé par M. </w:t>
      </w:r>
      <w:r w:rsidR="009C59D3">
        <w:rPr>
          <w:kern w:val="2"/>
        </w:rPr>
        <w:t>Alexandre Roy</w:t>
      </w:r>
      <w:r>
        <w:rPr>
          <w:kern w:val="2"/>
        </w:rPr>
        <w:t xml:space="preserve">, appuyé par M. </w:t>
      </w:r>
      <w:r w:rsidR="009C59D3">
        <w:rPr>
          <w:kern w:val="2"/>
        </w:rPr>
        <w:t xml:space="preserve">Benoit Pepin </w:t>
      </w:r>
      <w:r>
        <w:rPr>
          <w:kern w:val="2"/>
        </w:rPr>
        <w:t>et résolu que le conseil de la municipalité d’Ange-Gardien :</w:t>
      </w:r>
    </w:p>
    <w:p w14:paraId="0E3AC4B7" w14:textId="77777777" w:rsidR="000770F1" w:rsidRDefault="000770F1" w:rsidP="00620EBC">
      <w:pPr>
        <w:ind w:right="-108"/>
        <w:jc w:val="both"/>
        <w:rPr>
          <w:kern w:val="2"/>
        </w:rPr>
      </w:pPr>
    </w:p>
    <w:p w14:paraId="3A10FA56" w14:textId="5796D580" w:rsidR="000770F1" w:rsidRPr="000770F1" w:rsidRDefault="00CB4444" w:rsidP="000770F1">
      <w:pPr>
        <w:pStyle w:val="Paragraphedeliste"/>
        <w:numPr>
          <w:ilvl w:val="0"/>
          <w:numId w:val="13"/>
        </w:numPr>
        <w:spacing w:line="240" w:lineRule="auto"/>
        <w:ind w:right="-108"/>
        <w:jc w:val="both"/>
        <w:rPr>
          <w:rFonts w:ascii="Times" w:hAnsi="Times" w:cs="Times"/>
          <w:kern w:val="2"/>
          <w:sz w:val="24"/>
          <w:szCs w:val="24"/>
        </w:rPr>
      </w:pPr>
      <w:r>
        <w:rPr>
          <w:rFonts w:ascii="Times" w:hAnsi="Times" w:cs="Times"/>
          <w:kern w:val="2"/>
          <w:sz w:val="24"/>
          <w:szCs w:val="24"/>
        </w:rPr>
        <w:t>Appuie</w:t>
      </w:r>
      <w:r w:rsidR="000770F1" w:rsidRPr="000770F1">
        <w:rPr>
          <w:rFonts w:ascii="Times" w:hAnsi="Times" w:cs="Times"/>
          <w:kern w:val="2"/>
          <w:sz w:val="24"/>
          <w:szCs w:val="24"/>
        </w:rPr>
        <w:t xml:space="preserve"> officiellement la démarche visant à permettre la fusion des joueurs des écoles Monseigneur-Euclide-Théberge et Paul-Germain-Ostiguy, afin d’assurer la viabilité d’une équipe de football scolaire locale dans chacune des deux catégories, et ce, sans sélection ni tri;</w:t>
      </w:r>
    </w:p>
    <w:p w14:paraId="47E4A27C" w14:textId="0B062007" w:rsidR="000770F1" w:rsidRPr="000770F1" w:rsidRDefault="000770F1" w:rsidP="000770F1">
      <w:pPr>
        <w:pStyle w:val="Paragraphedeliste"/>
        <w:numPr>
          <w:ilvl w:val="0"/>
          <w:numId w:val="13"/>
        </w:numPr>
        <w:spacing w:line="240" w:lineRule="auto"/>
        <w:ind w:right="-108"/>
        <w:jc w:val="both"/>
        <w:rPr>
          <w:rFonts w:ascii="Times" w:hAnsi="Times" w:cs="Times"/>
          <w:kern w:val="2"/>
          <w:sz w:val="24"/>
          <w:szCs w:val="24"/>
        </w:rPr>
      </w:pPr>
      <w:r w:rsidRPr="000770F1">
        <w:rPr>
          <w:rFonts w:ascii="Times" w:hAnsi="Times" w:cs="Times"/>
          <w:kern w:val="2"/>
          <w:sz w:val="24"/>
          <w:szCs w:val="24"/>
        </w:rPr>
        <w:t>De</w:t>
      </w:r>
      <w:r w:rsidR="00CB4444">
        <w:rPr>
          <w:rFonts w:ascii="Times" w:hAnsi="Times" w:cs="Times"/>
          <w:kern w:val="2"/>
          <w:sz w:val="24"/>
          <w:szCs w:val="24"/>
        </w:rPr>
        <w:t xml:space="preserve">mande </w:t>
      </w:r>
      <w:r w:rsidRPr="000770F1">
        <w:rPr>
          <w:rFonts w:ascii="Times" w:hAnsi="Times" w:cs="Times"/>
          <w:kern w:val="2"/>
          <w:sz w:val="24"/>
          <w:szCs w:val="24"/>
        </w:rPr>
        <w:t>au RSEQ : de réviser sa décision et d’autoriser la fusion pour la prochaine saison ainsi que pour les saisons subséquentes, sous des balises claires garantissant l’adresse d’élitisme;</w:t>
      </w:r>
    </w:p>
    <w:p w14:paraId="7E3100C4" w14:textId="0E4C234D" w:rsidR="000770F1" w:rsidRPr="000770F1" w:rsidRDefault="00CB4444" w:rsidP="000770F1">
      <w:pPr>
        <w:pStyle w:val="Paragraphedeliste"/>
        <w:numPr>
          <w:ilvl w:val="0"/>
          <w:numId w:val="13"/>
        </w:numPr>
        <w:spacing w:line="240" w:lineRule="auto"/>
        <w:ind w:right="-108"/>
        <w:jc w:val="both"/>
        <w:rPr>
          <w:rFonts w:ascii="Times" w:hAnsi="Times" w:cs="Times"/>
          <w:kern w:val="2"/>
          <w:sz w:val="24"/>
          <w:szCs w:val="24"/>
        </w:rPr>
      </w:pPr>
      <w:r>
        <w:rPr>
          <w:rFonts w:ascii="Times" w:hAnsi="Times" w:cs="Times"/>
          <w:kern w:val="2"/>
          <w:sz w:val="24"/>
          <w:szCs w:val="24"/>
        </w:rPr>
        <w:t>Sollicite</w:t>
      </w:r>
      <w:r w:rsidR="000770F1" w:rsidRPr="000770F1">
        <w:rPr>
          <w:rFonts w:ascii="Times" w:hAnsi="Times" w:cs="Times"/>
          <w:kern w:val="2"/>
          <w:sz w:val="24"/>
          <w:szCs w:val="24"/>
        </w:rPr>
        <w:t xml:space="preserve"> une médiation officielle impliquant le RSEQ, le centre de services scolaire concerné, les directions des deux écoles et les responsables </w:t>
      </w:r>
      <w:r>
        <w:rPr>
          <w:rFonts w:ascii="Times" w:hAnsi="Times" w:cs="Times"/>
          <w:kern w:val="2"/>
          <w:sz w:val="24"/>
          <w:szCs w:val="24"/>
        </w:rPr>
        <w:t>d</w:t>
      </w:r>
      <w:r w:rsidR="000770F1" w:rsidRPr="000770F1">
        <w:rPr>
          <w:rFonts w:ascii="Times" w:hAnsi="Times" w:cs="Times"/>
          <w:kern w:val="2"/>
          <w:sz w:val="24"/>
          <w:szCs w:val="24"/>
        </w:rPr>
        <w:t>u programme, afin d’en arriver à une solution durable;</w:t>
      </w:r>
    </w:p>
    <w:p w14:paraId="6B1F8CDF" w14:textId="585B9AA6" w:rsidR="000770F1" w:rsidRPr="000770F1" w:rsidRDefault="00CB4444" w:rsidP="000770F1">
      <w:pPr>
        <w:pStyle w:val="Paragraphedeliste"/>
        <w:numPr>
          <w:ilvl w:val="0"/>
          <w:numId w:val="13"/>
        </w:numPr>
        <w:spacing w:line="240" w:lineRule="auto"/>
        <w:ind w:right="-108"/>
        <w:jc w:val="both"/>
        <w:rPr>
          <w:rFonts w:ascii="Times" w:hAnsi="Times" w:cs="Times"/>
          <w:kern w:val="2"/>
          <w:sz w:val="24"/>
          <w:szCs w:val="24"/>
        </w:rPr>
      </w:pPr>
      <w:r>
        <w:rPr>
          <w:rFonts w:ascii="Times" w:hAnsi="Times" w:cs="Times"/>
          <w:kern w:val="2"/>
          <w:sz w:val="24"/>
          <w:szCs w:val="24"/>
        </w:rPr>
        <w:t>Envoie</w:t>
      </w:r>
      <w:r w:rsidR="000770F1" w:rsidRPr="000770F1">
        <w:rPr>
          <w:rFonts w:ascii="Times" w:hAnsi="Times" w:cs="Times"/>
          <w:kern w:val="2"/>
          <w:sz w:val="24"/>
          <w:szCs w:val="24"/>
        </w:rPr>
        <w:t xml:space="preserve"> cette résolution à toutes les municipalités du territoire de la MRC de Rouville afin de solliciter leur appui;</w:t>
      </w:r>
    </w:p>
    <w:p w14:paraId="2FAC8924" w14:textId="140B7FAB" w:rsidR="000770F1" w:rsidRPr="000770F1" w:rsidRDefault="00CB4444" w:rsidP="000770F1">
      <w:pPr>
        <w:pStyle w:val="Paragraphedeliste"/>
        <w:numPr>
          <w:ilvl w:val="0"/>
          <w:numId w:val="13"/>
        </w:numPr>
        <w:spacing w:line="240" w:lineRule="auto"/>
        <w:ind w:right="-108"/>
        <w:jc w:val="both"/>
        <w:rPr>
          <w:rFonts w:ascii="Times" w:hAnsi="Times" w:cs="Times"/>
          <w:kern w:val="2"/>
          <w:sz w:val="24"/>
          <w:szCs w:val="24"/>
        </w:rPr>
      </w:pPr>
      <w:r>
        <w:rPr>
          <w:rFonts w:ascii="Times" w:hAnsi="Times" w:cs="Times"/>
          <w:kern w:val="2"/>
          <w:sz w:val="24"/>
          <w:szCs w:val="24"/>
        </w:rPr>
        <w:t>Envoie</w:t>
      </w:r>
      <w:r w:rsidR="000770F1" w:rsidRPr="000770F1">
        <w:rPr>
          <w:rFonts w:ascii="Times" w:hAnsi="Times" w:cs="Times"/>
          <w:kern w:val="2"/>
          <w:sz w:val="24"/>
          <w:szCs w:val="24"/>
        </w:rPr>
        <w:t xml:space="preserve"> cette résolution à Madame Charest, ministre responsable du Sport, du Loisir et du Plein air, et Madame Lebel, ministre de l’Éducation.</w:t>
      </w:r>
    </w:p>
    <w:p w14:paraId="08413C4F" w14:textId="03E9DC92" w:rsidR="000770F1" w:rsidRPr="000770F1" w:rsidRDefault="000770F1" w:rsidP="000770F1">
      <w:pPr>
        <w:ind w:right="-108"/>
        <w:jc w:val="both"/>
        <w:rPr>
          <w:kern w:val="2"/>
        </w:rPr>
      </w:pPr>
      <w:r>
        <w:rPr>
          <w:kern w:val="2"/>
        </w:rPr>
        <w:t>Adopté à l’unanimité</w:t>
      </w:r>
    </w:p>
    <w:p w14:paraId="03341BC1" w14:textId="77777777" w:rsidR="00AE707D" w:rsidRDefault="00AE707D" w:rsidP="00DC4969">
      <w:pPr>
        <w:ind w:right="-108"/>
        <w:jc w:val="both"/>
        <w:rPr>
          <w:kern w:val="2"/>
        </w:rPr>
      </w:pPr>
    </w:p>
    <w:p w14:paraId="6D373769" w14:textId="77777777" w:rsidR="009C59D3" w:rsidRDefault="009C59D3" w:rsidP="00DC4969">
      <w:pPr>
        <w:ind w:right="-108"/>
        <w:jc w:val="both"/>
        <w:rPr>
          <w:bCs/>
          <w:kern w:val="2"/>
        </w:rPr>
      </w:pPr>
    </w:p>
    <w:p w14:paraId="3C38E396" w14:textId="77777777" w:rsidR="008A16F9" w:rsidRDefault="008A16F9" w:rsidP="00DC4969">
      <w:pPr>
        <w:ind w:right="-108"/>
        <w:jc w:val="both"/>
        <w:rPr>
          <w:bCs/>
          <w:kern w:val="2"/>
        </w:rPr>
      </w:pPr>
    </w:p>
    <w:p w14:paraId="2EBED0BD" w14:textId="77777777" w:rsidR="003F5545" w:rsidRDefault="003F5545" w:rsidP="003F5545">
      <w:pPr>
        <w:ind w:right="-108"/>
        <w:jc w:val="both"/>
        <w:rPr>
          <w:b/>
          <w:kern w:val="2"/>
        </w:rPr>
      </w:pPr>
    </w:p>
    <w:p w14:paraId="0CF52FB7" w14:textId="35343415" w:rsidR="003F5545" w:rsidRDefault="00AE707D" w:rsidP="003F5545">
      <w:pPr>
        <w:ind w:right="-108"/>
        <w:jc w:val="both"/>
        <w:rPr>
          <w:b/>
          <w:kern w:val="2"/>
        </w:rPr>
      </w:pPr>
      <w:r w:rsidRPr="009C59D3">
        <w:rPr>
          <w:b/>
          <w:kern w:val="2"/>
        </w:rPr>
        <w:lastRenderedPageBreak/>
        <w:t>RÉSOLUTION 02-053-26</w:t>
      </w:r>
    </w:p>
    <w:p w14:paraId="41A78E46" w14:textId="695AA498" w:rsidR="009C59D3" w:rsidRDefault="00AE707D" w:rsidP="003F5545">
      <w:pPr>
        <w:ind w:right="-108"/>
        <w:jc w:val="both"/>
        <w:rPr>
          <w:b/>
          <w:kern w:val="2"/>
        </w:rPr>
      </w:pPr>
      <w:r w:rsidRPr="009C59D3">
        <w:rPr>
          <w:b/>
          <w:kern w:val="2"/>
        </w:rPr>
        <w:t>PROJET D’ACTE DE DONATION</w:t>
      </w:r>
    </w:p>
    <w:p w14:paraId="1C2AFE61" w14:textId="77777777" w:rsidR="009C59D3" w:rsidRDefault="009C59D3" w:rsidP="00DC4969">
      <w:pPr>
        <w:ind w:right="-108"/>
        <w:jc w:val="both"/>
        <w:rPr>
          <w:b/>
          <w:kern w:val="2"/>
        </w:rPr>
      </w:pPr>
    </w:p>
    <w:p w14:paraId="47D4071B" w14:textId="4B191697" w:rsidR="00AE707D" w:rsidRDefault="003F5545" w:rsidP="00DC4969">
      <w:pPr>
        <w:ind w:right="-108"/>
        <w:jc w:val="both"/>
        <w:rPr>
          <w:bCs/>
          <w:kern w:val="2"/>
        </w:rPr>
      </w:pPr>
      <w:r w:rsidRPr="003F5545">
        <w:rPr>
          <w:bCs/>
          <w:kern w:val="2"/>
        </w:rPr>
        <w:t xml:space="preserve">Considérant </w:t>
      </w:r>
      <w:r>
        <w:rPr>
          <w:bCs/>
          <w:kern w:val="2"/>
        </w:rPr>
        <w:t xml:space="preserve">que la municipalité d’Ange-Gardien occupe, à des fins de loisirs, des immeubles appartenant à Olym S.E.C., société en commandite dûment constituée, représentée par </w:t>
      </w:r>
      <w:proofErr w:type="spellStart"/>
      <w:r>
        <w:rPr>
          <w:bCs/>
          <w:kern w:val="2"/>
        </w:rPr>
        <w:t>Agromex</w:t>
      </w:r>
      <w:proofErr w:type="spellEnd"/>
      <w:r>
        <w:rPr>
          <w:bCs/>
          <w:kern w:val="2"/>
        </w:rPr>
        <w:t xml:space="preserve"> </w:t>
      </w:r>
      <w:proofErr w:type="spellStart"/>
      <w:r>
        <w:rPr>
          <w:bCs/>
          <w:kern w:val="2"/>
        </w:rPr>
        <w:t>inc.</w:t>
      </w:r>
      <w:proofErr w:type="spellEnd"/>
      <w:r>
        <w:rPr>
          <w:bCs/>
          <w:kern w:val="2"/>
        </w:rPr>
        <w:t>, le donat</w:t>
      </w:r>
      <w:r w:rsidR="008A16F9">
        <w:rPr>
          <w:bCs/>
          <w:kern w:val="2"/>
        </w:rPr>
        <w:t>eur, en vertu d’un bail en vigueur depuis le 14 mars 2017</w:t>
      </w:r>
      <w:r>
        <w:rPr>
          <w:bCs/>
          <w:kern w:val="2"/>
        </w:rPr>
        <w:t>;</w:t>
      </w:r>
    </w:p>
    <w:p w14:paraId="67681F36" w14:textId="77777777" w:rsidR="003F5545" w:rsidRDefault="003F5545" w:rsidP="00DC4969">
      <w:pPr>
        <w:ind w:right="-108"/>
        <w:jc w:val="both"/>
        <w:rPr>
          <w:bCs/>
          <w:kern w:val="2"/>
        </w:rPr>
      </w:pPr>
    </w:p>
    <w:p w14:paraId="416D7849" w14:textId="3E2EA872" w:rsidR="003F5545" w:rsidRDefault="003F5545" w:rsidP="00DC4969">
      <w:pPr>
        <w:ind w:right="-108"/>
        <w:jc w:val="both"/>
        <w:rPr>
          <w:bCs/>
          <w:kern w:val="2"/>
        </w:rPr>
      </w:pPr>
      <w:r>
        <w:rPr>
          <w:bCs/>
          <w:kern w:val="2"/>
        </w:rPr>
        <w:t>Considérant que le donateur a construit à ses frais des infrastructures sur les immeubles;</w:t>
      </w:r>
    </w:p>
    <w:p w14:paraId="0242B3FD" w14:textId="02AC2C40" w:rsidR="003F5545" w:rsidRDefault="003F5545" w:rsidP="00DC4969">
      <w:pPr>
        <w:ind w:right="-108"/>
        <w:jc w:val="both"/>
        <w:rPr>
          <w:bCs/>
          <w:kern w:val="2"/>
        </w:rPr>
      </w:pPr>
      <w:r>
        <w:rPr>
          <w:bCs/>
          <w:kern w:val="2"/>
        </w:rPr>
        <w:br/>
        <w:t>Considérant que le donateur souhaite que ces immeubles et les infrastructures qui y son</w:t>
      </w:r>
      <w:r w:rsidR="008A16F9">
        <w:rPr>
          <w:bCs/>
          <w:kern w:val="2"/>
        </w:rPr>
        <w:t>t</w:t>
      </w:r>
      <w:r>
        <w:rPr>
          <w:bCs/>
          <w:kern w:val="2"/>
        </w:rPr>
        <w:t xml:space="preserve"> aménagées constituent un don à la collectivité et que leur vocation demeure à des fins d’activités de loisirs (récréatives), de parcs et/ou d’activités communautaires;</w:t>
      </w:r>
    </w:p>
    <w:p w14:paraId="0A7D9B91" w14:textId="77777777" w:rsidR="003F5545" w:rsidRDefault="003F5545" w:rsidP="00DC4969">
      <w:pPr>
        <w:ind w:right="-108"/>
        <w:jc w:val="both"/>
        <w:rPr>
          <w:bCs/>
          <w:kern w:val="2"/>
        </w:rPr>
      </w:pPr>
    </w:p>
    <w:p w14:paraId="3240B875" w14:textId="3CFFF628" w:rsidR="003F5545" w:rsidRDefault="003F5545" w:rsidP="00DC4969">
      <w:pPr>
        <w:ind w:right="-108"/>
        <w:jc w:val="both"/>
        <w:rPr>
          <w:bCs/>
          <w:kern w:val="2"/>
        </w:rPr>
      </w:pPr>
      <w:r>
        <w:rPr>
          <w:bCs/>
          <w:kern w:val="2"/>
        </w:rPr>
        <w:t xml:space="preserve">Considérant que le donateur et la municipalité ont convenu que lesdits immeubles et infrastructures fassent l’objet d’un transfert de propriété à titre purement gratuit en faveur de la </w:t>
      </w:r>
      <w:r w:rsidR="008A16F9">
        <w:rPr>
          <w:bCs/>
          <w:kern w:val="2"/>
        </w:rPr>
        <w:t>M</w:t>
      </w:r>
      <w:r>
        <w:rPr>
          <w:bCs/>
          <w:kern w:val="2"/>
        </w:rPr>
        <w:t>unicipalité, laquelle assurera la pérennité de ces immeubles et infrastructures à des</w:t>
      </w:r>
      <w:r w:rsidR="008A16F9">
        <w:rPr>
          <w:bCs/>
          <w:kern w:val="2"/>
        </w:rPr>
        <w:t xml:space="preserve"> fins d’</w:t>
      </w:r>
      <w:r>
        <w:rPr>
          <w:bCs/>
          <w:kern w:val="2"/>
        </w:rPr>
        <w:t>activités de loisirs (récréatives), de parcs et/ou d’activités communautaires;</w:t>
      </w:r>
    </w:p>
    <w:p w14:paraId="00AE2524" w14:textId="77777777" w:rsidR="003F5545" w:rsidRDefault="003F5545" w:rsidP="00DC4969">
      <w:pPr>
        <w:ind w:right="-108"/>
        <w:jc w:val="both"/>
        <w:rPr>
          <w:bCs/>
          <w:kern w:val="2"/>
        </w:rPr>
      </w:pPr>
    </w:p>
    <w:p w14:paraId="571429F4" w14:textId="421698AE" w:rsidR="003F5545" w:rsidRDefault="003F5545" w:rsidP="00DC4969">
      <w:pPr>
        <w:ind w:right="-108"/>
        <w:jc w:val="both"/>
        <w:rPr>
          <w:bCs/>
          <w:kern w:val="2"/>
        </w:rPr>
      </w:pPr>
      <w:r>
        <w:rPr>
          <w:bCs/>
          <w:kern w:val="2"/>
        </w:rPr>
        <w:t>En conséquence, il est proposé par M. Benoit Pepin, appuyé par M. Éric Ménard, et résolu d’autoriser le maire, Monsieur Yvan Pinsonneault, et/ou la maire suppléante, Madame Marie-</w:t>
      </w:r>
      <w:r w:rsidR="008A16F9">
        <w:rPr>
          <w:bCs/>
          <w:kern w:val="2"/>
        </w:rPr>
        <w:t>È</w:t>
      </w:r>
      <w:r>
        <w:rPr>
          <w:bCs/>
          <w:kern w:val="2"/>
        </w:rPr>
        <w:t xml:space="preserve">ve Goos et la directrice générale, </w:t>
      </w:r>
      <w:r w:rsidR="008A16F9">
        <w:rPr>
          <w:bCs/>
          <w:kern w:val="2"/>
        </w:rPr>
        <w:t>M</w:t>
      </w:r>
      <w:r>
        <w:rPr>
          <w:bCs/>
          <w:kern w:val="2"/>
        </w:rPr>
        <w:t>adame Brigitte Vachon, à signer, pour et au nom de la municipalité d’Ange-Gardien l’acte de donation, la convention d’affichage, la convention de stationnement et la servitude de non-construction relatifs à ladite donation.</w:t>
      </w:r>
    </w:p>
    <w:p w14:paraId="4D5DCB05" w14:textId="77777777" w:rsidR="003F5545" w:rsidRDefault="003F5545" w:rsidP="00DC4969">
      <w:pPr>
        <w:ind w:right="-108"/>
        <w:jc w:val="both"/>
        <w:rPr>
          <w:bCs/>
          <w:kern w:val="2"/>
        </w:rPr>
      </w:pPr>
    </w:p>
    <w:p w14:paraId="5C8EBF91" w14:textId="3B97FB67" w:rsidR="00AE707D" w:rsidRDefault="003F5545" w:rsidP="00DC4969">
      <w:pPr>
        <w:ind w:right="-108"/>
        <w:jc w:val="both"/>
        <w:rPr>
          <w:bCs/>
          <w:kern w:val="2"/>
        </w:rPr>
      </w:pPr>
      <w:r>
        <w:rPr>
          <w:bCs/>
          <w:kern w:val="2"/>
        </w:rPr>
        <w:t>Adopté à l’unanimité.</w:t>
      </w:r>
    </w:p>
    <w:p w14:paraId="6760F57B" w14:textId="77777777" w:rsidR="008A16F9" w:rsidRPr="008A16F9" w:rsidRDefault="008A16F9" w:rsidP="00DC4969">
      <w:pPr>
        <w:ind w:right="-108"/>
        <w:jc w:val="both"/>
        <w:rPr>
          <w:bCs/>
          <w:kern w:val="2"/>
        </w:rPr>
      </w:pPr>
    </w:p>
    <w:p w14:paraId="3B40F931" w14:textId="77777777" w:rsidR="00DC4969" w:rsidRPr="006E0E5C" w:rsidRDefault="00C476FC" w:rsidP="00DC4969">
      <w:pPr>
        <w:ind w:right="-108"/>
        <w:jc w:val="both"/>
        <w:rPr>
          <w:b/>
          <w:bCs/>
          <w:kern w:val="2"/>
        </w:rPr>
      </w:pPr>
      <w:r>
        <w:rPr>
          <w:b/>
          <w:bCs/>
          <w:kern w:val="2"/>
        </w:rPr>
        <w:pict w14:anchorId="25FE3D30">
          <v:rect id="_x0000_i1025" style="width:0;height:1.5pt" o:hralign="center" o:hrstd="t" o:hr="t" fillcolor="#a0a0a0" stroked="f"/>
        </w:pict>
      </w:r>
    </w:p>
    <w:p w14:paraId="46A4A4D7" w14:textId="77777777" w:rsidR="00DC4969" w:rsidRPr="00285EEF" w:rsidRDefault="00DC4969" w:rsidP="00DC4969">
      <w:pPr>
        <w:ind w:right="-108"/>
        <w:jc w:val="both"/>
        <w:rPr>
          <w:i/>
          <w:iCs/>
          <w:kern w:val="2"/>
        </w:rPr>
      </w:pPr>
      <w:r w:rsidRPr="00285EEF">
        <w:rPr>
          <w:i/>
          <w:iCs/>
          <w:kern w:val="2"/>
        </w:rPr>
        <w:t>Une période de questions s’est tenue à ce moment-ci.</w:t>
      </w:r>
    </w:p>
    <w:p w14:paraId="7B7D596D" w14:textId="48AD5462" w:rsidR="00C47C2B" w:rsidRPr="00B15E98" w:rsidRDefault="00C476FC" w:rsidP="00B15E98">
      <w:pPr>
        <w:widowControl/>
        <w:overflowPunct/>
        <w:autoSpaceDE/>
        <w:autoSpaceDN/>
        <w:adjustRightInd/>
        <w:rPr>
          <w:kern w:val="2"/>
          <w:lang w:eastAsia="en-US"/>
        </w:rPr>
      </w:pPr>
      <w:r>
        <w:rPr>
          <w:b/>
          <w:bCs/>
          <w:kern w:val="2"/>
        </w:rPr>
        <w:pict w14:anchorId="257E26DE">
          <v:rect id="_x0000_i1026" style="width:0;height:1.5pt" o:hralign="center" o:hrstd="t" o:hr="t" fillcolor="#a0a0a0" stroked="f"/>
        </w:pict>
      </w:r>
    </w:p>
    <w:p w14:paraId="7EFA3DEA" w14:textId="77777777" w:rsidR="0097393F" w:rsidRDefault="0097393F" w:rsidP="00F00859">
      <w:pPr>
        <w:jc w:val="both"/>
        <w:rPr>
          <w:b/>
          <w:bCs/>
        </w:rPr>
      </w:pPr>
    </w:p>
    <w:p w14:paraId="78675D0E" w14:textId="2DB97D5E" w:rsidR="00F00859" w:rsidRPr="004B5DA0" w:rsidRDefault="00C60985" w:rsidP="00F00859">
      <w:pPr>
        <w:jc w:val="both"/>
        <w:rPr>
          <w:b/>
          <w:bCs/>
        </w:rPr>
      </w:pPr>
      <w:r w:rsidRPr="004B5DA0">
        <w:rPr>
          <w:b/>
          <w:bCs/>
        </w:rPr>
        <w:t>RÉSOL</w:t>
      </w:r>
      <w:r w:rsidR="000D5313" w:rsidRPr="004B5DA0">
        <w:rPr>
          <w:b/>
          <w:bCs/>
        </w:rPr>
        <w:t xml:space="preserve">UTION </w:t>
      </w:r>
      <w:r w:rsidR="00891579">
        <w:rPr>
          <w:b/>
          <w:bCs/>
        </w:rPr>
        <w:t>0</w:t>
      </w:r>
      <w:r w:rsidR="00B2001C">
        <w:rPr>
          <w:b/>
          <w:bCs/>
        </w:rPr>
        <w:t>2</w:t>
      </w:r>
      <w:r w:rsidR="00891579">
        <w:rPr>
          <w:b/>
          <w:bCs/>
        </w:rPr>
        <w:t>-</w:t>
      </w:r>
      <w:r w:rsidR="00FC4DB6">
        <w:rPr>
          <w:b/>
          <w:bCs/>
        </w:rPr>
        <w:t>0</w:t>
      </w:r>
      <w:r w:rsidR="00C57DCE">
        <w:rPr>
          <w:b/>
          <w:bCs/>
        </w:rPr>
        <w:t>5</w:t>
      </w:r>
      <w:r w:rsidR="000E2D51">
        <w:rPr>
          <w:b/>
          <w:bCs/>
        </w:rPr>
        <w:t>4</w:t>
      </w:r>
      <w:r w:rsidR="00FC4DB6">
        <w:rPr>
          <w:b/>
          <w:bCs/>
        </w:rPr>
        <w:t>-</w:t>
      </w:r>
      <w:r w:rsidR="00891579">
        <w:rPr>
          <w:b/>
          <w:bCs/>
        </w:rPr>
        <w:t>26</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019DF192"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9C59D3">
        <w:rPr>
          <w:kern w:val="2"/>
        </w:rPr>
        <w:t>Charles Choquette</w:t>
      </w:r>
      <w:r w:rsidR="0045742B">
        <w:rPr>
          <w:kern w:val="2"/>
        </w:rPr>
        <w:t xml:space="preserve">, </w:t>
      </w:r>
      <w:r w:rsidR="003620BE">
        <w:rPr>
          <w:kern w:val="2"/>
        </w:rPr>
        <w:t>ap</w:t>
      </w:r>
      <w:r w:rsidR="008449CB">
        <w:rPr>
          <w:kern w:val="2"/>
        </w:rPr>
        <w:t xml:space="preserve">puyé par M. </w:t>
      </w:r>
      <w:r w:rsidR="009C59D3">
        <w:rPr>
          <w:kern w:val="2"/>
        </w:rPr>
        <w:t xml:space="preserve">Jonathan Alix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53C130CB" w14:textId="259CA670" w:rsidR="00685FA8" w:rsidRPr="008A16F9" w:rsidRDefault="00DD597D" w:rsidP="00817B77">
      <w:pPr>
        <w:ind w:right="-108"/>
        <w:jc w:val="both"/>
        <w:rPr>
          <w:kern w:val="2"/>
        </w:rPr>
      </w:pPr>
      <w:r>
        <w:rPr>
          <w:kern w:val="2"/>
        </w:rPr>
        <w:t>Adopté à l’unanimité.</w:t>
      </w:r>
    </w:p>
    <w:p w14:paraId="3579B656" w14:textId="77777777" w:rsidR="00685FA8" w:rsidRPr="00285EEF" w:rsidRDefault="00685FA8" w:rsidP="00817B77">
      <w:pPr>
        <w:ind w:right="-108"/>
        <w:jc w:val="both"/>
        <w:rPr>
          <w:b/>
          <w:bCs/>
          <w:kern w:val="2"/>
        </w:rPr>
      </w:pPr>
    </w:p>
    <w:p w14:paraId="1954CBE0" w14:textId="47A6DF60"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7BFE297B" w:rsidR="004D6E0A" w:rsidRDefault="009C59D3" w:rsidP="00817B77">
      <w:pPr>
        <w:ind w:left="4820" w:right="-108" w:hanging="4820"/>
        <w:jc w:val="both"/>
        <w:rPr>
          <w:kern w:val="2"/>
        </w:rPr>
      </w:pPr>
      <w:r>
        <w:rPr>
          <w:kern w:val="2"/>
        </w:rPr>
        <w:t>Marie-Ève Goos</w:t>
      </w:r>
      <w:r w:rsidR="00A3448D" w:rsidRPr="00285EEF">
        <w:rPr>
          <w:kern w:val="2"/>
        </w:rPr>
        <w:t>, maire</w:t>
      </w:r>
      <w:r>
        <w:rPr>
          <w:kern w:val="2"/>
        </w:rPr>
        <w:t xml:space="preserve"> suppléante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568BED66" w14:textId="77777777" w:rsidR="000F1715" w:rsidRDefault="000F1715" w:rsidP="001902DD">
      <w:pPr>
        <w:ind w:right="-108"/>
        <w:jc w:val="both"/>
        <w:rPr>
          <w:kern w:val="2"/>
        </w:rPr>
      </w:pPr>
    </w:p>
    <w:p w14:paraId="1655D5F0" w14:textId="77777777" w:rsidR="00070BE1" w:rsidRDefault="00070BE1" w:rsidP="00420213">
      <w:pPr>
        <w:ind w:right="-108"/>
        <w:jc w:val="both"/>
        <w:rPr>
          <w:kern w:val="2"/>
        </w:rPr>
      </w:pPr>
    </w:p>
    <w:p w14:paraId="18FE1526" w14:textId="0DB64C60" w:rsidR="00EA0E2C" w:rsidRPr="008A16F9" w:rsidRDefault="00B40ED0" w:rsidP="008A16F9">
      <w:pPr>
        <w:jc w:val="both"/>
      </w:pPr>
      <w:r w:rsidRPr="00986983">
        <w:t xml:space="preserve">Je, </w:t>
      </w:r>
      <w:r w:rsidR="009C59D3">
        <w:t>Marie-Ève Goos</w:t>
      </w:r>
      <w:r w:rsidRPr="00986983">
        <w:t>, atteste que la signature du présent procès-verbal équivaut à la signature par moi de toutes les résolutions qu’il contient au sens de l’article 142(2) du Code municipal.</w:t>
      </w:r>
    </w:p>
    <w:p w14:paraId="0AEC3388" w14:textId="77777777" w:rsidR="00EA0E2C" w:rsidRDefault="00EA0E2C" w:rsidP="00051183">
      <w:pPr>
        <w:ind w:right="-108"/>
        <w:jc w:val="both"/>
        <w:rPr>
          <w:kern w:val="2"/>
        </w:rPr>
      </w:pPr>
    </w:p>
    <w:p w14:paraId="428A755A" w14:textId="44B4833D"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w:t>
      </w:r>
      <w:r w:rsidR="009C59D3">
        <w:rPr>
          <w:kern w:val="2"/>
        </w:rPr>
        <w:t>___</w:t>
      </w:r>
      <w:r w:rsidR="008333F0">
        <w:rPr>
          <w:kern w:val="2"/>
        </w:rPr>
        <w:t>_</w:t>
      </w:r>
      <w:r>
        <w:rPr>
          <w:kern w:val="2"/>
        </w:rPr>
        <w:t>_</w:t>
      </w:r>
    </w:p>
    <w:p w14:paraId="6B1AC147" w14:textId="562E25BC" w:rsidR="0076437F" w:rsidRDefault="009C59D3" w:rsidP="00C777C8">
      <w:pPr>
        <w:ind w:left="4820" w:right="-108" w:hanging="4820"/>
        <w:jc w:val="both"/>
        <w:rPr>
          <w:kern w:val="2"/>
        </w:rPr>
      </w:pPr>
      <w:r>
        <w:rPr>
          <w:kern w:val="2"/>
        </w:rPr>
        <w:t>Marie-Ève Goos</w:t>
      </w:r>
      <w:r w:rsidR="00EF6FB6">
        <w:rPr>
          <w:kern w:val="2"/>
        </w:rPr>
        <w:t>, mair</w:t>
      </w:r>
      <w:r w:rsidR="00A820E5">
        <w:rPr>
          <w:kern w:val="2"/>
        </w:rPr>
        <w:t>e</w:t>
      </w:r>
      <w:r w:rsidR="00C3110E">
        <w:rPr>
          <w:kern w:val="2"/>
        </w:rPr>
        <w:t xml:space="preserve"> </w:t>
      </w:r>
      <w:r>
        <w:rPr>
          <w:kern w:val="2"/>
        </w:rPr>
        <w:t>suppléante</w:t>
      </w:r>
    </w:p>
    <w:sectPr w:rsidR="0076437F" w:rsidSect="00712380">
      <w:headerReference w:type="default" r:id="rId8"/>
      <w:footerReference w:type="default" r:id="rId9"/>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8989" w14:textId="77777777" w:rsidR="00C476FC" w:rsidRDefault="00C476FC" w:rsidP="00593F9E">
      <w:r>
        <w:separator/>
      </w:r>
    </w:p>
  </w:endnote>
  <w:endnote w:type="continuationSeparator" w:id="0">
    <w:p w14:paraId="69B8300C" w14:textId="77777777" w:rsidR="00C476FC" w:rsidRDefault="00C476FC"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61DA" w14:textId="77777777" w:rsidR="00C476FC" w:rsidRDefault="00C476FC" w:rsidP="00593F9E">
      <w:r>
        <w:separator/>
      </w:r>
    </w:p>
  </w:footnote>
  <w:footnote w:type="continuationSeparator" w:id="0">
    <w:p w14:paraId="60C97EA9" w14:textId="77777777" w:rsidR="00C476FC" w:rsidRDefault="00C476FC"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784360C2" w:rsidR="00114478" w:rsidRDefault="00114478" w:rsidP="00712380">
    <w:pPr>
      <w:tabs>
        <w:tab w:val="center" w:pos="4696"/>
        <w:tab w:val="right" w:pos="9392"/>
      </w:tabs>
      <w:jc w:val="right"/>
      <w:rPr>
        <w:kern w:val="0"/>
      </w:rPr>
    </w:pPr>
    <w:r>
      <w:rPr>
        <w:kern w:val="0"/>
      </w:rPr>
      <w:t xml:space="preserve">Séance ordinaire du </w:t>
    </w:r>
    <w:r w:rsidR="00712380">
      <w:rPr>
        <w:kern w:val="0"/>
      </w:rPr>
      <w:t>9 février</w:t>
    </w:r>
    <w:r>
      <w:rPr>
        <w:kern w:val="0"/>
      </w:rPr>
      <w:t xml:space="preserve"> 202</w:t>
    </w:r>
    <w:r w:rsidR="00815772">
      <w:rPr>
        <w:kern w:val="0"/>
      </w:rPr>
      <w:t>6</w:t>
    </w:r>
  </w:p>
  <w:p w14:paraId="13F2B93E" w14:textId="77777777" w:rsidR="00114478" w:rsidRDefault="00114478" w:rsidP="00593F9E">
    <w:pPr>
      <w:tabs>
        <w:tab w:val="center" w:pos="4696"/>
        <w:tab w:val="right" w:pos="9392"/>
      </w:tabs>
      <w:jc w:val="right"/>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50042E3"/>
    <w:multiLevelType w:val="hybridMultilevel"/>
    <w:tmpl w:val="BA1A12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65E5B46"/>
    <w:multiLevelType w:val="hybridMultilevel"/>
    <w:tmpl w:val="B270E9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B168DF"/>
    <w:multiLevelType w:val="hybridMultilevel"/>
    <w:tmpl w:val="D1F8CC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96441C"/>
    <w:multiLevelType w:val="hybridMultilevel"/>
    <w:tmpl w:val="38E4F3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9728EF"/>
    <w:multiLevelType w:val="hybridMultilevel"/>
    <w:tmpl w:val="1CEC1324"/>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15:restartNumberingAfterBreak="0">
    <w:nsid w:val="32634FCD"/>
    <w:multiLevelType w:val="hybridMultilevel"/>
    <w:tmpl w:val="0B5282D0"/>
    <w:lvl w:ilvl="0" w:tplc="94A89838">
      <w:start w:val="13"/>
      <w:numFmt w:val="bullet"/>
      <w:lvlText w:val="-"/>
      <w:lvlJc w:val="left"/>
      <w:pPr>
        <w:ind w:left="1068" w:hanging="360"/>
      </w:pPr>
      <w:rPr>
        <w:rFonts w:ascii="Times New Roman" w:eastAsia="Times New Roman"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39E13EC4"/>
    <w:multiLevelType w:val="hybridMultilevel"/>
    <w:tmpl w:val="32B485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57F4E7C"/>
    <w:multiLevelType w:val="hybridMultilevel"/>
    <w:tmpl w:val="5328947A"/>
    <w:lvl w:ilvl="0" w:tplc="0C0C0005">
      <w:start w:val="1"/>
      <w:numFmt w:val="bullet"/>
      <w:lvlText w:val=""/>
      <w:lvlJc w:val="left"/>
      <w:pPr>
        <w:ind w:left="1428" w:hanging="360"/>
      </w:pPr>
      <w:rPr>
        <w:rFonts w:ascii="Wingdings" w:hAnsi="Wingdings" w:cs="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9" w15:restartNumberingAfterBreak="0">
    <w:nsid w:val="4FAB17F6"/>
    <w:multiLevelType w:val="hybridMultilevel"/>
    <w:tmpl w:val="CB4219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6A663F3"/>
    <w:multiLevelType w:val="hybridMultilevel"/>
    <w:tmpl w:val="69EA8DA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5B051FAC"/>
    <w:multiLevelType w:val="hybridMultilevel"/>
    <w:tmpl w:val="187A75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9401466"/>
    <w:multiLevelType w:val="hybridMultilevel"/>
    <w:tmpl w:val="A2E80AD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A4A5618"/>
    <w:multiLevelType w:val="hybridMultilevel"/>
    <w:tmpl w:val="26503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CD5730E"/>
    <w:multiLevelType w:val="hybridMultilevel"/>
    <w:tmpl w:val="344A811C"/>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15" w15:restartNumberingAfterBreak="0">
    <w:nsid w:val="72CE093D"/>
    <w:multiLevelType w:val="hybridMultilevel"/>
    <w:tmpl w:val="153E59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C1B707C"/>
    <w:multiLevelType w:val="hybridMultilevel"/>
    <w:tmpl w:val="9280BBEA"/>
    <w:lvl w:ilvl="0" w:tplc="791A3F52">
      <w:start w:val="1"/>
      <w:numFmt w:val="decimal"/>
      <w:lvlText w:val="%1."/>
      <w:lvlJc w:val="left"/>
      <w:pPr>
        <w:ind w:left="364" w:hanging="360"/>
      </w:pPr>
      <w:rPr>
        <w:rFonts w:hint="default"/>
      </w:rPr>
    </w:lvl>
    <w:lvl w:ilvl="1" w:tplc="0C0C0019" w:tentative="1">
      <w:start w:val="1"/>
      <w:numFmt w:val="lowerLetter"/>
      <w:lvlText w:val="%2."/>
      <w:lvlJc w:val="left"/>
      <w:pPr>
        <w:ind w:left="1084" w:hanging="360"/>
      </w:pPr>
    </w:lvl>
    <w:lvl w:ilvl="2" w:tplc="0C0C001B" w:tentative="1">
      <w:start w:val="1"/>
      <w:numFmt w:val="lowerRoman"/>
      <w:lvlText w:val="%3."/>
      <w:lvlJc w:val="right"/>
      <w:pPr>
        <w:ind w:left="1804" w:hanging="180"/>
      </w:pPr>
    </w:lvl>
    <w:lvl w:ilvl="3" w:tplc="0C0C000F" w:tentative="1">
      <w:start w:val="1"/>
      <w:numFmt w:val="decimal"/>
      <w:lvlText w:val="%4."/>
      <w:lvlJc w:val="left"/>
      <w:pPr>
        <w:ind w:left="2524" w:hanging="360"/>
      </w:pPr>
    </w:lvl>
    <w:lvl w:ilvl="4" w:tplc="0C0C0019" w:tentative="1">
      <w:start w:val="1"/>
      <w:numFmt w:val="lowerLetter"/>
      <w:lvlText w:val="%5."/>
      <w:lvlJc w:val="left"/>
      <w:pPr>
        <w:ind w:left="3244" w:hanging="360"/>
      </w:pPr>
    </w:lvl>
    <w:lvl w:ilvl="5" w:tplc="0C0C001B" w:tentative="1">
      <w:start w:val="1"/>
      <w:numFmt w:val="lowerRoman"/>
      <w:lvlText w:val="%6."/>
      <w:lvlJc w:val="right"/>
      <w:pPr>
        <w:ind w:left="3964" w:hanging="180"/>
      </w:pPr>
    </w:lvl>
    <w:lvl w:ilvl="6" w:tplc="0C0C000F" w:tentative="1">
      <w:start w:val="1"/>
      <w:numFmt w:val="decimal"/>
      <w:lvlText w:val="%7."/>
      <w:lvlJc w:val="left"/>
      <w:pPr>
        <w:ind w:left="4684" w:hanging="360"/>
      </w:pPr>
    </w:lvl>
    <w:lvl w:ilvl="7" w:tplc="0C0C0019" w:tentative="1">
      <w:start w:val="1"/>
      <w:numFmt w:val="lowerLetter"/>
      <w:lvlText w:val="%8."/>
      <w:lvlJc w:val="left"/>
      <w:pPr>
        <w:ind w:left="5404" w:hanging="360"/>
      </w:pPr>
    </w:lvl>
    <w:lvl w:ilvl="8" w:tplc="0C0C001B" w:tentative="1">
      <w:start w:val="1"/>
      <w:numFmt w:val="lowerRoman"/>
      <w:lvlText w:val="%9."/>
      <w:lvlJc w:val="right"/>
      <w:pPr>
        <w:ind w:left="6124" w:hanging="180"/>
      </w:pPr>
    </w:lvl>
  </w:abstractNum>
  <w:abstractNum w:abstractNumId="17" w15:restartNumberingAfterBreak="0">
    <w:nsid w:val="7CA47A8A"/>
    <w:multiLevelType w:val="hybridMultilevel"/>
    <w:tmpl w:val="8388711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E0A11C0"/>
    <w:multiLevelType w:val="hybridMultilevel"/>
    <w:tmpl w:val="B992C0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14"/>
  </w:num>
  <w:num w:numId="2" w16cid:durableId="602034965">
    <w:abstractNumId w:val="19"/>
  </w:num>
  <w:num w:numId="3" w16cid:durableId="1279292342">
    <w:abstractNumId w:val="0"/>
  </w:num>
  <w:num w:numId="4" w16cid:durableId="909999275">
    <w:abstractNumId w:val="3"/>
  </w:num>
  <w:num w:numId="5" w16cid:durableId="223176562">
    <w:abstractNumId w:val="11"/>
  </w:num>
  <w:num w:numId="6" w16cid:durableId="221136345">
    <w:abstractNumId w:val="1"/>
  </w:num>
  <w:num w:numId="7" w16cid:durableId="510997977">
    <w:abstractNumId w:val="16"/>
  </w:num>
  <w:num w:numId="8" w16cid:durableId="420638181">
    <w:abstractNumId w:val="6"/>
  </w:num>
  <w:num w:numId="9" w16cid:durableId="46028452">
    <w:abstractNumId w:val="13"/>
  </w:num>
  <w:num w:numId="10" w16cid:durableId="577011271">
    <w:abstractNumId w:val="18"/>
  </w:num>
  <w:num w:numId="11" w16cid:durableId="1357194822">
    <w:abstractNumId w:val="15"/>
  </w:num>
  <w:num w:numId="12" w16cid:durableId="938636483">
    <w:abstractNumId w:val="5"/>
  </w:num>
  <w:num w:numId="13" w16cid:durableId="1124736723">
    <w:abstractNumId w:val="8"/>
  </w:num>
  <w:num w:numId="14" w16cid:durableId="1996832786">
    <w:abstractNumId w:val="9"/>
  </w:num>
  <w:num w:numId="15" w16cid:durableId="1283420464">
    <w:abstractNumId w:val="17"/>
  </w:num>
  <w:num w:numId="16" w16cid:durableId="1221281274">
    <w:abstractNumId w:val="2"/>
  </w:num>
  <w:num w:numId="17" w16cid:durableId="385296163">
    <w:abstractNumId w:val="4"/>
  </w:num>
  <w:num w:numId="18" w16cid:durableId="1885632854">
    <w:abstractNumId w:val="7"/>
  </w:num>
  <w:num w:numId="19" w16cid:durableId="1869177834">
    <w:abstractNumId w:val="10"/>
  </w:num>
  <w:num w:numId="20" w16cid:durableId="78558812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1F2B"/>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4E3"/>
    <w:rsid w:val="00005B52"/>
    <w:rsid w:val="00005F5D"/>
    <w:rsid w:val="00006856"/>
    <w:rsid w:val="0000799E"/>
    <w:rsid w:val="000079ED"/>
    <w:rsid w:val="000105AA"/>
    <w:rsid w:val="00010626"/>
    <w:rsid w:val="00010790"/>
    <w:rsid w:val="00010A3D"/>
    <w:rsid w:val="00010A48"/>
    <w:rsid w:val="00010BD1"/>
    <w:rsid w:val="00010D5F"/>
    <w:rsid w:val="00010FA9"/>
    <w:rsid w:val="00010FCF"/>
    <w:rsid w:val="000116D6"/>
    <w:rsid w:val="00011AA0"/>
    <w:rsid w:val="00011AF7"/>
    <w:rsid w:val="00011EFF"/>
    <w:rsid w:val="00011FF0"/>
    <w:rsid w:val="00012139"/>
    <w:rsid w:val="00012164"/>
    <w:rsid w:val="00012B9F"/>
    <w:rsid w:val="00012FED"/>
    <w:rsid w:val="00013022"/>
    <w:rsid w:val="000135CA"/>
    <w:rsid w:val="000137F3"/>
    <w:rsid w:val="00013968"/>
    <w:rsid w:val="00013FC6"/>
    <w:rsid w:val="00014155"/>
    <w:rsid w:val="000145CC"/>
    <w:rsid w:val="00014E94"/>
    <w:rsid w:val="00014EB2"/>
    <w:rsid w:val="00015647"/>
    <w:rsid w:val="000156BF"/>
    <w:rsid w:val="0001588D"/>
    <w:rsid w:val="00015A16"/>
    <w:rsid w:val="00015A25"/>
    <w:rsid w:val="00015C13"/>
    <w:rsid w:val="00015EC9"/>
    <w:rsid w:val="000160D8"/>
    <w:rsid w:val="000161D3"/>
    <w:rsid w:val="00016920"/>
    <w:rsid w:val="00016938"/>
    <w:rsid w:val="00016A79"/>
    <w:rsid w:val="00016E72"/>
    <w:rsid w:val="00016EB4"/>
    <w:rsid w:val="000171E3"/>
    <w:rsid w:val="00017256"/>
    <w:rsid w:val="00017524"/>
    <w:rsid w:val="00017B21"/>
    <w:rsid w:val="00017CCE"/>
    <w:rsid w:val="000200BE"/>
    <w:rsid w:val="000202AE"/>
    <w:rsid w:val="0002038C"/>
    <w:rsid w:val="00020406"/>
    <w:rsid w:val="00020572"/>
    <w:rsid w:val="0002078D"/>
    <w:rsid w:val="00020850"/>
    <w:rsid w:val="0002095C"/>
    <w:rsid w:val="00020B91"/>
    <w:rsid w:val="00020D1C"/>
    <w:rsid w:val="00020D81"/>
    <w:rsid w:val="000213E2"/>
    <w:rsid w:val="00021BDA"/>
    <w:rsid w:val="00021E34"/>
    <w:rsid w:val="00022130"/>
    <w:rsid w:val="000225CA"/>
    <w:rsid w:val="00023235"/>
    <w:rsid w:val="000233E4"/>
    <w:rsid w:val="0002358C"/>
    <w:rsid w:val="00023831"/>
    <w:rsid w:val="00023959"/>
    <w:rsid w:val="0002411F"/>
    <w:rsid w:val="00024352"/>
    <w:rsid w:val="00024483"/>
    <w:rsid w:val="000244C2"/>
    <w:rsid w:val="00024FAE"/>
    <w:rsid w:val="0002514D"/>
    <w:rsid w:val="00025320"/>
    <w:rsid w:val="0002538E"/>
    <w:rsid w:val="00025987"/>
    <w:rsid w:val="000263A7"/>
    <w:rsid w:val="000265A3"/>
    <w:rsid w:val="00026F08"/>
    <w:rsid w:val="00026F45"/>
    <w:rsid w:val="00027202"/>
    <w:rsid w:val="00027516"/>
    <w:rsid w:val="00027B87"/>
    <w:rsid w:val="00027D52"/>
    <w:rsid w:val="00030243"/>
    <w:rsid w:val="0003057B"/>
    <w:rsid w:val="00030B2F"/>
    <w:rsid w:val="00030CB7"/>
    <w:rsid w:val="000317F6"/>
    <w:rsid w:val="000319B1"/>
    <w:rsid w:val="00032189"/>
    <w:rsid w:val="000322EC"/>
    <w:rsid w:val="000327D5"/>
    <w:rsid w:val="00032AA0"/>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F68"/>
    <w:rsid w:val="0003706C"/>
    <w:rsid w:val="00037625"/>
    <w:rsid w:val="00037BAA"/>
    <w:rsid w:val="00037D68"/>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6EEF"/>
    <w:rsid w:val="000471F2"/>
    <w:rsid w:val="000473D0"/>
    <w:rsid w:val="00047667"/>
    <w:rsid w:val="00047FF5"/>
    <w:rsid w:val="00050A6B"/>
    <w:rsid w:val="00051071"/>
    <w:rsid w:val="00051183"/>
    <w:rsid w:val="000511D5"/>
    <w:rsid w:val="00051753"/>
    <w:rsid w:val="00051A91"/>
    <w:rsid w:val="00051D4E"/>
    <w:rsid w:val="00051D96"/>
    <w:rsid w:val="00051FB4"/>
    <w:rsid w:val="00051FD9"/>
    <w:rsid w:val="0005236B"/>
    <w:rsid w:val="00052980"/>
    <w:rsid w:val="00052A58"/>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CDA"/>
    <w:rsid w:val="00056D7B"/>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637"/>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67D9F"/>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D4D"/>
    <w:rsid w:val="00075E90"/>
    <w:rsid w:val="00076881"/>
    <w:rsid w:val="000769CC"/>
    <w:rsid w:val="00076F90"/>
    <w:rsid w:val="000770F1"/>
    <w:rsid w:val="00077916"/>
    <w:rsid w:val="000803E3"/>
    <w:rsid w:val="0008089B"/>
    <w:rsid w:val="00080AC5"/>
    <w:rsid w:val="00081399"/>
    <w:rsid w:val="00081406"/>
    <w:rsid w:val="0008163E"/>
    <w:rsid w:val="00081644"/>
    <w:rsid w:val="000820B0"/>
    <w:rsid w:val="000821C1"/>
    <w:rsid w:val="000822B2"/>
    <w:rsid w:val="000824D2"/>
    <w:rsid w:val="00082ABB"/>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216"/>
    <w:rsid w:val="00090433"/>
    <w:rsid w:val="0009043E"/>
    <w:rsid w:val="000904B5"/>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37F"/>
    <w:rsid w:val="000959EC"/>
    <w:rsid w:val="00095C7B"/>
    <w:rsid w:val="000963DB"/>
    <w:rsid w:val="000966AE"/>
    <w:rsid w:val="00096713"/>
    <w:rsid w:val="0009678A"/>
    <w:rsid w:val="0009687F"/>
    <w:rsid w:val="00096A86"/>
    <w:rsid w:val="00096CC9"/>
    <w:rsid w:val="00096F88"/>
    <w:rsid w:val="0009713C"/>
    <w:rsid w:val="00097249"/>
    <w:rsid w:val="000974A0"/>
    <w:rsid w:val="0009766C"/>
    <w:rsid w:val="00097898"/>
    <w:rsid w:val="00097DBC"/>
    <w:rsid w:val="000A01AF"/>
    <w:rsid w:val="000A096E"/>
    <w:rsid w:val="000A0D49"/>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75E"/>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4D"/>
    <w:rsid w:val="000A7271"/>
    <w:rsid w:val="000A73F5"/>
    <w:rsid w:val="000A7593"/>
    <w:rsid w:val="000A783A"/>
    <w:rsid w:val="000B00F1"/>
    <w:rsid w:val="000B0918"/>
    <w:rsid w:val="000B0CBF"/>
    <w:rsid w:val="000B16E4"/>
    <w:rsid w:val="000B186A"/>
    <w:rsid w:val="000B18F0"/>
    <w:rsid w:val="000B2724"/>
    <w:rsid w:val="000B2A55"/>
    <w:rsid w:val="000B3607"/>
    <w:rsid w:val="000B3941"/>
    <w:rsid w:val="000B3979"/>
    <w:rsid w:val="000B3D66"/>
    <w:rsid w:val="000B42B5"/>
    <w:rsid w:val="000B4500"/>
    <w:rsid w:val="000B45CB"/>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411B"/>
    <w:rsid w:val="000C5147"/>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1E3"/>
    <w:rsid w:val="000D13B3"/>
    <w:rsid w:val="000D13E6"/>
    <w:rsid w:val="000D1536"/>
    <w:rsid w:val="000D240A"/>
    <w:rsid w:val="000D2772"/>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D51"/>
    <w:rsid w:val="000E2F3F"/>
    <w:rsid w:val="000E3073"/>
    <w:rsid w:val="000E345F"/>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915"/>
    <w:rsid w:val="000F5A86"/>
    <w:rsid w:val="000F5B5F"/>
    <w:rsid w:val="000F5D99"/>
    <w:rsid w:val="000F6134"/>
    <w:rsid w:val="000F625F"/>
    <w:rsid w:val="000F65E3"/>
    <w:rsid w:val="000F6D06"/>
    <w:rsid w:val="000F6DF0"/>
    <w:rsid w:val="000F6F5E"/>
    <w:rsid w:val="000F714B"/>
    <w:rsid w:val="000F7704"/>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01C"/>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8"/>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4CF"/>
    <w:rsid w:val="00123527"/>
    <w:rsid w:val="001237D2"/>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A5"/>
    <w:rsid w:val="001344DC"/>
    <w:rsid w:val="00134974"/>
    <w:rsid w:val="00134CB2"/>
    <w:rsid w:val="00134E27"/>
    <w:rsid w:val="00136491"/>
    <w:rsid w:val="001365D5"/>
    <w:rsid w:val="00136B8C"/>
    <w:rsid w:val="0013776E"/>
    <w:rsid w:val="001378A2"/>
    <w:rsid w:val="00137BF6"/>
    <w:rsid w:val="00137E0B"/>
    <w:rsid w:val="0014052A"/>
    <w:rsid w:val="00140545"/>
    <w:rsid w:val="00140A84"/>
    <w:rsid w:val="00140E64"/>
    <w:rsid w:val="0014163E"/>
    <w:rsid w:val="00141815"/>
    <w:rsid w:val="00141857"/>
    <w:rsid w:val="00141CB1"/>
    <w:rsid w:val="00141FCE"/>
    <w:rsid w:val="001422FB"/>
    <w:rsid w:val="00142332"/>
    <w:rsid w:val="00142F66"/>
    <w:rsid w:val="0014317A"/>
    <w:rsid w:val="001435C9"/>
    <w:rsid w:val="001435F7"/>
    <w:rsid w:val="00144181"/>
    <w:rsid w:val="001443C7"/>
    <w:rsid w:val="0014462D"/>
    <w:rsid w:val="0014469D"/>
    <w:rsid w:val="00144DB8"/>
    <w:rsid w:val="00144E1D"/>
    <w:rsid w:val="00144EF1"/>
    <w:rsid w:val="00144FC1"/>
    <w:rsid w:val="00145BE1"/>
    <w:rsid w:val="00145E17"/>
    <w:rsid w:val="00146062"/>
    <w:rsid w:val="00146396"/>
    <w:rsid w:val="001464B7"/>
    <w:rsid w:val="00147266"/>
    <w:rsid w:val="001474AD"/>
    <w:rsid w:val="00147703"/>
    <w:rsid w:val="0014797A"/>
    <w:rsid w:val="00147AC1"/>
    <w:rsid w:val="00150008"/>
    <w:rsid w:val="001501E1"/>
    <w:rsid w:val="001502BA"/>
    <w:rsid w:val="00150B48"/>
    <w:rsid w:val="00150B5F"/>
    <w:rsid w:val="00150DA0"/>
    <w:rsid w:val="00150E5D"/>
    <w:rsid w:val="00151004"/>
    <w:rsid w:val="00151518"/>
    <w:rsid w:val="001516B0"/>
    <w:rsid w:val="00151709"/>
    <w:rsid w:val="001517CD"/>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630"/>
    <w:rsid w:val="001559CA"/>
    <w:rsid w:val="00155B04"/>
    <w:rsid w:val="00155CC4"/>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27F"/>
    <w:rsid w:val="00161658"/>
    <w:rsid w:val="00161F39"/>
    <w:rsid w:val="0016218C"/>
    <w:rsid w:val="00162258"/>
    <w:rsid w:val="00162BC3"/>
    <w:rsid w:val="001630EA"/>
    <w:rsid w:val="00163129"/>
    <w:rsid w:val="001635DE"/>
    <w:rsid w:val="00163BF6"/>
    <w:rsid w:val="001644CA"/>
    <w:rsid w:val="001647D7"/>
    <w:rsid w:val="00164989"/>
    <w:rsid w:val="00165224"/>
    <w:rsid w:val="001653CD"/>
    <w:rsid w:val="00165C45"/>
    <w:rsid w:val="00165D38"/>
    <w:rsid w:val="00166019"/>
    <w:rsid w:val="0016665F"/>
    <w:rsid w:val="001669B2"/>
    <w:rsid w:val="00166CDD"/>
    <w:rsid w:val="00166F58"/>
    <w:rsid w:val="001677B0"/>
    <w:rsid w:val="00167A5F"/>
    <w:rsid w:val="00167F67"/>
    <w:rsid w:val="001700FF"/>
    <w:rsid w:val="00170141"/>
    <w:rsid w:val="0017097E"/>
    <w:rsid w:val="001709D5"/>
    <w:rsid w:val="00170D82"/>
    <w:rsid w:val="00170F2A"/>
    <w:rsid w:val="0017100E"/>
    <w:rsid w:val="0017109D"/>
    <w:rsid w:val="0017110A"/>
    <w:rsid w:val="00171792"/>
    <w:rsid w:val="00172098"/>
    <w:rsid w:val="001720AE"/>
    <w:rsid w:val="00172583"/>
    <w:rsid w:val="0017273E"/>
    <w:rsid w:val="00172A09"/>
    <w:rsid w:val="00172D1C"/>
    <w:rsid w:val="00173650"/>
    <w:rsid w:val="001737BB"/>
    <w:rsid w:val="0017469B"/>
    <w:rsid w:val="001746B5"/>
    <w:rsid w:val="00174C30"/>
    <w:rsid w:val="00175719"/>
    <w:rsid w:val="001758A1"/>
    <w:rsid w:val="00175EFB"/>
    <w:rsid w:val="00176486"/>
    <w:rsid w:val="0017686F"/>
    <w:rsid w:val="00176ADA"/>
    <w:rsid w:val="00176D18"/>
    <w:rsid w:val="00177B3C"/>
    <w:rsid w:val="00177F5F"/>
    <w:rsid w:val="001802E8"/>
    <w:rsid w:val="00180EDC"/>
    <w:rsid w:val="001812C7"/>
    <w:rsid w:val="001817B7"/>
    <w:rsid w:val="00181949"/>
    <w:rsid w:val="00181A8D"/>
    <w:rsid w:val="00181C00"/>
    <w:rsid w:val="00181DFF"/>
    <w:rsid w:val="00182139"/>
    <w:rsid w:val="001823ED"/>
    <w:rsid w:val="00182C0F"/>
    <w:rsid w:val="00183575"/>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7EB"/>
    <w:rsid w:val="001878DD"/>
    <w:rsid w:val="001902DD"/>
    <w:rsid w:val="001903EC"/>
    <w:rsid w:val="00190AF5"/>
    <w:rsid w:val="00190B83"/>
    <w:rsid w:val="00191290"/>
    <w:rsid w:val="00191666"/>
    <w:rsid w:val="00191A5A"/>
    <w:rsid w:val="00191AB9"/>
    <w:rsid w:val="00191CC2"/>
    <w:rsid w:val="00191EFF"/>
    <w:rsid w:val="0019223A"/>
    <w:rsid w:val="00192598"/>
    <w:rsid w:val="00192950"/>
    <w:rsid w:val="00192D4B"/>
    <w:rsid w:val="001930D5"/>
    <w:rsid w:val="00193220"/>
    <w:rsid w:val="00193286"/>
    <w:rsid w:val="00193576"/>
    <w:rsid w:val="001935E0"/>
    <w:rsid w:val="00193F57"/>
    <w:rsid w:val="00193F7B"/>
    <w:rsid w:val="001940A6"/>
    <w:rsid w:val="001945CD"/>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2753"/>
    <w:rsid w:val="001A2926"/>
    <w:rsid w:val="001A2C20"/>
    <w:rsid w:val="001A3461"/>
    <w:rsid w:val="001A3F47"/>
    <w:rsid w:val="001A4424"/>
    <w:rsid w:val="001A49C4"/>
    <w:rsid w:val="001A4A18"/>
    <w:rsid w:val="001A4A70"/>
    <w:rsid w:val="001A5138"/>
    <w:rsid w:val="001A5ED5"/>
    <w:rsid w:val="001A5FB9"/>
    <w:rsid w:val="001A672E"/>
    <w:rsid w:val="001A6A21"/>
    <w:rsid w:val="001A785A"/>
    <w:rsid w:val="001A7D25"/>
    <w:rsid w:val="001A7F84"/>
    <w:rsid w:val="001B0091"/>
    <w:rsid w:val="001B02AE"/>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7BA"/>
    <w:rsid w:val="001B4D8A"/>
    <w:rsid w:val="001B4E8A"/>
    <w:rsid w:val="001B4FC0"/>
    <w:rsid w:val="001B5332"/>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77B"/>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DD9"/>
    <w:rsid w:val="001C7E5D"/>
    <w:rsid w:val="001D02C8"/>
    <w:rsid w:val="001D0479"/>
    <w:rsid w:val="001D052A"/>
    <w:rsid w:val="001D0685"/>
    <w:rsid w:val="001D0B0F"/>
    <w:rsid w:val="001D0C72"/>
    <w:rsid w:val="001D0CF2"/>
    <w:rsid w:val="001D0DEE"/>
    <w:rsid w:val="001D1221"/>
    <w:rsid w:val="001D1426"/>
    <w:rsid w:val="001D2305"/>
    <w:rsid w:val="001D23D7"/>
    <w:rsid w:val="001D250D"/>
    <w:rsid w:val="001D2A14"/>
    <w:rsid w:val="001D2DBA"/>
    <w:rsid w:val="001D332E"/>
    <w:rsid w:val="001D34AF"/>
    <w:rsid w:val="001D3799"/>
    <w:rsid w:val="001D3C9F"/>
    <w:rsid w:val="001D3FD1"/>
    <w:rsid w:val="001D427F"/>
    <w:rsid w:val="001D452D"/>
    <w:rsid w:val="001D46C3"/>
    <w:rsid w:val="001D4B3D"/>
    <w:rsid w:val="001D53C7"/>
    <w:rsid w:val="001D574B"/>
    <w:rsid w:val="001D5F58"/>
    <w:rsid w:val="001D6C2A"/>
    <w:rsid w:val="001D6CEC"/>
    <w:rsid w:val="001D7B47"/>
    <w:rsid w:val="001E002C"/>
    <w:rsid w:val="001E024B"/>
    <w:rsid w:val="001E0759"/>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44"/>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6F9D"/>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18"/>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3FF"/>
    <w:rsid w:val="002057BC"/>
    <w:rsid w:val="002057CC"/>
    <w:rsid w:val="00206193"/>
    <w:rsid w:val="00206326"/>
    <w:rsid w:val="002068F0"/>
    <w:rsid w:val="00206C60"/>
    <w:rsid w:val="002079EB"/>
    <w:rsid w:val="00207D50"/>
    <w:rsid w:val="0021050E"/>
    <w:rsid w:val="0021064C"/>
    <w:rsid w:val="00210905"/>
    <w:rsid w:val="0021095D"/>
    <w:rsid w:val="002109EE"/>
    <w:rsid w:val="00210A33"/>
    <w:rsid w:val="00210A55"/>
    <w:rsid w:val="002112AC"/>
    <w:rsid w:val="002115A9"/>
    <w:rsid w:val="00211649"/>
    <w:rsid w:val="0021217E"/>
    <w:rsid w:val="0021223E"/>
    <w:rsid w:val="00212519"/>
    <w:rsid w:val="00212A68"/>
    <w:rsid w:val="00212D06"/>
    <w:rsid w:val="00213361"/>
    <w:rsid w:val="00213998"/>
    <w:rsid w:val="00213A03"/>
    <w:rsid w:val="00213AD2"/>
    <w:rsid w:val="00213E46"/>
    <w:rsid w:val="00214643"/>
    <w:rsid w:val="00215220"/>
    <w:rsid w:val="0021522B"/>
    <w:rsid w:val="00215323"/>
    <w:rsid w:val="00215741"/>
    <w:rsid w:val="0021676C"/>
    <w:rsid w:val="002167D0"/>
    <w:rsid w:val="00216D81"/>
    <w:rsid w:val="0021757A"/>
    <w:rsid w:val="00217653"/>
    <w:rsid w:val="00217CD2"/>
    <w:rsid w:val="00217D3E"/>
    <w:rsid w:val="002201BB"/>
    <w:rsid w:val="00220506"/>
    <w:rsid w:val="0022052F"/>
    <w:rsid w:val="00220AE7"/>
    <w:rsid w:val="00220EB9"/>
    <w:rsid w:val="00220EF3"/>
    <w:rsid w:val="00220FD4"/>
    <w:rsid w:val="002211CC"/>
    <w:rsid w:val="00221205"/>
    <w:rsid w:val="002214E9"/>
    <w:rsid w:val="0022154B"/>
    <w:rsid w:val="00221891"/>
    <w:rsid w:val="0022195A"/>
    <w:rsid w:val="0022197B"/>
    <w:rsid w:val="00221C1D"/>
    <w:rsid w:val="00222CB0"/>
    <w:rsid w:val="002240E9"/>
    <w:rsid w:val="00224290"/>
    <w:rsid w:val="002245A5"/>
    <w:rsid w:val="0022518E"/>
    <w:rsid w:val="002254F5"/>
    <w:rsid w:val="002258FD"/>
    <w:rsid w:val="002263AC"/>
    <w:rsid w:val="002263B2"/>
    <w:rsid w:val="002269E8"/>
    <w:rsid w:val="00226D58"/>
    <w:rsid w:val="00226F12"/>
    <w:rsid w:val="00226F3E"/>
    <w:rsid w:val="002274FB"/>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9AD"/>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355"/>
    <w:rsid w:val="00237453"/>
    <w:rsid w:val="00237458"/>
    <w:rsid w:val="00237A68"/>
    <w:rsid w:val="002402C8"/>
    <w:rsid w:val="0024048B"/>
    <w:rsid w:val="0024112F"/>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360"/>
    <w:rsid w:val="00252D37"/>
    <w:rsid w:val="002530EB"/>
    <w:rsid w:val="002531CA"/>
    <w:rsid w:val="00253250"/>
    <w:rsid w:val="002532F0"/>
    <w:rsid w:val="002533FB"/>
    <w:rsid w:val="002535B3"/>
    <w:rsid w:val="002535E3"/>
    <w:rsid w:val="00253C0E"/>
    <w:rsid w:val="00253E17"/>
    <w:rsid w:val="002540FC"/>
    <w:rsid w:val="002547D4"/>
    <w:rsid w:val="002549C8"/>
    <w:rsid w:val="00254A1D"/>
    <w:rsid w:val="00254ABC"/>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43D3"/>
    <w:rsid w:val="002649C2"/>
    <w:rsid w:val="00264A71"/>
    <w:rsid w:val="002654FD"/>
    <w:rsid w:val="00265917"/>
    <w:rsid w:val="00265B67"/>
    <w:rsid w:val="00265DCD"/>
    <w:rsid w:val="00265EAE"/>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4B"/>
    <w:rsid w:val="00270BF8"/>
    <w:rsid w:val="00270DAF"/>
    <w:rsid w:val="00271059"/>
    <w:rsid w:val="002710E2"/>
    <w:rsid w:val="0027128C"/>
    <w:rsid w:val="00271665"/>
    <w:rsid w:val="00271F83"/>
    <w:rsid w:val="002725D1"/>
    <w:rsid w:val="0027279E"/>
    <w:rsid w:val="0027299E"/>
    <w:rsid w:val="00272CF8"/>
    <w:rsid w:val="002731A4"/>
    <w:rsid w:val="002732E0"/>
    <w:rsid w:val="00273405"/>
    <w:rsid w:val="00273649"/>
    <w:rsid w:val="00273CB9"/>
    <w:rsid w:val="00273FAD"/>
    <w:rsid w:val="00274733"/>
    <w:rsid w:val="002748E4"/>
    <w:rsid w:val="00274B2D"/>
    <w:rsid w:val="00274CAC"/>
    <w:rsid w:val="00274E18"/>
    <w:rsid w:val="0027520C"/>
    <w:rsid w:val="00275EDA"/>
    <w:rsid w:val="00275F0E"/>
    <w:rsid w:val="00277671"/>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CC6"/>
    <w:rsid w:val="00285EEF"/>
    <w:rsid w:val="00286066"/>
    <w:rsid w:val="00286167"/>
    <w:rsid w:val="00286307"/>
    <w:rsid w:val="00286B43"/>
    <w:rsid w:val="002876C1"/>
    <w:rsid w:val="0028798D"/>
    <w:rsid w:val="00287C64"/>
    <w:rsid w:val="00287CA9"/>
    <w:rsid w:val="00287E42"/>
    <w:rsid w:val="002902C3"/>
    <w:rsid w:val="00290A46"/>
    <w:rsid w:val="00290DC7"/>
    <w:rsid w:val="0029107C"/>
    <w:rsid w:val="00291816"/>
    <w:rsid w:val="00291984"/>
    <w:rsid w:val="00291A42"/>
    <w:rsid w:val="00291CF6"/>
    <w:rsid w:val="002921FA"/>
    <w:rsid w:val="00292379"/>
    <w:rsid w:val="00292DF6"/>
    <w:rsid w:val="00292F03"/>
    <w:rsid w:val="0029368F"/>
    <w:rsid w:val="00293817"/>
    <w:rsid w:val="0029387E"/>
    <w:rsid w:val="00293B83"/>
    <w:rsid w:val="00294DE7"/>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B8A"/>
    <w:rsid w:val="002A2C62"/>
    <w:rsid w:val="002A2DFD"/>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D3F"/>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71B1"/>
    <w:rsid w:val="002B7556"/>
    <w:rsid w:val="002B7CD5"/>
    <w:rsid w:val="002B7CE5"/>
    <w:rsid w:val="002B7DC3"/>
    <w:rsid w:val="002B7EC2"/>
    <w:rsid w:val="002C04EB"/>
    <w:rsid w:val="002C0525"/>
    <w:rsid w:val="002C096E"/>
    <w:rsid w:val="002C0C9B"/>
    <w:rsid w:val="002C138A"/>
    <w:rsid w:val="002C1B6D"/>
    <w:rsid w:val="002C1B92"/>
    <w:rsid w:val="002C1DDB"/>
    <w:rsid w:val="002C1FD6"/>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C65"/>
    <w:rsid w:val="002C6419"/>
    <w:rsid w:val="002C66A3"/>
    <w:rsid w:val="002C67E9"/>
    <w:rsid w:val="002C686C"/>
    <w:rsid w:val="002C6C95"/>
    <w:rsid w:val="002C6E3D"/>
    <w:rsid w:val="002C71A4"/>
    <w:rsid w:val="002C750C"/>
    <w:rsid w:val="002D0278"/>
    <w:rsid w:val="002D0557"/>
    <w:rsid w:val="002D05F9"/>
    <w:rsid w:val="002D066E"/>
    <w:rsid w:val="002D0760"/>
    <w:rsid w:val="002D0A13"/>
    <w:rsid w:val="002D0FF1"/>
    <w:rsid w:val="002D121C"/>
    <w:rsid w:val="002D1423"/>
    <w:rsid w:val="002D30D9"/>
    <w:rsid w:val="002D3528"/>
    <w:rsid w:val="002D364A"/>
    <w:rsid w:val="002D36FA"/>
    <w:rsid w:val="002D3D60"/>
    <w:rsid w:val="002D44D6"/>
    <w:rsid w:val="002D44FF"/>
    <w:rsid w:val="002D4646"/>
    <w:rsid w:val="002D473D"/>
    <w:rsid w:val="002D4BA4"/>
    <w:rsid w:val="002D4E73"/>
    <w:rsid w:val="002D4F9B"/>
    <w:rsid w:val="002D511C"/>
    <w:rsid w:val="002D51BF"/>
    <w:rsid w:val="002D52C3"/>
    <w:rsid w:val="002D52DE"/>
    <w:rsid w:val="002D5F1F"/>
    <w:rsid w:val="002D6511"/>
    <w:rsid w:val="002D69F0"/>
    <w:rsid w:val="002D6FBF"/>
    <w:rsid w:val="002D703A"/>
    <w:rsid w:val="002D7486"/>
    <w:rsid w:val="002D77F8"/>
    <w:rsid w:val="002D79B5"/>
    <w:rsid w:val="002D7E8F"/>
    <w:rsid w:val="002E0137"/>
    <w:rsid w:val="002E04D2"/>
    <w:rsid w:val="002E0EAE"/>
    <w:rsid w:val="002E0EB2"/>
    <w:rsid w:val="002E100E"/>
    <w:rsid w:val="002E1500"/>
    <w:rsid w:val="002E15E3"/>
    <w:rsid w:val="002E187F"/>
    <w:rsid w:val="002E1AA7"/>
    <w:rsid w:val="002E1AD4"/>
    <w:rsid w:val="002E1E63"/>
    <w:rsid w:val="002E1FE7"/>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E7E14"/>
    <w:rsid w:val="002F028D"/>
    <w:rsid w:val="002F0470"/>
    <w:rsid w:val="002F06D3"/>
    <w:rsid w:val="002F0D6A"/>
    <w:rsid w:val="002F0F64"/>
    <w:rsid w:val="002F128D"/>
    <w:rsid w:val="002F12DF"/>
    <w:rsid w:val="002F16FE"/>
    <w:rsid w:val="002F1865"/>
    <w:rsid w:val="002F1CCB"/>
    <w:rsid w:val="002F1F86"/>
    <w:rsid w:val="002F29CE"/>
    <w:rsid w:val="002F2AB7"/>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8A4"/>
    <w:rsid w:val="0030007E"/>
    <w:rsid w:val="00300318"/>
    <w:rsid w:val="00300AC8"/>
    <w:rsid w:val="00300AD3"/>
    <w:rsid w:val="00300B1A"/>
    <w:rsid w:val="00300FBE"/>
    <w:rsid w:val="0030154B"/>
    <w:rsid w:val="0030158E"/>
    <w:rsid w:val="00301D8B"/>
    <w:rsid w:val="00302037"/>
    <w:rsid w:val="003026EC"/>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376"/>
    <w:rsid w:val="00310814"/>
    <w:rsid w:val="00310B56"/>
    <w:rsid w:val="00310B95"/>
    <w:rsid w:val="00310FB8"/>
    <w:rsid w:val="003112F3"/>
    <w:rsid w:val="00311413"/>
    <w:rsid w:val="00311543"/>
    <w:rsid w:val="00311912"/>
    <w:rsid w:val="003127E2"/>
    <w:rsid w:val="00312B23"/>
    <w:rsid w:val="003137E2"/>
    <w:rsid w:val="00313A17"/>
    <w:rsid w:val="00314470"/>
    <w:rsid w:val="00314478"/>
    <w:rsid w:val="00314719"/>
    <w:rsid w:val="0031484E"/>
    <w:rsid w:val="003148CC"/>
    <w:rsid w:val="00315211"/>
    <w:rsid w:val="00315428"/>
    <w:rsid w:val="00315595"/>
    <w:rsid w:val="003158F3"/>
    <w:rsid w:val="00315BDA"/>
    <w:rsid w:val="00316121"/>
    <w:rsid w:val="0031612F"/>
    <w:rsid w:val="003164F7"/>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71E"/>
    <w:rsid w:val="0032386A"/>
    <w:rsid w:val="0032393A"/>
    <w:rsid w:val="00323DB3"/>
    <w:rsid w:val="00323F4B"/>
    <w:rsid w:val="003248F7"/>
    <w:rsid w:val="00324C99"/>
    <w:rsid w:val="00325109"/>
    <w:rsid w:val="00325AD6"/>
    <w:rsid w:val="00325CCE"/>
    <w:rsid w:val="00326183"/>
    <w:rsid w:val="003262C9"/>
    <w:rsid w:val="00326C6C"/>
    <w:rsid w:val="00327048"/>
    <w:rsid w:val="003272B2"/>
    <w:rsid w:val="0032738A"/>
    <w:rsid w:val="003277A2"/>
    <w:rsid w:val="00327822"/>
    <w:rsid w:val="00327C35"/>
    <w:rsid w:val="00327EA7"/>
    <w:rsid w:val="003307A9"/>
    <w:rsid w:val="00330C5F"/>
    <w:rsid w:val="00331605"/>
    <w:rsid w:val="00331783"/>
    <w:rsid w:val="003317DC"/>
    <w:rsid w:val="00331EDB"/>
    <w:rsid w:val="00332BD7"/>
    <w:rsid w:val="00332CD0"/>
    <w:rsid w:val="0033313C"/>
    <w:rsid w:val="003332D8"/>
    <w:rsid w:val="00333665"/>
    <w:rsid w:val="0033388E"/>
    <w:rsid w:val="00333B57"/>
    <w:rsid w:val="00333BC1"/>
    <w:rsid w:val="00333EF9"/>
    <w:rsid w:val="003340D1"/>
    <w:rsid w:val="00334994"/>
    <w:rsid w:val="00334BA1"/>
    <w:rsid w:val="00334E63"/>
    <w:rsid w:val="00334FB8"/>
    <w:rsid w:val="0033510A"/>
    <w:rsid w:val="0033529E"/>
    <w:rsid w:val="00335319"/>
    <w:rsid w:val="00335707"/>
    <w:rsid w:val="00335BA4"/>
    <w:rsid w:val="00335C60"/>
    <w:rsid w:val="00335F7E"/>
    <w:rsid w:val="003362C2"/>
    <w:rsid w:val="003363AA"/>
    <w:rsid w:val="00336773"/>
    <w:rsid w:val="0033679C"/>
    <w:rsid w:val="00336D25"/>
    <w:rsid w:val="00336FDC"/>
    <w:rsid w:val="00337643"/>
    <w:rsid w:val="00337A15"/>
    <w:rsid w:val="00337A94"/>
    <w:rsid w:val="00337C85"/>
    <w:rsid w:val="0034002A"/>
    <w:rsid w:val="00340C21"/>
    <w:rsid w:val="00340EE6"/>
    <w:rsid w:val="00341285"/>
    <w:rsid w:val="003415F7"/>
    <w:rsid w:val="00341661"/>
    <w:rsid w:val="0034170C"/>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74C"/>
    <w:rsid w:val="00347C04"/>
    <w:rsid w:val="00347EA3"/>
    <w:rsid w:val="00350AB5"/>
    <w:rsid w:val="00350C1C"/>
    <w:rsid w:val="003510B4"/>
    <w:rsid w:val="00351380"/>
    <w:rsid w:val="003517A5"/>
    <w:rsid w:val="003518A3"/>
    <w:rsid w:val="00351A90"/>
    <w:rsid w:val="00351C6B"/>
    <w:rsid w:val="00351CEB"/>
    <w:rsid w:val="00352005"/>
    <w:rsid w:val="003523AA"/>
    <w:rsid w:val="00352469"/>
    <w:rsid w:val="00352988"/>
    <w:rsid w:val="00352B4F"/>
    <w:rsid w:val="00352E21"/>
    <w:rsid w:val="003534DD"/>
    <w:rsid w:val="00353B19"/>
    <w:rsid w:val="00353DCA"/>
    <w:rsid w:val="00353E8A"/>
    <w:rsid w:val="0035415C"/>
    <w:rsid w:val="0035473B"/>
    <w:rsid w:val="0035549B"/>
    <w:rsid w:val="00356029"/>
    <w:rsid w:val="00356898"/>
    <w:rsid w:val="00356985"/>
    <w:rsid w:val="00356EF7"/>
    <w:rsid w:val="00357D38"/>
    <w:rsid w:val="003602AA"/>
    <w:rsid w:val="0036037A"/>
    <w:rsid w:val="0036055A"/>
    <w:rsid w:val="00360914"/>
    <w:rsid w:val="00360BBC"/>
    <w:rsid w:val="003611B8"/>
    <w:rsid w:val="003614A7"/>
    <w:rsid w:val="003616F4"/>
    <w:rsid w:val="003620BE"/>
    <w:rsid w:val="00362696"/>
    <w:rsid w:val="0036278A"/>
    <w:rsid w:val="003627FA"/>
    <w:rsid w:val="00362ADF"/>
    <w:rsid w:val="00362C5A"/>
    <w:rsid w:val="003630AE"/>
    <w:rsid w:val="00363157"/>
    <w:rsid w:val="00363235"/>
    <w:rsid w:val="00363522"/>
    <w:rsid w:val="00363D80"/>
    <w:rsid w:val="00363F08"/>
    <w:rsid w:val="00364A84"/>
    <w:rsid w:val="00364DEA"/>
    <w:rsid w:val="00365618"/>
    <w:rsid w:val="003656AC"/>
    <w:rsid w:val="00365847"/>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1FAF"/>
    <w:rsid w:val="00372225"/>
    <w:rsid w:val="00372668"/>
    <w:rsid w:val="00372741"/>
    <w:rsid w:val="00373871"/>
    <w:rsid w:val="00373AB2"/>
    <w:rsid w:val="00374116"/>
    <w:rsid w:val="003744F3"/>
    <w:rsid w:val="00374A8D"/>
    <w:rsid w:val="00374D46"/>
    <w:rsid w:val="0037560D"/>
    <w:rsid w:val="00375AFA"/>
    <w:rsid w:val="00375B97"/>
    <w:rsid w:val="00375E39"/>
    <w:rsid w:val="00375E7C"/>
    <w:rsid w:val="003761DE"/>
    <w:rsid w:val="0037664B"/>
    <w:rsid w:val="00376735"/>
    <w:rsid w:val="003773A0"/>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104"/>
    <w:rsid w:val="003847B5"/>
    <w:rsid w:val="00385077"/>
    <w:rsid w:val="0038533E"/>
    <w:rsid w:val="0038546D"/>
    <w:rsid w:val="003855B7"/>
    <w:rsid w:val="003858F9"/>
    <w:rsid w:val="0038591C"/>
    <w:rsid w:val="00385988"/>
    <w:rsid w:val="003864F9"/>
    <w:rsid w:val="0038670D"/>
    <w:rsid w:val="003877E4"/>
    <w:rsid w:val="00387875"/>
    <w:rsid w:val="003879FF"/>
    <w:rsid w:val="0039011E"/>
    <w:rsid w:val="00390451"/>
    <w:rsid w:val="00390611"/>
    <w:rsid w:val="00390978"/>
    <w:rsid w:val="00390DE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829"/>
    <w:rsid w:val="00394B94"/>
    <w:rsid w:val="00395BAB"/>
    <w:rsid w:val="003962ED"/>
    <w:rsid w:val="00396343"/>
    <w:rsid w:val="00396466"/>
    <w:rsid w:val="00396A25"/>
    <w:rsid w:val="00396C0F"/>
    <w:rsid w:val="0039783C"/>
    <w:rsid w:val="00397845"/>
    <w:rsid w:val="00397C8C"/>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426"/>
    <w:rsid w:val="003A4727"/>
    <w:rsid w:val="003A474D"/>
    <w:rsid w:val="003A4CCC"/>
    <w:rsid w:val="003A4DC2"/>
    <w:rsid w:val="003A4DCD"/>
    <w:rsid w:val="003A50FA"/>
    <w:rsid w:val="003A592E"/>
    <w:rsid w:val="003A6117"/>
    <w:rsid w:val="003A6902"/>
    <w:rsid w:val="003A6D99"/>
    <w:rsid w:val="003A768E"/>
    <w:rsid w:val="003A7716"/>
    <w:rsid w:val="003A7792"/>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328B"/>
    <w:rsid w:val="003C3359"/>
    <w:rsid w:val="003C33D0"/>
    <w:rsid w:val="003C36AA"/>
    <w:rsid w:val="003C3E3E"/>
    <w:rsid w:val="003C4612"/>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75B"/>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58D"/>
    <w:rsid w:val="003D3A1C"/>
    <w:rsid w:val="003D3AF0"/>
    <w:rsid w:val="003D3AFE"/>
    <w:rsid w:val="003D3BCD"/>
    <w:rsid w:val="003D404E"/>
    <w:rsid w:val="003D4110"/>
    <w:rsid w:val="003D41A8"/>
    <w:rsid w:val="003D4279"/>
    <w:rsid w:val="003D4728"/>
    <w:rsid w:val="003D4753"/>
    <w:rsid w:val="003D479F"/>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06C5"/>
    <w:rsid w:val="003E10F2"/>
    <w:rsid w:val="003E157C"/>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2D6F"/>
    <w:rsid w:val="003F327B"/>
    <w:rsid w:val="003F3516"/>
    <w:rsid w:val="003F354D"/>
    <w:rsid w:val="003F386E"/>
    <w:rsid w:val="003F3A09"/>
    <w:rsid w:val="003F4484"/>
    <w:rsid w:val="003F48F2"/>
    <w:rsid w:val="003F4901"/>
    <w:rsid w:val="003F4D55"/>
    <w:rsid w:val="003F4F4C"/>
    <w:rsid w:val="003F5188"/>
    <w:rsid w:val="003F5225"/>
    <w:rsid w:val="003F554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46C"/>
    <w:rsid w:val="00403547"/>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31C3"/>
    <w:rsid w:val="00413290"/>
    <w:rsid w:val="00413495"/>
    <w:rsid w:val="004136C8"/>
    <w:rsid w:val="00414199"/>
    <w:rsid w:val="0041431B"/>
    <w:rsid w:val="004144A6"/>
    <w:rsid w:val="00414602"/>
    <w:rsid w:val="00414E52"/>
    <w:rsid w:val="004158A7"/>
    <w:rsid w:val="00415F46"/>
    <w:rsid w:val="0041616E"/>
    <w:rsid w:val="004164EE"/>
    <w:rsid w:val="004165CC"/>
    <w:rsid w:val="00416720"/>
    <w:rsid w:val="004170E2"/>
    <w:rsid w:val="00417B04"/>
    <w:rsid w:val="004200C0"/>
    <w:rsid w:val="00420213"/>
    <w:rsid w:val="004202ED"/>
    <w:rsid w:val="00420EDB"/>
    <w:rsid w:val="00420F3E"/>
    <w:rsid w:val="00421055"/>
    <w:rsid w:val="004213F3"/>
    <w:rsid w:val="00421922"/>
    <w:rsid w:val="00421A40"/>
    <w:rsid w:val="00421B15"/>
    <w:rsid w:val="00421CDC"/>
    <w:rsid w:val="00421D13"/>
    <w:rsid w:val="0042232B"/>
    <w:rsid w:val="00422367"/>
    <w:rsid w:val="0042245A"/>
    <w:rsid w:val="00422EA4"/>
    <w:rsid w:val="0042393D"/>
    <w:rsid w:val="0042394A"/>
    <w:rsid w:val="00423B8F"/>
    <w:rsid w:val="00423C77"/>
    <w:rsid w:val="00423CB5"/>
    <w:rsid w:val="00423FC1"/>
    <w:rsid w:val="00423FCD"/>
    <w:rsid w:val="00424227"/>
    <w:rsid w:val="004247EE"/>
    <w:rsid w:val="004247FD"/>
    <w:rsid w:val="00425090"/>
    <w:rsid w:val="004251F8"/>
    <w:rsid w:val="00425AB1"/>
    <w:rsid w:val="00425E6D"/>
    <w:rsid w:val="004260B6"/>
    <w:rsid w:val="00426607"/>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07E"/>
    <w:rsid w:val="004336CF"/>
    <w:rsid w:val="004337A8"/>
    <w:rsid w:val="00433ADE"/>
    <w:rsid w:val="00433AE4"/>
    <w:rsid w:val="00433C2A"/>
    <w:rsid w:val="00433C6A"/>
    <w:rsid w:val="00433D3C"/>
    <w:rsid w:val="00434130"/>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A9E"/>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72C"/>
    <w:rsid w:val="00444A27"/>
    <w:rsid w:val="00444C3A"/>
    <w:rsid w:val="004454AF"/>
    <w:rsid w:val="0044564B"/>
    <w:rsid w:val="00445BC0"/>
    <w:rsid w:val="00445C4E"/>
    <w:rsid w:val="00445F54"/>
    <w:rsid w:val="004462F4"/>
    <w:rsid w:val="00446375"/>
    <w:rsid w:val="00446656"/>
    <w:rsid w:val="00446886"/>
    <w:rsid w:val="00446E98"/>
    <w:rsid w:val="00447A44"/>
    <w:rsid w:val="00447A76"/>
    <w:rsid w:val="00447B34"/>
    <w:rsid w:val="0045005A"/>
    <w:rsid w:val="00450530"/>
    <w:rsid w:val="004509ED"/>
    <w:rsid w:val="00450A6A"/>
    <w:rsid w:val="00450CCB"/>
    <w:rsid w:val="00450E7C"/>
    <w:rsid w:val="00451275"/>
    <w:rsid w:val="00451507"/>
    <w:rsid w:val="00451A17"/>
    <w:rsid w:val="00451F9E"/>
    <w:rsid w:val="0045230E"/>
    <w:rsid w:val="004523F4"/>
    <w:rsid w:val="00452491"/>
    <w:rsid w:val="00453003"/>
    <w:rsid w:val="0045317C"/>
    <w:rsid w:val="004535AF"/>
    <w:rsid w:val="0045382A"/>
    <w:rsid w:val="004539DF"/>
    <w:rsid w:val="00453D5F"/>
    <w:rsid w:val="004543E2"/>
    <w:rsid w:val="0045505B"/>
    <w:rsid w:val="004558A3"/>
    <w:rsid w:val="00455F43"/>
    <w:rsid w:val="00456653"/>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6AD"/>
    <w:rsid w:val="00462B05"/>
    <w:rsid w:val="00463945"/>
    <w:rsid w:val="00463DAB"/>
    <w:rsid w:val="00463E87"/>
    <w:rsid w:val="00464447"/>
    <w:rsid w:val="0046460D"/>
    <w:rsid w:val="00464911"/>
    <w:rsid w:val="004649C9"/>
    <w:rsid w:val="004657BD"/>
    <w:rsid w:val="004659D1"/>
    <w:rsid w:val="00465EBB"/>
    <w:rsid w:val="004662AC"/>
    <w:rsid w:val="00466EAC"/>
    <w:rsid w:val="00466F94"/>
    <w:rsid w:val="00467061"/>
    <w:rsid w:val="00467485"/>
    <w:rsid w:val="00467574"/>
    <w:rsid w:val="00467DB3"/>
    <w:rsid w:val="00467E07"/>
    <w:rsid w:val="00467E62"/>
    <w:rsid w:val="00470097"/>
    <w:rsid w:val="00470351"/>
    <w:rsid w:val="00470771"/>
    <w:rsid w:val="00470840"/>
    <w:rsid w:val="00470AA6"/>
    <w:rsid w:val="00470C15"/>
    <w:rsid w:val="00471039"/>
    <w:rsid w:val="004713B5"/>
    <w:rsid w:val="00471644"/>
    <w:rsid w:val="00471A0C"/>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3E83"/>
    <w:rsid w:val="0047436B"/>
    <w:rsid w:val="00474C7B"/>
    <w:rsid w:val="00474EB7"/>
    <w:rsid w:val="00475190"/>
    <w:rsid w:val="00475618"/>
    <w:rsid w:val="00475A1F"/>
    <w:rsid w:val="00475A43"/>
    <w:rsid w:val="00475A63"/>
    <w:rsid w:val="00475AFD"/>
    <w:rsid w:val="0047602A"/>
    <w:rsid w:val="004763DE"/>
    <w:rsid w:val="00476696"/>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115F"/>
    <w:rsid w:val="004814A3"/>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661"/>
    <w:rsid w:val="0049087D"/>
    <w:rsid w:val="0049144F"/>
    <w:rsid w:val="00491616"/>
    <w:rsid w:val="0049198A"/>
    <w:rsid w:val="00491A5F"/>
    <w:rsid w:val="00491EE5"/>
    <w:rsid w:val="00494916"/>
    <w:rsid w:val="00494986"/>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0816"/>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57DE"/>
    <w:rsid w:val="004A6314"/>
    <w:rsid w:val="004A65AF"/>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474"/>
    <w:rsid w:val="004B65E6"/>
    <w:rsid w:val="004B6C3C"/>
    <w:rsid w:val="004B6E2B"/>
    <w:rsid w:val="004B6EA8"/>
    <w:rsid w:val="004B7161"/>
    <w:rsid w:val="004B767E"/>
    <w:rsid w:val="004B7811"/>
    <w:rsid w:val="004B78D3"/>
    <w:rsid w:val="004B79C5"/>
    <w:rsid w:val="004B7D42"/>
    <w:rsid w:val="004B7EE0"/>
    <w:rsid w:val="004B7EFB"/>
    <w:rsid w:val="004C0C35"/>
    <w:rsid w:val="004C0D48"/>
    <w:rsid w:val="004C15D5"/>
    <w:rsid w:val="004C1AB6"/>
    <w:rsid w:val="004C1B2D"/>
    <w:rsid w:val="004C1B54"/>
    <w:rsid w:val="004C1F10"/>
    <w:rsid w:val="004C21DA"/>
    <w:rsid w:val="004C259E"/>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4CE"/>
    <w:rsid w:val="004C768E"/>
    <w:rsid w:val="004C7A3A"/>
    <w:rsid w:val="004C7D1E"/>
    <w:rsid w:val="004C7E5B"/>
    <w:rsid w:val="004C7E85"/>
    <w:rsid w:val="004D004A"/>
    <w:rsid w:val="004D024B"/>
    <w:rsid w:val="004D0485"/>
    <w:rsid w:val="004D057C"/>
    <w:rsid w:val="004D05DA"/>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39A"/>
    <w:rsid w:val="004D54CC"/>
    <w:rsid w:val="004D56F8"/>
    <w:rsid w:val="004D57AA"/>
    <w:rsid w:val="004D5F78"/>
    <w:rsid w:val="004D644C"/>
    <w:rsid w:val="004D6593"/>
    <w:rsid w:val="004D6E0A"/>
    <w:rsid w:val="004D6E29"/>
    <w:rsid w:val="004D7122"/>
    <w:rsid w:val="004D75C4"/>
    <w:rsid w:val="004D784B"/>
    <w:rsid w:val="004D793F"/>
    <w:rsid w:val="004D7D1B"/>
    <w:rsid w:val="004E035D"/>
    <w:rsid w:val="004E0995"/>
    <w:rsid w:val="004E111C"/>
    <w:rsid w:val="004E11CC"/>
    <w:rsid w:val="004E1621"/>
    <w:rsid w:val="004E1797"/>
    <w:rsid w:val="004E1A25"/>
    <w:rsid w:val="004E1AEE"/>
    <w:rsid w:val="004E20DC"/>
    <w:rsid w:val="004E2208"/>
    <w:rsid w:val="004E26CC"/>
    <w:rsid w:val="004E2A26"/>
    <w:rsid w:val="004E2BBA"/>
    <w:rsid w:val="004E2D5A"/>
    <w:rsid w:val="004E3585"/>
    <w:rsid w:val="004E3E45"/>
    <w:rsid w:val="004E3FA6"/>
    <w:rsid w:val="004E4017"/>
    <w:rsid w:val="004E4196"/>
    <w:rsid w:val="004E47B2"/>
    <w:rsid w:val="004E4A16"/>
    <w:rsid w:val="004E4D0F"/>
    <w:rsid w:val="004E5832"/>
    <w:rsid w:val="004E5D3E"/>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4FB5"/>
    <w:rsid w:val="004F4FE3"/>
    <w:rsid w:val="004F531C"/>
    <w:rsid w:val="004F53E4"/>
    <w:rsid w:val="004F549F"/>
    <w:rsid w:val="004F5876"/>
    <w:rsid w:val="004F60E0"/>
    <w:rsid w:val="004F6108"/>
    <w:rsid w:val="004F63F6"/>
    <w:rsid w:val="004F642C"/>
    <w:rsid w:val="004F66AF"/>
    <w:rsid w:val="004F7266"/>
    <w:rsid w:val="004F751F"/>
    <w:rsid w:val="004F7545"/>
    <w:rsid w:val="004F76B5"/>
    <w:rsid w:val="004F7C49"/>
    <w:rsid w:val="004F7D2D"/>
    <w:rsid w:val="005000FD"/>
    <w:rsid w:val="00500352"/>
    <w:rsid w:val="00500443"/>
    <w:rsid w:val="00500500"/>
    <w:rsid w:val="005006C3"/>
    <w:rsid w:val="00500B3E"/>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BD6"/>
    <w:rsid w:val="00506101"/>
    <w:rsid w:val="00506199"/>
    <w:rsid w:val="005065F4"/>
    <w:rsid w:val="00506898"/>
    <w:rsid w:val="00506A02"/>
    <w:rsid w:val="00506B42"/>
    <w:rsid w:val="00506DA5"/>
    <w:rsid w:val="00507DA5"/>
    <w:rsid w:val="00507E6D"/>
    <w:rsid w:val="005102C0"/>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D75"/>
    <w:rsid w:val="0052111A"/>
    <w:rsid w:val="005212EB"/>
    <w:rsid w:val="00521813"/>
    <w:rsid w:val="00521DC1"/>
    <w:rsid w:val="0052271D"/>
    <w:rsid w:val="00522B7A"/>
    <w:rsid w:val="00523673"/>
    <w:rsid w:val="005236B5"/>
    <w:rsid w:val="00523AA5"/>
    <w:rsid w:val="00523C18"/>
    <w:rsid w:val="0052500F"/>
    <w:rsid w:val="00525206"/>
    <w:rsid w:val="005257D0"/>
    <w:rsid w:val="00525DB9"/>
    <w:rsid w:val="00525E6E"/>
    <w:rsid w:val="00526101"/>
    <w:rsid w:val="005262BD"/>
    <w:rsid w:val="005265A9"/>
    <w:rsid w:val="00526829"/>
    <w:rsid w:val="00526A30"/>
    <w:rsid w:val="00526AD2"/>
    <w:rsid w:val="00526EF7"/>
    <w:rsid w:val="00526F0E"/>
    <w:rsid w:val="00526F46"/>
    <w:rsid w:val="00527325"/>
    <w:rsid w:val="00527475"/>
    <w:rsid w:val="005274FD"/>
    <w:rsid w:val="00527539"/>
    <w:rsid w:val="00527563"/>
    <w:rsid w:val="00530539"/>
    <w:rsid w:val="0053059A"/>
    <w:rsid w:val="00530F7C"/>
    <w:rsid w:val="00532149"/>
    <w:rsid w:val="00532510"/>
    <w:rsid w:val="0053261D"/>
    <w:rsid w:val="0053266F"/>
    <w:rsid w:val="005329BF"/>
    <w:rsid w:val="005329E2"/>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4BA"/>
    <w:rsid w:val="0054469F"/>
    <w:rsid w:val="005446DD"/>
    <w:rsid w:val="00544D4A"/>
    <w:rsid w:val="00545021"/>
    <w:rsid w:val="00545BBE"/>
    <w:rsid w:val="00545EA4"/>
    <w:rsid w:val="005467B9"/>
    <w:rsid w:val="00546937"/>
    <w:rsid w:val="0054698A"/>
    <w:rsid w:val="00546D31"/>
    <w:rsid w:val="00546FAA"/>
    <w:rsid w:val="00547028"/>
    <w:rsid w:val="0054760A"/>
    <w:rsid w:val="00547A34"/>
    <w:rsid w:val="0055024C"/>
    <w:rsid w:val="00550340"/>
    <w:rsid w:val="0055034D"/>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3A8"/>
    <w:rsid w:val="00552F4E"/>
    <w:rsid w:val="00553616"/>
    <w:rsid w:val="00553781"/>
    <w:rsid w:val="00553A77"/>
    <w:rsid w:val="0055404E"/>
    <w:rsid w:val="005541BA"/>
    <w:rsid w:val="005542A2"/>
    <w:rsid w:val="00554633"/>
    <w:rsid w:val="005546B9"/>
    <w:rsid w:val="00554A9B"/>
    <w:rsid w:val="005553B9"/>
    <w:rsid w:val="005559D4"/>
    <w:rsid w:val="00555AA7"/>
    <w:rsid w:val="00556482"/>
    <w:rsid w:val="005569C7"/>
    <w:rsid w:val="005573B0"/>
    <w:rsid w:val="00557495"/>
    <w:rsid w:val="00557703"/>
    <w:rsid w:val="00560207"/>
    <w:rsid w:val="0056025F"/>
    <w:rsid w:val="00560417"/>
    <w:rsid w:val="00560C39"/>
    <w:rsid w:val="005619C4"/>
    <w:rsid w:val="005619F7"/>
    <w:rsid w:val="005622E7"/>
    <w:rsid w:val="00562341"/>
    <w:rsid w:val="005624AD"/>
    <w:rsid w:val="005629AA"/>
    <w:rsid w:val="00562BEE"/>
    <w:rsid w:val="0056319F"/>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924"/>
    <w:rsid w:val="00572B0E"/>
    <w:rsid w:val="00572C4D"/>
    <w:rsid w:val="00572FB0"/>
    <w:rsid w:val="00572FD7"/>
    <w:rsid w:val="0057353C"/>
    <w:rsid w:val="005738DF"/>
    <w:rsid w:val="00573D6B"/>
    <w:rsid w:val="005740BE"/>
    <w:rsid w:val="0057473E"/>
    <w:rsid w:val="00574748"/>
    <w:rsid w:val="00574BB0"/>
    <w:rsid w:val="00574F56"/>
    <w:rsid w:val="00574F9B"/>
    <w:rsid w:val="00574FD1"/>
    <w:rsid w:val="005750CD"/>
    <w:rsid w:val="005756AF"/>
    <w:rsid w:val="00575733"/>
    <w:rsid w:val="0057575D"/>
    <w:rsid w:val="005757DE"/>
    <w:rsid w:val="00575830"/>
    <w:rsid w:val="0057666D"/>
    <w:rsid w:val="0057679E"/>
    <w:rsid w:val="00576A9C"/>
    <w:rsid w:val="00576AD6"/>
    <w:rsid w:val="00576CD2"/>
    <w:rsid w:val="00576FE5"/>
    <w:rsid w:val="005771DC"/>
    <w:rsid w:val="00577895"/>
    <w:rsid w:val="00577B23"/>
    <w:rsid w:val="0058007A"/>
    <w:rsid w:val="0058049B"/>
    <w:rsid w:val="0058082E"/>
    <w:rsid w:val="00580873"/>
    <w:rsid w:val="00580B58"/>
    <w:rsid w:val="00581073"/>
    <w:rsid w:val="005817B6"/>
    <w:rsid w:val="00581EBE"/>
    <w:rsid w:val="00581F42"/>
    <w:rsid w:val="00582183"/>
    <w:rsid w:val="005821AD"/>
    <w:rsid w:val="00582365"/>
    <w:rsid w:val="005826FF"/>
    <w:rsid w:val="00582788"/>
    <w:rsid w:val="00582D50"/>
    <w:rsid w:val="0058319A"/>
    <w:rsid w:val="0058336B"/>
    <w:rsid w:val="00583759"/>
    <w:rsid w:val="005837D6"/>
    <w:rsid w:val="00583AA8"/>
    <w:rsid w:val="00583EFD"/>
    <w:rsid w:val="00584108"/>
    <w:rsid w:val="00584D6C"/>
    <w:rsid w:val="00584EE6"/>
    <w:rsid w:val="0058506A"/>
    <w:rsid w:val="00585517"/>
    <w:rsid w:val="005857B3"/>
    <w:rsid w:val="00585B3D"/>
    <w:rsid w:val="00585DF8"/>
    <w:rsid w:val="0058646E"/>
    <w:rsid w:val="00586510"/>
    <w:rsid w:val="0058656E"/>
    <w:rsid w:val="0058689D"/>
    <w:rsid w:val="00586912"/>
    <w:rsid w:val="00586B0C"/>
    <w:rsid w:val="00586B88"/>
    <w:rsid w:val="00586C9B"/>
    <w:rsid w:val="00586F34"/>
    <w:rsid w:val="00586FE6"/>
    <w:rsid w:val="0058771C"/>
    <w:rsid w:val="00587F07"/>
    <w:rsid w:val="0059031A"/>
    <w:rsid w:val="00590ADD"/>
    <w:rsid w:val="00590D66"/>
    <w:rsid w:val="0059120E"/>
    <w:rsid w:val="0059131F"/>
    <w:rsid w:val="00591409"/>
    <w:rsid w:val="005914C0"/>
    <w:rsid w:val="00592039"/>
    <w:rsid w:val="00592678"/>
    <w:rsid w:val="0059294E"/>
    <w:rsid w:val="00592965"/>
    <w:rsid w:val="00592BB6"/>
    <w:rsid w:val="00592D2B"/>
    <w:rsid w:val="00593103"/>
    <w:rsid w:val="00593F9B"/>
    <w:rsid w:val="00593F9E"/>
    <w:rsid w:val="0059401C"/>
    <w:rsid w:val="0059428D"/>
    <w:rsid w:val="0059435B"/>
    <w:rsid w:val="00594FEF"/>
    <w:rsid w:val="005950AC"/>
    <w:rsid w:val="005952FA"/>
    <w:rsid w:val="005953D1"/>
    <w:rsid w:val="00595A6F"/>
    <w:rsid w:val="00595FB6"/>
    <w:rsid w:val="0059645A"/>
    <w:rsid w:val="00596B58"/>
    <w:rsid w:val="00596B6B"/>
    <w:rsid w:val="00596C5B"/>
    <w:rsid w:val="00596D89"/>
    <w:rsid w:val="00596E17"/>
    <w:rsid w:val="00596E2F"/>
    <w:rsid w:val="005976CC"/>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5F87"/>
    <w:rsid w:val="005A631F"/>
    <w:rsid w:val="005A6736"/>
    <w:rsid w:val="005A6D5C"/>
    <w:rsid w:val="005A736A"/>
    <w:rsid w:val="005A7549"/>
    <w:rsid w:val="005A7CB2"/>
    <w:rsid w:val="005A7E5C"/>
    <w:rsid w:val="005A7EEC"/>
    <w:rsid w:val="005B06E9"/>
    <w:rsid w:val="005B0B72"/>
    <w:rsid w:val="005B1065"/>
    <w:rsid w:val="005B183D"/>
    <w:rsid w:val="005B241E"/>
    <w:rsid w:val="005B2794"/>
    <w:rsid w:val="005B2C41"/>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BF3"/>
    <w:rsid w:val="005C0CF5"/>
    <w:rsid w:val="005C0D2E"/>
    <w:rsid w:val="005C0FBB"/>
    <w:rsid w:val="005C1501"/>
    <w:rsid w:val="005C1C72"/>
    <w:rsid w:val="005C1CD9"/>
    <w:rsid w:val="005C1D59"/>
    <w:rsid w:val="005C1F32"/>
    <w:rsid w:val="005C209D"/>
    <w:rsid w:val="005C2252"/>
    <w:rsid w:val="005C22A6"/>
    <w:rsid w:val="005C2523"/>
    <w:rsid w:val="005C2BEE"/>
    <w:rsid w:val="005C3879"/>
    <w:rsid w:val="005C3DAE"/>
    <w:rsid w:val="005C4C5D"/>
    <w:rsid w:val="005C535B"/>
    <w:rsid w:val="005C58B3"/>
    <w:rsid w:val="005C58FB"/>
    <w:rsid w:val="005C5961"/>
    <w:rsid w:val="005C5D60"/>
    <w:rsid w:val="005C5DDC"/>
    <w:rsid w:val="005C6700"/>
    <w:rsid w:val="005C6A38"/>
    <w:rsid w:val="005C6B32"/>
    <w:rsid w:val="005C7435"/>
    <w:rsid w:val="005C7512"/>
    <w:rsid w:val="005C7536"/>
    <w:rsid w:val="005C7678"/>
    <w:rsid w:val="005C7DDD"/>
    <w:rsid w:val="005D033F"/>
    <w:rsid w:val="005D09C4"/>
    <w:rsid w:val="005D0BD7"/>
    <w:rsid w:val="005D12FF"/>
    <w:rsid w:val="005D1B97"/>
    <w:rsid w:val="005D22BD"/>
    <w:rsid w:val="005D2380"/>
    <w:rsid w:val="005D24FB"/>
    <w:rsid w:val="005D2966"/>
    <w:rsid w:val="005D2BF7"/>
    <w:rsid w:val="005D2C8D"/>
    <w:rsid w:val="005D2DCB"/>
    <w:rsid w:val="005D2FD9"/>
    <w:rsid w:val="005D35BB"/>
    <w:rsid w:val="005D37B2"/>
    <w:rsid w:val="005D39A2"/>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ADC"/>
    <w:rsid w:val="005E2B46"/>
    <w:rsid w:val="005E2C46"/>
    <w:rsid w:val="005E2C58"/>
    <w:rsid w:val="005E2CA1"/>
    <w:rsid w:val="005E2E34"/>
    <w:rsid w:val="005E2F8B"/>
    <w:rsid w:val="005E3621"/>
    <w:rsid w:val="005E3728"/>
    <w:rsid w:val="005E3830"/>
    <w:rsid w:val="005E39DA"/>
    <w:rsid w:val="005E41ED"/>
    <w:rsid w:val="005E4723"/>
    <w:rsid w:val="005E49BE"/>
    <w:rsid w:val="005E4C2E"/>
    <w:rsid w:val="005E549C"/>
    <w:rsid w:val="005E575C"/>
    <w:rsid w:val="005E5E7A"/>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4336"/>
    <w:rsid w:val="005F4C9F"/>
    <w:rsid w:val="005F4DB1"/>
    <w:rsid w:val="005F51F9"/>
    <w:rsid w:val="005F543D"/>
    <w:rsid w:val="005F547A"/>
    <w:rsid w:val="005F55C7"/>
    <w:rsid w:val="005F5698"/>
    <w:rsid w:val="005F5829"/>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2E20"/>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21"/>
    <w:rsid w:val="0060599A"/>
    <w:rsid w:val="00605D98"/>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41F"/>
    <w:rsid w:val="00612910"/>
    <w:rsid w:val="00612C19"/>
    <w:rsid w:val="00612DEA"/>
    <w:rsid w:val="0061371B"/>
    <w:rsid w:val="0061385E"/>
    <w:rsid w:val="00613A9C"/>
    <w:rsid w:val="00613AB4"/>
    <w:rsid w:val="00613DFF"/>
    <w:rsid w:val="006141A4"/>
    <w:rsid w:val="0061451B"/>
    <w:rsid w:val="006148EE"/>
    <w:rsid w:val="00614A09"/>
    <w:rsid w:val="00614A41"/>
    <w:rsid w:val="00615072"/>
    <w:rsid w:val="00615564"/>
    <w:rsid w:val="00615790"/>
    <w:rsid w:val="00615ADE"/>
    <w:rsid w:val="00615D01"/>
    <w:rsid w:val="00615D90"/>
    <w:rsid w:val="00616312"/>
    <w:rsid w:val="006164C7"/>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0EBC"/>
    <w:rsid w:val="00621379"/>
    <w:rsid w:val="006217A6"/>
    <w:rsid w:val="00621B64"/>
    <w:rsid w:val="00621DC2"/>
    <w:rsid w:val="00622119"/>
    <w:rsid w:val="006227A4"/>
    <w:rsid w:val="00622975"/>
    <w:rsid w:val="00622CA3"/>
    <w:rsid w:val="00623229"/>
    <w:rsid w:val="006233D1"/>
    <w:rsid w:val="0062359E"/>
    <w:rsid w:val="006239F7"/>
    <w:rsid w:val="00623E7C"/>
    <w:rsid w:val="0062478C"/>
    <w:rsid w:val="00624A39"/>
    <w:rsid w:val="00624AD5"/>
    <w:rsid w:val="00624D1E"/>
    <w:rsid w:val="00625557"/>
    <w:rsid w:val="006257BB"/>
    <w:rsid w:val="00625927"/>
    <w:rsid w:val="00626AB5"/>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B55"/>
    <w:rsid w:val="00632B6B"/>
    <w:rsid w:val="006332B0"/>
    <w:rsid w:val="006332EB"/>
    <w:rsid w:val="00634163"/>
    <w:rsid w:val="00634C32"/>
    <w:rsid w:val="00635983"/>
    <w:rsid w:val="00635B13"/>
    <w:rsid w:val="00635CE0"/>
    <w:rsid w:val="00635D40"/>
    <w:rsid w:val="00635FAE"/>
    <w:rsid w:val="006362E6"/>
    <w:rsid w:val="006367A6"/>
    <w:rsid w:val="00636C5A"/>
    <w:rsid w:val="00636CD8"/>
    <w:rsid w:val="00636D59"/>
    <w:rsid w:val="00636F1F"/>
    <w:rsid w:val="0063725F"/>
    <w:rsid w:val="0063741D"/>
    <w:rsid w:val="006374EA"/>
    <w:rsid w:val="00637715"/>
    <w:rsid w:val="00637780"/>
    <w:rsid w:val="006377DA"/>
    <w:rsid w:val="0063785B"/>
    <w:rsid w:val="00637863"/>
    <w:rsid w:val="00637F35"/>
    <w:rsid w:val="0064083F"/>
    <w:rsid w:val="00640CF6"/>
    <w:rsid w:val="00641077"/>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4C"/>
    <w:rsid w:val="006448EA"/>
    <w:rsid w:val="00644A30"/>
    <w:rsid w:val="0064543A"/>
    <w:rsid w:val="00645499"/>
    <w:rsid w:val="006458BD"/>
    <w:rsid w:val="006459F6"/>
    <w:rsid w:val="00645B2A"/>
    <w:rsid w:val="00645F93"/>
    <w:rsid w:val="0064606D"/>
    <w:rsid w:val="0064707C"/>
    <w:rsid w:val="0064795B"/>
    <w:rsid w:val="0065048C"/>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0C56"/>
    <w:rsid w:val="006611FD"/>
    <w:rsid w:val="00661919"/>
    <w:rsid w:val="00662230"/>
    <w:rsid w:val="006633FB"/>
    <w:rsid w:val="0066365B"/>
    <w:rsid w:val="00663904"/>
    <w:rsid w:val="00663BAB"/>
    <w:rsid w:val="0066410D"/>
    <w:rsid w:val="0066412E"/>
    <w:rsid w:val="00665026"/>
    <w:rsid w:val="0066503A"/>
    <w:rsid w:val="006652A4"/>
    <w:rsid w:val="00665883"/>
    <w:rsid w:val="006658FA"/>
    <w:rsid w:val="006659C1"/>
    <w:rsid w:val="00665A38"/>
    <w:rsid w:val="00666293"/>
    <w:rsid w:val="00666362"/>
    <w:rsid w:val="00666471"/>
    <w:rsid w:val="006665A8"/>
    <w:rsid w:val="00666615"/>
    <w:rsid w:val="00666667"/>
    <w:rsid w:val="00667346"/>
    <w:rsid w:val="006675D5"/>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4A1"/>
    <w:rsid w:val="006754F0"/>
    <w:rsid w:val="006757CF"/>
    <w:rsid w:val="00675B15"/>
    <w:rsid w:val="00675B77"/>
    <w:rsid w:val="0067609C"/>
    <w:rsid w:val="006768EF"/>
    <w:rsid w:val="00676938"/>
    <w:rsid w:val="00676BF7"/>
    <w:rsid w:val="00676C9E"/>
    <w:rsid w:val="0067707B"/>
    <w:rsid w:val="00677173"/>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E"/>
    <w:rsid w:val="0068366F"/>
    <w:rsid w:val="00683BBF"/>
    <w:rsid w:val="00683BF9"/>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8F4"/>
    <w:rsid w:val="00687A30"/>
    <w:rsid w:val="00687B9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6EF"/>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4B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AC1"/>
    <w:rsid w:val="006C24DB"/>
    <w:rsid w:val="006C25A4"/>
    <w:rsid w:val="006C2AF7"/>
    <w:rsid w:val="006C2B36"/>
    <w:rsid w:val="006C304C"/>
    <w:rsid w:val="006C320A"/>
    <w:rsid w:val="006C35B1"/>
    <w:rsid w:val="006C3CC0"/>
    <w:rsid w:val="006C485A"/>
    <w:rsid w:val="006C49E3"/>
    <w:rsid w:val="006C4AAE"/>
    <w:rsid w:val="006C4C8D"/>
    <w:rsid w:val="006C4D93"/>
    <w:rsid w:val="006C4DC3"/>
    <w:rsid w:val="006C4DE2"/>
    <w:rsid w:val="006C5DFF"/>
    <w:rsid w:val="006C608D"/>
    <w:rsid w:val="006C641B"/>
    <w:rsid w:val="006C67A8"/>
    <w:rsid w:val="006C6954"/>
    <w:rsid w:val="006C6AE5"/>
    <w:rsid w:val="006C6B93"/>
    <w:rsid w:val="006C6BC9"/>
    <w:rsid w:val="006C6C6F"/>
    <w:rsid w:val="006C6C92"/>
    <w:rsid w:val="006C6D9A"/>
    <w:rsid w:val="006C7652"/>
    <w:rsid w:val="006C766B"/>
    <w:rsid w:val="006C76EF"/>
    <w:rsid w:val="006C7767"/>
    <w:rsid w:val="006C77D2"/>
    <w:rsid w:val="006C7D8A"/>
    <w:rsid w:val="006C7EDD"/>
    <w:rsid w:val="006D01D0"/>
    <w:rsid w:val="006D0831"/>
    <w:rsid w:val="006D1149"/>
    <w:rsid w:val="006D18FA"/>
    <w:rsid w:val="006D1B6E"/>
    <w:rsid w:val="006D1D24"/>
    <w:rsid w:val="006D231F"/>
    <w:rsid w:val="006D2413"/>
    <w:rsid w:val="006D287E"/>
    <w:rsid w:val="006D29C6"/>
    <w:rsid w:val="006D306C"/>
    <w:rsid w:val="006D3C40"/>
    <w:rsid w:val="006D3CD7"/>
    <w:rsid w:val="006D4DC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4EDB"/>
    <w:rsid w:val="006E511B"/>
    <w:rsid w:val="006E5867"/>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43F"/>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5D90"/>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380"/>
    <w:rsid w:val="00712AF6"/>
    <w:rsid w:val="007131D9"/>
    <w:rsid w:val="007136FD"/>
    <w:rsid w:val="007137ED"/>
    <w:rsid w:val="00713DF2"/>
    <w:rsid w:val="007147EC"/>
    <w:rsid w:val="007147F4"/>
    <w:rsid w:val="00714828"/>
    <w:rsid w:val="00714946"/>
    <w:rsid w:val="00714957"/>
    <w:rsid w:val="0071495E"/>
    <w:rsid w:val="00714AB6"/>
    <w:rsid w:val="00714B5E"/>
    <w:rsid w:val="0071526A"/>
    <w:rsid w:val="00715678"/>
    <w:rsid w:val="0071590F"/>
    <w:rsid w:val="007159D7"/>
    <w:rsid w:val="00715DAA"/>
    <w:rsid w:val="007167C0"/>
    <w:rsid w:val="00716997"/>
    <w:rsid w:val="00716D3B"/>
    <w:rsid w:val="00717334"/>
    <w:rsid w:val="0072012A"/>
    <w:rsid w:val="007201D0"/>
    <w:rsid w:val="00720603"/>
    <w:rsid w:val="007206A8"/>
    <w:rsid w:val="00720DBC"/>
    <w:rsid w:val="007212C5"/>
    <w:rsid w:val="007213E2"/>
    <w:rsid w:val="007217E7"/>
    <w:rsid w:val="00721F04"/>
    <w:rsid w:val="0072215A"/>
    <w:rsid w:val="007225A3"/>
    <w:rsid w:val="00722740"/>
    <w:rsid w:val="00722A4F"/>
    <w:rsid w:val="00722A8C"/>
    <w:rsid w:val="00722E51"/>
    <w:rsid w:val="0072327C"/>
    <w:rsid w:val="00723492"/>
    <w:rsid w:val="00723655"/>
    <w:rsid w:val="0072396A"/>
    <w:rsid w:val="00723CC7"/>
    <w:rsid w:val="00723F0D"/>
    <w:rsid w:val="00723F1C"/>
    <w:rsid w:val="00724224"/>
    <w:rsid w:val="007243D6"/>
    <w:rsid w:val="00724769"/>
    <w:rsid w:val="00724A14"/>
    <w:rsid w:val="00724B05"/>
    <w:rsid w:val="00724BC8"/>
    <w:rsid w:val="00725638"/>
    <w:rsid w:val="00725720"/>
    <w:rsid w:val="007258D8"/>
    <w:rsid w:val="00725A4C"/>
    <w:rsid w:val="00725AC9"/>
    <w:rsid w:val="00725E3E"/>
    <w:rsid w:val="0072624D"/>
    <w:rsid w:val="0072636D"/>
    <w:rsid w:val="0072686A"/>
    <w:rsid w:val="00726B7B"/>
    <w:rsid w:val="0072703C"/>
    <w:rsid w:val="007271AB"/>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3C3"/>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775"/>
    <w:rsid w:val="00744C68"/>
    <w:rsid w:val="00744CA8"/>
    <w:rsid w:val="00745894"/>
    <w:rsid w:val="007458C2"/>
    <w:rsid w:val="00745B6A"/>
    <w:rsid w:val="0074609B"/>
    <w:rsid w:val="007461A0"/>
    <w:rsid w:val="0074639E"/>
    <w:rsid w:val="00746657"/>
    <w:rsid w:val="0074671F"/>
    <w:rsid w:val="0074684C"/>
    <w:rsid w:val="00746854"/>
    <w:rsid w:val="00746DDA"/>
    <w:rsid w:val="00747274"/>
    <w:rsid w:val="00747470"/>
    <w:rsid w:val="00747691"/>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DEE"/>
    <w:rsid w:val="00753066"/>
    <w:rsid w:val="007530F2"/>
    <w:rsid w:val="00753268"/>
    <w:rsid w:val="00753330"/>
    <w:rsid w:val="007538DC"/>
    <w:rsid w:val="007545FE"/>
    <w:rsid w:val="00754944"/>
    <w:rsid w:val="00754FDB"/>
    <w:rsid w:val="00755A15"/>
    <w:rsid w:val="00755A91"/>
    <w:rsid w:val="00755F79"/>
    <w:rsid w:val="0075618B"/>
    <w:rsid w:val="007563E3"/>
    <w:rsid w:val="00756BDF"/>
    <w:rsid w:val="00756BF7"/>
    <w:rsid w:val="00756C2D"/>
    <w:rsid w:val="00756E2C"/>
    <w:rsid w:val="007573C9"/>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9F4"/>
    <w:rsid w:val="00764E89"/>
    <w:rsid w:val="007653AC"/>
    <w:rsid w:val="0076590C"/>
    <w:rsid w:val="00765DC7"/>
    <w:rsid w:val="007666F6"/>
    <w:rsid w:val="0076684E"/>
    <w:rsid w:val="00766D27"/>
    <w:rsid w:val="00766FD7"/>
    <w:rsid w:val="0076713C"/>
    <w:rsid w:val="00767534"/>
    <w:rsid w:val="00767619"/>
    <w:rsid w:val="007701B1"/>
    <w:rsid w:val="007702EC"/>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93F"/>
    <w:rsid w:val="00782A10"/>
    <w:rsid w:val="00782C0A"/>
    <w:rsid w:val="00782C2F"/>
    <w:rsid w:val="007836A1"/>
    <w:rsid w:val="00783903"/>
    <w:rsid w:val="00783B5B"/>
    <w:rsid w:val="00783C58"/>
    <w:rsid w:val="0078410B"/>
    <w:rsid w:val="00784FF7"/>
    <w:rsid w:val="007851B1"/>
    <w:rsid w:val="00785699"/>
    <w:rsid w:val="00785D75"/>
    <w:rsid w:val="00785F58"/>
    <w:rsid w:val="0078628E"/>
    <w:rsid w:val="00786642"/>
    <w:rsid w:val="00786853"/>
    <w:rsid w:val="007869AE"/>
    <w:rsid w:val="00787932"/>
    <w:rsid w:val="00787B6B"/>
    <w:rsid w:val="00787C29"/>
    <w:rsid w:val="00787C5A"/>
    <w:rsid w:val="00787C72"/>
    <w:rsid w:val="007903F7"/>
    <w:rsid w:val="00790598"/>
    <w:rsid w:val="00790663"/>
    <w:rsid w:val="007908C6"/>
    <w:rsid w:val="00791078"/>
    <w:rsid w:val="007910D2"/>
    <w:rsid w:val="007914D8"/>
    <w:rsid w:val="0079171B"/>
    <w:rsid w:val="0079245B"/>
    <w:rsid w:val="007930AF"/>
    <w:rsid w:val="007932E5"/>
    <w:rsid w:val="007938CA"/>
    <w:rsid w:val="00793F65"/>
    <w:rsid w:val="00794117"/>
    <w:rsid w:val="00794218"/>
    <w:rsid w:val="00794539"/>
    <w:rsid w:val="00794858"/>
    <w:rsid w:val="00795158"/>
    <w:rsid w:val="00795C5B"/>
    <w:rsid w:val="00795E2C"/>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4A8"/>
    <w:rsid w:val="007A3627"/>
    <w:rsid w:val="007A37C1"/>
    <w:rsid w:val="007A3898"/>
    <w:rsid w:val="007A38D3"/>
    <w:rsid w:val="007A3E35"/>
    <w:rsid w:val="007A3E3D"/>
    <w:rsid w:val="007A4011"/>
    <w:rsid w:val="007A4040"/>
    <w:rsid w:val="007A44A7"/>
    <w:rsid w:val="007A44E6"/>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E6"/>
    <w:rsid w:val="007A7CF7"/>
    <w:rsid w:val="007B07DE"/>
    <w:rsid w:val="007B0C2D"/>
    <w:rsid w:val="007B15D9"/>
    <w:rsid w:val="007B17B5"/>
    <w:rsid w:val="007B1CE6"/>
    <w:rsid w:val="007B245B"/>
    <w:rsid w:val="007B27A3"/>
    <w:rsid w:val="007B2930"/>
    <w:rsid w:val="007B41E3"/>
    <w:rsid w:val="007B4368"/>
    <w:rsid w:val="007B44B0"/>
    <w:rsid w:val="007B4698"/>
    <w:rsid w:val="007B4D9A"/>
    <w:rsid w:val="007B5777"/>
    <w:rsid w:val="007B5B4F"/>
    <w:rsid w:val="007B5E47"/>
    <w:rsid w:val="007B611D"/>
    <w:rsid w:val="007B6193"/>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7B8"/>
    <w:rsid w:val="007C1B80"/>
    <w:rsid w:val="007C1BF8"/>
    <w:rsid w:val="007C1E07"/>
    <w:rsid w:val="007C20FE"/>
    <w:rsid w:val="007C224B"/>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EA"/>
    <w:rsid w:val="007C632A"/>
    <w:rsid w:val="007C67E3"/>
    <w:rsid w:val="007C7123"/>
    <w:rsid w:val="007C715C"/>
    <w:rsid w:val="007C753C"/>
    <w:rsid w:val="007C7F29"/>
    <w:rsid w:val="007C7FCE"/>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3B5D"/>
    <w:rsid w:val="007D4190"/>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6D23"/>
    <w:rsid w:val="007D6F2C"/>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3CA2"/>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9E9"/>
    <w:rsid w:val="00800BE7"/>
    <w:rsid w:val="00800DF3"/>
    <w:rsid w:val="00800E5A"/>
    <w:rsid w:val="00801324"/>
    <w:rsid w:val="00801F06"/>
    <w:rsid w:val="0080216A"/>
    <w:rsid w:val="0080245E"/>
    <w:rsid w:val="00802509"/>
    <w:rsid w:val="00802DD6"/>
    <w:rsid w:val="00802E42"/>
    <w:rsid w:val="008036EF"/>
    <w:rsid w:val="00803851"/>
    <w:rsid w:val="0080387B"/>
    <w:rsid w:val="00803A87"/>
    <w:rsid w:val="00804893"/>
    <w:rsid w:val="008049BF"/>
    <w:rsid w:val="00804ABB"/>
    <w:rsid w:val="00804C32"/>
    <w:rsid w:val="00804CE3"/>
    <w:rsid w:val="00805281"/>
    <w:rsid w:val="0080543D"/>
    <w:rsid w:val="0080553B"/>
    <w:rsid w:val="00805720"/>
    <w:rsid w:val="00805881"/>
    <w:rsid w:val="00805D8C"/>
    <w:rsid w:val="0080600A"/>
    <w:rsid w:val="00806099"/>
    <w:rsid w:val="0080673A"/>
    <w:rsid w:val="008068AE"/>
    <w:rsid w:val="00806F56"/>
    <w:rsid w:val="00806FFE"/>
    <w:rsid w:val="008071E2"/>
    <w:rsid w:val="00807532"/>
    <w:rsid w:val="00810559"/>
    <w:rsid w:val="008105C3"/>
    <w:rsid w:val="008106AA"/>
    <w:rsid w:val="00810BDF"/>
    <w:rsid w:val="00810E93"/>
    <w:rsid w:val="00811551"/>
    <w:rsid w:val="00811DD9"/>
    <w:rsid w:val="0081201D"/>
    <w:rsid w:val="008120E2"/>
    <w:rsid w:val="00812DA3"/>
    <w:rsid w:val="00813744"/>
    <w:rsid w:val="008137E5"/>
    <w:rsid w:val="008138C7"/>
    <w:rsid w:val="00813A3E"/>
    <w:rsid w:val="008141C8"/>
    <w:rsid w:val="00814351"/>
    <w:rsid w:val="0081472A"/>
    <w:rsid w:val="008147CC"/>
    <w:rsid w:val="0081488E"/>
    <w:rsid w:val="00814AA1"/>
    <w:rsid w:val="00814C1B"/>
    <w:rsid w:val="00814F00"/>
    <w:rsid w:val="00815621"/>
    <w:rsid w:val="00815772"/>
    <w:rsid w:val="00815A59"/>
    <w:rsid w:val="00815A71"/>
    <w:rsid w:val="00815D15"/>
    <w:rsid w:val="00815D3F"/>
    <w:rsid w:val="0081686B"/>
    <w:rsid w:val="00816A7B"/>
    <w:rsid w:val="00816A83"/>
    <w:rsid w:val="008170D5"/>
    <w:rsid w:val="008171B9"/>
    <w:rsid w:val="008171D4"/>
    <w:rsid w:val="0081728F"/>
    <w:rsid w:val="00817B1E"/>
    <w:rsid w:val="00817B77"/>
    <w:rsid w:val="00817D33"/>
    <w:rsid w:val="00817D57"/>
    <w:rsid w:val="00817FA7"/>
    <w:rsid w:val="00820295"/>
    <w:rsid w:val="00820534"/>
    <w:rsid w:val="00820D3E"/>
    <w:rsid w:val="008212AC"/>
    <w:rsid w:val="008212F5"/>
    <w:rsid w:val="00821DE9"/>
    <w:rsid w:val="00821E84"/>
    <w:rsid w:val="00822047"/>
    <w:rsid w:val="00822B0A"/>
    <w:rsid w:val="00822EB9"/>
    <w:rsid w:val="00823183"/>
    <w:rsid w:val="008231EA"/>
    <w:rsid w:val="00823A92"/>
    <w:rsid w:val="00823E85"/>
    <w:rsid w:val="00824499"/>
    <w:rsid w:val="00824506"/>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0D"/>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4DE7"/>
    <w:rsid w:val="00835180"/>
    <w:rsid w:val="0083522F"/>
    <w:rsid w:val="00835A51"/>
    <w:rsid w:val="00835E14"/>
    <w:rsid w:val="00835F32"/>
    <w:rsid w:val="00835F77"/>
    <w:rsid w:val="008360F3"/>
    <w:rsid w:val="00836203"/>
    <w:rsid w:val="00836249"/>
    <w:rsid w:val="00836B45"/>
    <w:rsid w:val="00836BB2"/>
    <w:rsid w:val="008371A7"/>
    <w:rsid w:val="008373CE"/>
    <w:rsid w:val="00837793"/>
    <w:rsid w:val="00837D0B"/>
    <w:rsid w:val="00837D7B"/>
    <w:rsid w:val="0084001E"/>
    <w:rsid w:val="00840668"/>
    <w:rsid w:val="00840ABA"/>
    <w:rsid w:val="00840BBF"/>
    <w:rsid w:val="00841063"/>
    <w:rsid w:val="008419B6"/>
    <w:rsid w:val="0084224D"/>
    <w:rsid w:val="00842347"/>
    <w:rsid w:val="008423FE"/>
    <w:rsid w:val="00842558"/>
    <w:rsid w:val="00842885"/>
    <w:rsid w:val="008428DD"/>
    <w:rsid w:val="00842C6E"/>
    <w:rsid w:val="0084351D"/>
    <w:rsid w:val="00843752"/>
    <w:rsid w:val="0084416C"/>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515"/>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591"/>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793"/>
    <w:rsid w:val="00862876"/>
    <w:rsid w:val="00862C88"/>
    <w:rsid w:val="00862FB0"/>
    <w:rsid w:val="00863B50"/>
    <w:rsid w:val="00863D53"/>
    <w:rsid w:val="008649F8"/>
    <w:rsid w:val="00864A2A"/>
    <w:rsid w:val="00864C3F"/>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2F"/>
    <w:rsid w:val="00871439"/>
    <w:rsid w:val="0087144D"/>
    <w:rsid w:val="008714E4"/>
    <w:rsid w:val="0087171D"/>
    <w:rsid w:val="0087184E"/>
    <w:rsid w:val="00871A3F"/>
    <w:rsid w:val="00871C51"/>
    <w:rsid w:val="008727A4"/>
    <w:rsid w:val="00872A20"/>
    <w:rsid w:val="00873006"/>
    <w:rsid w:val="008734FD"/>
    <w:rsid w:val="0087368D"/>
    <w:rsid w:val="008736F7"/>
    <w:rsid w:val="0087396F"/>
    <w:rsid w:val="00873EC6"/>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672"/>
    <w:rsid w:val="0087773F"/>
    <w:rsid w:val="00877ECE"/>
    <w:rsid w:val="008800B8"/>
    <w:rsid w:val="008802EB"/>
    <w:rsid w:val="00880571"/>
    <w:rsid w:val="00880943"/>
    <w:rsid w:val="00880A1B"/>
    <w:rsid w:val="00880E3D"/>
    <w:rsid w:val="00880F7C"/>
    <w:rsid w:val="00880F98"/>
    <w:rsid w:val="008813E9"/>
    <w:rsid w:val="0088154D"/>
    <w:rsid w:val="00881E28"/>
    <w:rsid w:val="0088273A"/>
    <w:rsid w:val="0088294E"/>
    <w:rsid w:val="008829F6"/>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D41"/>
    <w:rsid w:val="00885E8E"/>
    <w:rsid w:val="008860EC"/>
    <w:rsid w:val="00886451"/>
    <w:rsid w:val="00886508"/>
    <w:rsid w:val="0088669E"/>
    <w:rsid w:val="00886839"/>
    <w:rsid w:val="00886840"/>
    <w:rsid w:val="00886B78"/>
    <w:rsid w:val="0088720A"/>
    <w:rsid w:val="00887620"/>
    <w:rsid w:val="00887B3F"/>
    <w:rsid w:val="00887C18"/>
    <w:rsid w:val="0089025B"/>
    <w:rsid w:val="008903A8"/>
    <w:rsid w:val="008909D0"/>
    <w:rsid w:val="00890A66"/>
    <w:rsid w:val="00890B7E"/>
    <w:rsid w:val="00890D72"/>
    <w:rsid w:val="0089132F"/>
    <w:rsid w:val="00891579"/>
    <w:rsid w:val="00892198"/>
    <w:rsid w:val="0089257F"/>
    <w:rsid w:val="0089292C"/>
    <w:rsid w:val="00892ACF"/>
    <w:rsid w:val="00892FC5"/>
    <w:rsid w:val="00893182"/>
    <w:rsid w:val="0089331F"/>
    <w:rsid w:val="00893351"/>
    <w:rsid w:val="00893F59"/>
    <w:rsid w:val="008942FC"/>
    <w:rsid w:val="00894B65"/>
    <w:rsid w:val="00895237"/>
    <w:rsid w:val="008955CC"/>
    <w:rsid w:val="0089694A"/>
    <w:rsid w:val="00896983"/>
    <w:rsid w:val="008969F3"/>
    <w:rsid w:val="00897013"/>
    <w:rsid w:val="00897486"/>
    <w:rsid w:val="008977BA"/>
    <w:rsid w:val="008979BC"/>
    <w:rsid w:val="00897B3F"/>
    <w:rsid w:val="008A03A1"/>
    <w:rsid w:val="008A0489"/>
    <w:rsid w:val="008A05C6"/>
    <w:rsid w:val="008A08D4"/>
    <w:rsid w:val="008A0D6F"/>
    <w:rsid w:val="008A1220"/>
    <w:rsid w:val="008A16F9"/>
    <w:rsid w:val="008A1D51"/>
    <w:rsid w:val="008A1DDB"/>
    <w:rsid w:val="008A2160"/>
    <w:rsid w:val="008A22F5"/>
    <w:rsid w:val="008A25B6"/>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327"/>
    <w:rsid w:val="008A447E"/>
    <w:rsid w:val="008A4747"/>
    <w:rsid w:val="008A4EB9"/>
    <w:rsid w:val="008A6701"/>
    <w:rsid w:val="008A78D5"/>
    <w:rsid w:val="008A796D"/>
    <w:rsid w:val="008A7B6C"/>
    <w:rsid w:val="008A7B90"/>
    <w:rsid w:val="008B009D"/>
    <w:rsid w:val="008B03D3"/>
    <w:rsid w:val="008B25C8"/>
    <w:rsid w:val="008B274B"/>
    <w:rsid w:val="008B276E"/>
    <w:rsid w:val="008B2D2E"/>
    <w:rsid w:val="008B2E1C"/>
    <w:rsid w:val="008B3859"/>
    <w:rsid w:val="008B3E4C"/>
    <w:rsid w:val="008B3FC8"/>
    <w:rsid w:val="008B41E6"/>
    <w:rsid w:val="008B5464"/>
    <w:rsid w:val="008B5560"/>
    <w:rsid w:val="008B5D07"/>
    <w:rsid w:val="008B5EA8"/>
    <w:rsid w:val="008B5F86"/>
    <w:rsid w:val="008B617B"/>
    <w:rsid w:val="008B626C"/>
    <w:rsid w:val="008B6524"/>
    <w:rsid w:val="008B6835"/>
    <w:rsid w:val="008B6A6F"/>
    <w:rsid w:val="008B6C36"/>
    <w:rsid w:val="008B6E14"/>
    <w:rsid w:val="008B7365"/>
    <w:rsid w:val="008B7A7C"/>
    <w:rsid w:val="008B7D10"/>
    <w:rsid w:val="008B7F42"/>
    <w:rsid w:val="008C0074"/>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C7D05"/>
    <w:rsid w:val="008D0753"/>
    <w:rsid w:val="008D07DB"/>
    <w:rsid w:val="008D0963"/>
    <w:rsid w:val="008D0FC0"/>
    <w:rsid w:val="008D1187"/>
    <w:rsid w:val="008D1506"/>
    <w:rsid w:val="008D2495"/>
    <w:rsid w:val="008D29AF"/>
    <w:rsid w:val="008D2AB6"/>
    <w:rsid w:val="008D2FFD"/>
    <w:rsid w:val="008D3188"/>
    <w:rsid w:val="008D3B1A"/>
    <w:rsid w:val="008D3F9E"/>
    <w:rsid w:val="008D3FD8"/>
    <w:rsid w:val="008D495E"/>
    <w:rsid w:val="008D4A07"/>
    <w:rsid w:val="008D4C6F"/>
    <w:rsid w:val="008D54E5"/>
    <w:rsid w:val="008D5605"/>
    <w:rsid w:val="008D5B43"/>
    <w:rsid w:val="008D5E22"/>
    <w:rsid w:val="008D62AF"/>
    <w:rsid w:val="008D6556"/>
    <w:rsid w:val="008D65DF"/>
    <w:rsid w:val="008D6621"/>
    <w:rsid w:val="008D6CC5"/>
    <w:rsid w:val="008D6D62"/>
    <w:rsid w:val="008D7072"/>
    <w:rsid w:val="008D70C2"/>
    <w:rsid w:val="008D715A"/>
    <w:rsid w:val="008D75DF"/>
    <w:rsid w:val="008D774C"/>
    <w:rsid w:val="008D78B2"/>
    <w:rsid w:val="008E0796"/>
    <w:rsid w:val="008E0D4A"/>
    <w:rsid w:val="008E0D8B"/>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20A3"/>
    <w:rsid w:val="008F21BF"/>
    <w:rsid w:val="008F27C7"/>
    <w:rsid w:val="008F2AA8"/>
    <w:rsid w:val="008F2C4B"/>
    <w:rsid w:val="008F30CF"/>
    <w:rsid w:val="008F32AC"/>
    <w:rsid w:val="008F32B9"/>
    <w:rsid w:val="008F3322"/>
    <w:rsid w:val="008F3C7A"/>
    <w:rsid w:val="008F3EDD"/>
    <w:rsid w:val="008F46F1"/>
    <w:rsid w:val="008F4D21"/>
    <w:rsid w:val="008F5755"/>
    <w:rsid w:val="008F5851"/>
    <w:rsid w:val="008F589D"/>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8A6"/>
    <w:rsid w:val="009018E7"/>
    <w:rsid w:val="00901AC4"/>
    <w:rsid w:val="00901F96"/>
    <w:rsid w:val="00901FB9"/>
    <w:rsid w:val="0090215C"/>
    <w:rsid w:val="009028D7"/>
    <w:rsid w:val="00902C38"/>
    <w:rsid w:val="009033DE"/>
    <w:rsid w:val="0090360B"/>
    <w:rsid w:val="00903AF6"/>
    <w:rsid w:val="00903CE3"/>
    <w:rsid w:val="0090437F"/>
    <w:rsid w:val="009044AE"/>
    <w:rsid w:val="009046CF"/>
    <w:rsid w:val="009047E3"/>
    <w:rsid w:val="009048B2"/>
    <w:rsid w:val="00904C07"/>
    <w:rsid w:val="00904D64"/>
    <w:rsid w:val="00904DE2"/>
    <w:rsid w:val="00904FAC"/>
    <w:rsid w:val="009054F0"/>
    <w:rsid w:val="00905C2E"/>
    <w:rsid w:val="009062E6"/>
    <w:rsid w:val="0090681C"/>
    <w:rsid w:val="009068AD"/>
    <w:rsid w:val="00906D78"/>
    <w:rsid w:val="00907826"/>
    <w:rsid w:val="00907BDA"/>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5E4"/>
    <w:rsid w:val="00920B74"/>
    <w:rsid w:val="00920C3F"/>
    <w:rsid w:val="00921880"/>
    <w:rsid w:val="00921AD3"/>
    <w:rsid w:val="00921BB4"/>
    <w:rsid w:val="00921BF0"/>
    <w:rsid w:val="00922252"/>
    <w:rsid w:val="0092278C"/>
    <w:rsid w:val="00922A59"/>
    <w:rsid w:val="00922DCD"/>
    <w:rsid w:val="00922EC9"/>
    <w:rsid w:val="00923A33"/>
    <w:rsid w:val="00924184"/>
    <w:rsid w:val="009243B3"/>
    <w:rsid w:val="009246BD"/>
    <w:rsid w:val="009252AB"/>
    <w:rsid w:val="00925FF2"/>
    <w:rsid w:val="009261C6"/>
    <w:rsid w:val="0092624F"/>
    <w:rsid w:val="00926708"/>
    <w:rsid w:val="0092688C"/>
    <w:rsid w:val="009268DE"/>
    <w:rsid w:val="00926A90"/>
    <w:rsid w:val="00926C60"/>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8D8"/>
    <w:rsid w:val="00935A8A"/>
    <w:rsid w:val="00935C16"/>
    <w:rsid w:val="00935CE0"/>
    <w:rsid w:val="00936327"/>
    <w:rsid w:val="00936495"/>
    <w:rsid w:val="00936902"/>
    <w:rsid w:val="00937ECA"/>
    <w:rsid w:val="0094002E"/>
    <w:rsid w:val="0094055E"/>
    <w:rsid w:val="00940D9E"/>
    <w:rsid w:val="0094158D"/>
    <w:rsid w:val="0094168A"/>
    <w:rsid w:val="009419FF"/>
    <w:rsid w:val="00941A14"/>
    <w:rsid w:val="00941A46"/>
    <w:rsid w:val="00941BF2"/>
    <w:rsid w:val="00941D91"/>
    <w:rsid w:val="00942286"/>
    <w:rsid w:val="009426C1"/>
    <w:rsid w:val="00942826"/>
    <w:rsid w:val="009428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DEC"/>
    <w:rsid w:val="00945F2B"/>
    <w:rsid w:val="0094631B"/>
    <w:rsid w:val="00946399"/>
    <w:rsid w:val="0094667E"/>
    <w:rsid w:val="009466A1"/>
    <w:rsid w:val="00946D7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1AEC"/>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66B1"/>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C0B"/>
    <w:rsid w:val="00964FEA"/>
    <w:rsid w:val="0096573C"/>
    <w:rsid w:val="00965926"/>
    <w:rsid w:val="00965CBC"/>
    <w:rsid w:val="00965E8D"/>
    <w:rsid w:val="0096660E"/>
    <w:rsid w:val="00966D28"/>
    <w:rsid w:val="00966F32"/>
    <w:rsid w:val="00967542"/>
    <w:rsid w:val="00967589"/>
    <w:rsid w:val="00967879"/>
    <w:rsid w:val="00967E02"/>
    <w:rsid w:val="0097021B"/>
    <w:rsid w:val="00970569"/>
    <w:rsid w:val="009707FA"/>
    <w:rsid w:val="009709C9"/>
    <w:rsid w:val="00970A74"/>
    <w:rsid w:val="00970FDE"/>
    <w:rsid w:val="00971715"/>
    <w:rsid w:val="009723BA"/>
    <w:rsid w:val="00972439"/>
    <w:rsid w:val="0097261B"/>
    <w:rsid w:val="00972A47"/>
    <w:rsid w:val="00972F6B"/>
    <w:rsid w:val="00973413"/>
    <w:rsid w:val="0097343F"/>
    <w:rsid w:val="00973666"/>
    <w:rsid w:val="00973781"/>
    <w:rsid w:val="0097393F"/>
    <w:rsid w:val="009739BC"/>
    <w:rsid w:val="00974199"/>
    <w:rsid w:val="009743F0"/>
    <w:rsid w:val="00974AED"/>
    <w:rsid w:val="00974C9F"/>
    <w:rsid w:val="00974E63"/>
    <w:rsid w:val="0097521C"/>
    <w:rsid w:val="009753BE"/>
    <w:rsid w:val="0097550E"/>
    <w:rsid w:val="00975625"/>
    <w:rsid w:val="0097594B"/>
    <w:rsid w:val="0097596D"/>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354"/>
    <w:rsid w:val="00986CA5"/>
    <w:rsid w:val="00986E2A"/>
    <w:rsid w:val="009874DB"/>
    <w:rsid w:val="00987BF9"/>
    <w:rsid w:val="00987D8F"/>
    <w:rsid w:val="00990029"/>
    <w:rsid w:val="00990DE2"/>
    <w:rsid w:val="00990DF9"/>
    <w:rsid w:val="00990FB9"/>
    <w:rsid w:val="00991251"/>
    <w:rsid w:val="009928C4"/>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F01"/>
    <w:rsid w:val="0099705F"/>
    <w:rsid w:val="00997514"/>
    <w:rsid w:val="0099755E"/>
    <w:rsid w:val="0099798D"/>
    <w:rsid w:val="00997DE8"/>
    <w:rsid w:val="009A089A"/>
    <w:rsid w:val="009A0AFF"/>
    <w:rsid w:val="009A0BE4"/>
    <w:rsid w:val="009A0ECA"/>
    <w:rsid w:val="009A1525"/>
    <w:rsid w:val="009A186C"/>
    <w:rsid w:val="009A1A1B"/>
    <w:rsid w:val="009A1E86"/>
    <w:rsid w:val="009A1EA6"/>
    <w:rsid w:val="009A2455"/>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BF7"/>
    <w:rsid w:val="009B2E1E"/>
    <w:rsid w:val="009B3297"/>
    <w:rsid w:val="009B37D8"/>
    <w:rsid w:val="009B3A04"/>
    <w:rsid w:val="009B3FD5"/>
    <w:rsid w:val="009B423E"/>
    <w:rsid w:val="009B4345"/>
    <w:rsid w:val="009B4B0A"/>
    <w:rsid w:val="009B5034"/>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3F42"/>
    <w:rsid w:val="009C4BBF"/>
    <w:rsid w:val="009C4CB7"/>
    <w:rsid w:val="009C5208"/>
    <w:rsid w:val="009C56A6"/>
    <w:rsid w:val="009C59D3"/>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441"/>
    <w:rsid w:val="009D4602"/>
    <w:rsid w:val="009D4BEE"/>
    <w:rsid w:val="009D4F20"/>
    <w:rsid w:val="009D52C7"/>
    <w:rsid w:val="009D55A4"/>
    <w:rsid w:val="009D5936"/>
    <w:rsid w:val="009D5C9E"/>
    <w:rsid w:val="009D5E0B"/>
    <w:rsid w:val="009D5E0C"/>
    <w:rsid w:val="009D6147"/>
    <w:rsid w:val="009D6478"/>
    <w:rsid w:val="009D6C2D"/>
    <w:rsid w:val="009D6D33"/>
    <w:rsid w:val="009D6DB4"/>
    <w:rsid w:val="009D7050"/>
    <w:rsid w:val="009D71E1"/>
    <w:rsid w:val="009D7269"/>
    <w:rsid w:val="009D75E5"/>
    <w:rsid w:val="009D75E8"/>
    <w:rsid w:val="009D7B60"/>
    <w:rsid w:val="009E0133"/>
    <w:rsid w:val="009E0404"/>
    <w:rsid w:val="009E041E"/>
    <w:rsid w:val="009E0AF2"/>
    <w:rsid w:val="009E1B69"/>
    <w:rsid w:val="009E1F8E"/>
    <w:rsid w:val="009E21A1"/>
    <w:rsid w:val="009E2418"/>
    <w:rsid w:val="009E26E0"/>
    <w:rsid w:val="009E2B69"/>
    <w:rsid w:val="009E2E16"/>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7AD"/>
    <w:rsid w:val="009E778B"/>
    <w:rsid w:val="009E786A"/>
    <w:rsid w:val="009E7A05"/>
    <w:rsid w:val="009E7A09"/>
    <w:rsid w:val="009E7A53"/>
    <w:rsid w:val="009E7B39"/>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C02"/>
    <w:rsid w:val="009F6272"/>
    <w:rsid w:val="009F65D8"/>
    <w:rsid w:val="009F661D"/>
    <w:rsid w:val="009F7240"/>
    <w:rsid w:val="009F727E"/>
    <w:rsid w:val="009F7887"/>
    <w:rsid w:val="009F79DD"/>
    <w:rsid w:val="00A001C6"/>
    <w:rsid w:val="00A0035B"/>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DFE"/>
    <w:rsid w:val="00A05E6F"/>
    <w:rsid w:val="00A06122"/>
    <w:rsid w:val="00A0619C"/>
    <w:rsid w:val="00A063DB"/>
    <w:rsid w:val="00A0664B"/>
    <w:rsid w:val="00A0665B"/>
    <w:rsid w:val="00A06CFF"/>
    <w:rsid w:val="00A072F5"/>
    <w:rsid w:val="00A07450"/>
    <w:rsid w:val="00A07F84"/>
    <w:rsid w:val="00A10580"/>
    <w:rsid w:val="00A10CAA"/>
    <w:rsid w:val="00A11082"/>
    <w:rsid w:val="00A11523"/>
    <w:rsid w:val="00A11B39"/>
    <w:rsid w:val="00A11F8A"/>
    <w:rsid w:val="00A11FBD"/>
    <w:rsid w:val="00A1259C"/>
    <w:rsid w:val="00A13950"/>
    <w:rsid w:val="00A1493F"/>
    <w:rsid w:val="00A154BC"/>
    <w:rsid w:val="00A1578E"/>
    <w:rsid w:val="00A15B2B"/>
    <w:rsid w:val="00A16AEA"/>
    <w:rsid w:val="00A16C07"/>
    <w:rsid w:val="00A17154"/>
    <w:rsid w:val="00A171C5"/>
    <w:rsid w:val="00A177CE"/>
    <w:rsid w:val="00A17B42"/>
    <w:rsid w:val="00A20051"/>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4924"/>
    <w:rsid w:val="00A25310"/>
    <w:rsid w:val="00A2550F"/>
    <w:rsid w:val="00A25864"/>
    <w:rsid w:val="00A25B6F"/>
    <w:rsid w:val="00A26089"/>
    <w:rsid w:val="00A26514"/>
    <w:rsid w:val="00A26969"/>
    <w:rsid w:val="00A26AA1"/>
    <w:rsid w:val="00A26EA9"/>
    <w:rsid w:val="00A26FEB"/>
    <w:rsid w:val="00A27268"/>
    <w:rsid w:val="00A275C4"/>
    <w:rsid w:val="00A27A87"/>
    <w:rsid w:val="00A27C2F"/>
    <w:rsid w:val="00A27E71"/>
    <w:rsid w:val="00A30288"/>
    <w:rsid w:val="00A30341"/>
    <w:rsid w:val="00A3097F"/>
    <w:rsid w:val="00A30D3B"/>
    <w:rsid w:val="00A30EFB"/>
    <w:rsid w:val="00A310F7"/>
    <w:rsid w:val="00A31126"/>
    <w:rsid w:val="00A3148F"/>
    <w:rsid w:val="00A3166C"/>
    <w:rsid w:val="00A31A3E"/>
    <w:rsid w:val="00A31C19"/>
    <w:rsid w:val="00A3239B"/>
    <w:rsid w:val="00A32F4E"/>
    <w:rsid w:val="00A3315A"/>
    <w:rsid w:val="00A33393"/>
    <w:rsid w:val="00A3341B"/>
    <w:rsid w:val="00A3350D"/>
    <w:rsid w:val="00A3386E"/>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A4F"/>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4C3"/>
    <w:rsid w:val="00A46A65"/>
    <w:rsid w:val="00A46BEC"/>
    <w:rsid w:val="00A4720F"/>
    <w:rsid w:val="00A4770C"/>
    <w:rsid w:val="00A478A2"/>
    <w:rsid w:val="00A47B63"/>
    <w:rsid w:val="00A47C38"/>
    <w:rsid w:val="00A47D98"/>
    <w:rsid w:val="00A5028E"/>
    <w:rsid w:val="00A507BF"/>
    <w:rsid w:val="00A5093E"/>
    <w:rsid w:val="00A50D97"/>
    <w:rsid w:val="00A51823"/>
    <w:rsid w:val="00A52291"/>
    <w:rsid w:val="00A52328"/>
    <w:rsid w:val="00A52798"/>
    <w:rsid w:val="00A52B52"/>
    <w:rsid w:val="00A52B65"/>
    <w:rsid w:val="00A52D1C"/>
    <w:rsid w:val="00A533C7"/>
    <w:rsid w:val="00A5342E"/>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5FC0"/>
    <w:rsid w:val="00A661CA"/>
    <w:rsid w:val="00A6650D"/>
    <w:rsid w:val="00A668EB"/>
    <w:rsid w:val="00A66A3A"/>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614"/>
    <w:rsid w:val="00A70671"/>
    <w:rsid w:val="00A706F6"/>
    <w:rsid w:val="00A70803"/>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C73"/>
    <w:rsid w:val="00A77DAD"/>
    <w:rsid w:val="00A8007B"/>
    <w:rsid w:val="00A80573"/>
    <w:rsid w:val="00A8067A"/>
    <w:rsid w:val="00A80877"/>
    <w:rsid w:val="00A80B0C"/>
    <w:rsid w:val="00A814A1"/>
    <w:rsid w:val="00A81E80"/>
    <w:rsid w:val="00A820E5"/>
    <w:rsid w:val="00A828F4"/>
    <w:rsid w:val="00A82984"/>
    <w:rsid w:val="00A82CA9"/>
    <w:rsid w:val="00A8307F"/>
    <w:rsid w:val="00A8313D"/>
    <w:rsid w:val="00A839E6"/>
    <w:rsid w:val="00A83E37"/>
    <w:rsid w:val="00A83F56"/>
    <w:rsid w:val="00A845A7"/>
    <w:rsid w:val="00A84BEE"/>
    <w:rsid w:val="00A84DCB"/>
    <w:rsid w:val="00A85151"/>
    <w:rsid w:val="00A8552C"/>
    <w:rsid w:val="00A85DF6"/>
    <w:rsid w:val="00A85E75"/>
    <w:rsid w:val="00A85F4E"/>
    <w:rsid w:val="00A86083"/>
    <w:rsid w:val="00A863D0"/>
    <w:rsid w:val="00A863DC"/>
    <w:rsid w:val="00A86AC3"/>
    <w:rsid w:val="00A8727A"/>
    <w:rsid w:val="00A87974"/>
    <w:rsid w:val="00A87B02"/>
    <w:rsid w:val="00A90B54"/>
    <w:rsid w:val="00A90B6C"/>
    <w:rsid w:val="00A90BB6"/>
    <w:rsid w:val="00A91136"/>
    <w:rsid w:val="00A912FF"/>
    <w:rsid w:val="00A91491"/>
    <w:rsid w:val="00A91B05"/>
    <w:rsid w:val="00A91B5D"/>
    <w:rsid w:val="00A91C8F"/>
    <w:rsid w:val="00A91D30"/>
    <w:rsid w:val="00A91DE2"/>
    <w:rsid w:val="00A920B2"/>
    <w:rsid w:val="00A92575"/>
    <w:rsid w:val="00A92D2C"/>
    <w:rsid w:val="00A932BB"/>
    <w:rsid w:val="00A93558"/>
    <w:rsid w:val="00A93A01"/>
    <w:rsid w:val="00A93D15"/>
    <w:rsid w:val="00A93EF9"/>
    <w:rsid w:val="00A941EF"/>
    <w:rsid w:val="00A9450E"/>
    <w:rsid w:val="00A946E3"/>
    <w:rsid w:val="00A948B9"/>
    <w:rsid w:val="00A95662"/>
    <w:rsid w:val="00A956E0"/>
    <w:rsid w:val="00A95C1C"/>
    <w:rsid w:val="00A95DB7"/>
    <w:rsid w:val="00A9621B"/>
    <w:rsid w:val="00A96F83"/>
    <w:rsid w:val="00A9750E"/>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757"/>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081"/>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74D"/>
    <w:rsid w:val="00AB17DF"/>
    <w:rsid w:val="00AB1BE7"/>
    <w:rsid w:val="00AB1E24"/>
    <w:rsid w:val="00AB1F6F"/>
    <w:rsid w:val="00AB28EB"/>
    <w:rsid w:val="00AB2AA5"/>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57C"/>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501A"/>
    <w:rsid w:val="00AC5263"/>
    <w:rsid w:val="00AC56DE"/>
    <w:rsid w:val="00AC5BA0"/>
    <w:rsid w:val="00AC5D63"/>
    <w:rsid w:val="00AC5DDE"/>
    <w:rsid w:val="00AC605F"/>
    <w:rsid w:val="00AC62F2"/>
    <w:rsid w:val="00AC645F"/>
    <w:rsid w:val="00AC7807"/>
    <w:rsid w:val="00AC7F8D"/>
    <w:rsid w:val="00AD00A0"/>
    <w:rsid w:val="00AD02B6"/>
    <w:rsid w:val="00AD02DF"/>
    <w:rsid w:val="00AD0443"/>
    <w:rsid w:val="00AD0C05"/>
    <w:rsid w:val="00AD0E65"/>
    <w:rsid w:val="00AD10D6"/>
    <w:rsid w:val="00AD1892"/>
    <w:rsid w:val="00AD1930"/>
    <w:rsid w:val="00AD2208"/>
    <w:rsid w:val="00AD22B0"/>
    <w:rsid w:val="00AD2C83"/>
    <w:rsid w:val="00AD2EA8"/>
    <w:rsid w:val="00AD2F23"/>
    <w:rsid w:val="00AD319F"/>
    <w:rsid w:val="00AD322F"/>
    <w:rsid w:val="00AD3864"/>
    <w:rsid w:val="00AD3963"/>
    <w:rsid w:val="00AD3A17"/>
    <w:rsid w:val="00AD3C6D"/>
    <w:rsid w:val="00AD42D9"/>
    <w:rsid w:val="00AD437E"/>
    <w:rsid w:val="00AD4503"/>
    <w:rsid w:val="00AD451D"/>
    <w:rsid w:val="00AD4BFD"/>
    <w:rsid w:val="00AD5507"/>
    <w:rsid w:val="00AD57F0"/>
    <w:rsid w:val="00AD5A0E"/>
    <w:rsid w:val="00AD5BBF"/>
    <w:rsid w:val="00AD5BFA"/>
    <w:rsid w:val="00AD5CC4"/>
    <w:rsid w:val="00AD5E16"/>
    <w:rsid w:val="00AD5F34"/>
    <w:rsid w:val="00AD6381"/>
    <w:rsid w:val="00AD7314"/>
    <w:rsid w:val="00AD74DA"/>
    <w:rsid w:val="00AD7558"/>
    <w:rsid w:val="00AD7781"/>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3EF5"/>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07D"/>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511"/>
    <w:rsid w:val="00B0367C"/>
    <w:rsid w:val="00B04149"/>
    <w:rsid w:val="00B0510F"/>
    <w:rsid w:val="00B05A6C"/>
    <w:rsid w:val="00B05B7F"/>
    <w:rsid w:val="00B05C23"/>
    <w:rsid w:val="00B06341"/>
    <w:rsid w:val="00B06391"/>
    <w:rsid w:val="00B0657D"/>
    <w:rsid w:val="00B07324"/>
    <w:rsid w:val="00B0798A"/>
    <w:rsid w:val="00B07AF1"/>
    <w:rsid w:val="00B07D40"/>
    <w:rsid w:val="00B10747"/>
    <w:rsid w:val="00B10758"/>
    <w:rsid w:val="00B108A5"/>
    <w:rsid w:val="00B1094F"/>
    <w:rsid w:val="00B10A23"/>
    <w:rsid w:val="00B10D6A"/>
    <w:rsid w:val="00B10F96"/>
    <w:rsid w:val="00B11034"/>
    <w:rsid w:val="00B11632"/>
    <w:rsid w:val="00B11711"/>
    <w:rsid w:val="00B118FA"/>
    <w:rsid w:val="00B11C3E"/>
    <w:rsid w:val="00B12306"/>
    <w:rsid w:val="00B12E45"/>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5E98"/>
    <w:rsid w:val="00B160C1"/>
    <w:rsid w:val="00B167BA"/>
    <w:rsid w:val="00B16CBF"/>
    <w:rsid w:val="00B1705C"/>
    <w:rsid w:val="00B173AE"/>
    <w:rsid w:val="00B1756B"/>
    <w:rsid w:val="00B17B65"/>
    <w:rsid w:val="00B2001C"/>
    <w:rsid w:val="00B2059C"/>
    <w:rsid w:val="00B206FF"/>
    <w:rsid w:val="00B20A66"/>
    <w:rsid w:val="00B20B7B"/>
    <w:rsid w:val="00B214F8"/>
    <w:rsid w:val="00B2192D"/>
    <w:rsid w:val="00B21A29"/>
    <w:rsid w:val="00B21C9A"/>
    <w:rsid w:val="00B22025"/>
    <w:rsid w:val="00B220E4"/>
    <w:rsid w:val="00B22566"/>
    <w:rsid w:val="00B2341D"/>
    <w:rsid w:val="00B2347D"/>
    <w:rsid w:val="00B239D7"/>
    <w:rsid w:val="00B23FCE"/>
    <w:rsid w:val="00B24497"/>
    <w:rsid w:val="00B245B9"/>
    <w:rsid w:val="00B24B71"/>
    <w:rsid w:val="00B24F7A"/>
    <w:rsid w:val="00B2505D"/>
    <w:rsid w:val="00B2580E"/>
    <w:rsid w:val="00B25CF3"/>
    <w:rsid w:val="00B2604B"/>
    <w:rsid w:val="00B2618F"/>
    <w:rsid w:val="00B26473"/>
    <w:rsid w:val="00B26B5E"/>
    <w:rsid w:val="00B276FA"/>
    <w:rsid w:val="00B2781F"/>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5EAC"/>
    <w:rsid w:val="00B362AE"/>
    <w:rsid w:val="00B36582"/>
    <w:rsid w:val="00B36CB3"/>
    <w:rsid w:val="00B370B3"/>
    <w:rsid w:val="00B37385"/>
    <w:rsid w:val="00B37F28"/>
    <w:rsid w:val="00B40A51"/>
    <w:rsid w:val="00B40C31"/>
    <w:rsid w:val="00B40CDB"/>
    <w:rsid w:val="00B40ED0"/>
    <w:rsid w:val="00B41143"/>
    <w:rsid w:val="00B4142E"/>
    <w:rsid w:val="00B41540"/>
    <w:rsid w:val="00B416C1"/>
    <w:rsid w:val="00B41803"/>
    <w:rsid w:val="00B425A2"/>
    <w:rsid w:val="00B42C8A"/>
    <w:rsid w:val="00B42D75"/>
    <w:rsid w:val="00B42F9C"/>
    <w:rsid w:val="00B4315F"/>
    <w:rsid w:val="00B43F82"/>
    <w:rsid w:val="00B44221"/>
    <w:rsid w:val="00B442CC"/>
    <w:rsid w:val="00B445BA"/>
    <w:rsid w:val="00B44894"/>
    <w:rsid w:val="00B44BEB"/>
    <w:rsid w:val="00B454DC"/>
    <w:rsid w:val="00B45C35"/>
    <w:rsid w:val="00B45E74"/>
    <w:rsid w:val="00B464DA"/>
    <w:rsid w:val="00B4653C"/>
    <w:rsid w:val="00B47492"/>
    <w:rsid w:val="00B476FF"/>
    <w:rsid w:val="00B478DE"/>
    <w:rsid w:val="00B47B9D"/>
    <w:rsid w:val="00B47DDF"/>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AF5"/>
    <w:rsid w:val="00B53C99"/>
    <w:rsid w:val="00B53ECD"/>
    <w:rsid w:val="00B546D8"/>
    <w:rsid w:val="00B54C25"/>
    <w:rsid w:val="00B54D9B"/>
    <w:rsid w:val="00B55967"/>
    <w:rsid w:val="00B55A4C"/>
    <w:rsid w:val="00B5616A"/>
    <w:rsid w:val="00B56255"/>
    <w:rsid w:val="00B563F0"/>
    <w:rsid w:val="00B563F2"/>
    <w:rsid w:val="00B565C9"/>
    <w:rsid w:val="00B56646"/>
    <w:rsid w:val="00B56977"/>
    <w:rsid w:val="00B57E7C"/>
    <w:rsid w:val="00B604CD"/>
    <w:rsid w:val="00B607E9"/>
    <w:rsid w:val="00B60879"/>
    <w:rsid w:val="00B60967"/>
    <w:rsid w:val="00B60B67"/>
    <w:rsid w:val="00B60D4C"/>
    <w:rsid w:val="00B60DDC"/>
    <w:rsid w:val="00B60E7C"/>
    <w:rsid w:val="00B60F0C"/>
    <w:rsid w:val="00B6115E"/>
    <w:rsid w:val="00B612EF"/>
    <w:rsid w:val="00B61663"/>
    <w:rsid w:val="00B618D3"/>
    <w:rsid w:val="00B61B26"/>
    <w:rsid w:val="00B61B77"/>
    <w:rsid w:val="00B61C8B"/>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1BE"/>
    <w:rsid w:val="00B6754F"/>
    <w:rsid w:val="00B677F5"/>
    <w:rsid w:val="00B679BE"/>
    <w:rsid w:val="00B67CF2"/>
    <w:rsid w:val="00B70093"/>
    <w:rsid w:val="00B7012D"/>
    <w:rsid w:val="00B702C2"/>
    <w:rsid w:val="00B70345"/>
    <w:rsid w:val="00B705D4"/>
    <w:rsid w:val="00B70695"/>
    <w:rsid w:val="00B706E7"/>
    <w:rsid w:val="00B71471"/>
    <w:rsid w:val="00B715F6"/>
    <w:rsid w:val="00B717CC"/>
    <w:rsid w:val="00B71AA5"/>
    <w:rsid w:val="00B71DB4"/>
    <w:rsid w:val="00B726E2"/>
    <w:rsid w:val="00B72999"/>
    <w:rsid w:val="00B729DE"/>
    <w:rsid w:val="00B72CC5"/>
    <w:rsid w:val="00B730B1"/>
    <w:rsid w:val="00B73532"/>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E41"/>
    <w:rsid w:val="00B85003"/>
    <w:rsid w:val="00B85030"/>
    <w:rsid w:val="00B850D8"/>
    <w:rsid w:val="00B85825"/>
    <w:rsid w:val="00B858B8"/>
    <w:rsid w:val="00B859D8"/>
    <w:rsid w:val="00B85CBF"/>
    <w:rsid w:val="00B85DA0"/>
    <w:rsid w:val="00B85FD8"/>
    <w:rsid w:val="00B864FF"/>
    <w:rsid w:val="00B8668A"/>
    <w:rsid w:val="00B86702"/>
    <w:rsid w:val="00B86723"/>
    <w:rsid w:val="00B86789"/>
    <w:rsid w:val="00B869D4"/>
    <w:rsid w:val="00B8712D"/>
    <w:rsid w:val="00B8730F"/>
    <w:rsid w:val="00B87673"/>
    <w:rsid w:val="00B876AE"/>
    <w:rsid w:val="00B876F3"/>
    <w:rsid w:val="00B8782A"/>
    <w:rsid w:val="00B90167"/>
    <w:rsid w:val="00B902E3"/>
    <w:rsid w:val="00B905C0"/>
    <w:rsid w:val="00B906F5"/>
    <w:rsid w:val="00B90B90"/>
    <w:rsid w:val="00B90D81"/>
    <w:rsid w:val="00B91047"/>
    <w:rsid w:val="00B9134B"/>
    <w:rsid w:val="00B91F94"/>
    <w:rsid w:val="00B925F2"/>
    <w:rsid w:val="00B92BED"/>
    <w:rsid w:val="00B9326E"/>
    <w:rsid w:val="00B93289"/>
    <w:rsid w:val="00B933FB"/>
    <w:rsid w:val="00B934E8"/>
    <w:rsid w:val="00B935A9"/>
    <w:rsid w:val="00B937DF"/>
    <w:rsid w:val="00B938D2"/>
    <w:rsid w:val="00B938D6"/>
    <w:rsid w:val="00B93C14"/>
    <w:rsid w:val="00B93C35"/>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97CDC"/>
    <w:rsid w:val="00BA0219"/>
    <w:rsid w:val="00BA030F"/>
    <w:rsid w:val="00BA0334"/>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4A7"/>
    <w:rsid w:val="00BA6BA4"/>
    <w:rsid w:val="00BA7172"/>
    <w:rsid w:val="00BA721D"/>
    <w:rsid w:val="00BA73D3"/>
    <w:rsid w:val="00BA748F"/>
    <w:rsid w:val="00BA7603"/>
    <w:rsid w:val="00BA769B"/>
    <w:rsid w:val="00BA77B1"/>
    <w:rsid w:val="00BA7B97"/>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2B21"/>
    <w:rsid w:val="00BB32B8"/>
    <w:rsid w:val="00BB336D"/>
    <w:rsid w:val="00BB3835"/>
    <w:rsid w:val="00BB3891"/>
    <w:rsid w:val="00BB3FA9"/>
    <w:rsid w:val="00BB4514"/>
    <w:rsid w:val="00BB4548"/>
    <w:rsid w:val="00BB488E"/>
    <w:rsid w:val="00BB493E"/>
    <w:rsid w:val="00BB4AD5"/>
    <w:rsid w:val="00BB4B88"/>
    <w:rsid w:val="00BB4E91"/>
    <w:rsid w:val="00BB51C9"/>
    <w:rsid w:val="00BB562F"/>
    <w:rsid w:val="00BB59E2"/>
    <w:rsid w:val="00BB5D5B"/>
    <w:rsid w:val="00BB5F6B"/>
    <w:rsid w:val="00BB6C6F"/>
    <w:rsid w:val="00BB6DFC"/>
    <w:rsid w:val="00BB739D"/>
    <w:rsid w:val="00BB7600"/>
    <w:rsid w:val="00BB7D01"/>
    <w:rsid w:val="00BB7FA0"/>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3FC8"/>
    <w:rsid w:val="00BC4872"/>
    <w:rsid w:val="00BC5181"/>
    <w:rsid w:val="00BC59D5"/>
    <w:rsid w:val="00BC60F2"/>
    <w:rsid w:val="00BC6327"/>
    <w:rsid w:val="00BC6517"/>
    <w:rsid w:val="00BC67FE"/>
    <w:rsid w:val="00BC69F0"/>
    <w:rsid w:val="00BC7532"/>
    <w:rsid w:val="00BC76D3"/>
    <w:rsid w:val="00BC77C7"/>
    <w:rsid w:val="00BC7ADE"/>
    <w:rsid w:val="00BC7F35"/>
    <w:rsid w:val="00BD0041"/>
    <w:rsid w:val="00BD0B90"/>
    <w:rsid w:val="00BD1439"/>
    <w:rsid w:val="00BD1970"/>
    <w:rsid w:val="00BD1AA9"/>
    <w:rsid w:val="00BD1AAD"/>
    <w:rsid w:val="00BD1B38"/>
    <w:rsid w:val="00BD2278"/>
    <w:rsid w:val="00BD234D"/>
    <w:rsid w:val="00BD2370"/>
    <w:rsid w:val="00BD2423"/>
    <w:rsid w:val="00BD2BAF"/>
    <w:rsid w:val="00BD2FC0"/>
    <w:rsid w:val="00BD3169"/>
    <w:rsid w:val="00BD383B"/>
    <w:rsid w:val="00BD3C34"/>
    <w:rsid w:val="00BD3E30"/>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14C"/>
    <w:rsid w:val="00BE187A"/>
    <w:rsid w:val="00BE1B3D"/>
    <w:rsid w:val="00BE1C54"/>
    <w:rsid w:val="00BE20F0"/>
    <w:rsid w:val="00BE216D"/>
    <w:rsid w:val="00BE2387"/>
    <w:rsid w:val="00BE2E24"/>
    <w:rsid w:val="00BE2F36"/>
    <w:rsid w:val="00BE329A"/>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074"/>
    <w:rsid w:val="00BE71DC"/>
    <w:rsid w:val="00BE725A"/>
    <w:rsid w:val="00BE78AB"/>
    <w:rsid w:val="00BE7AA0"/>
    <w:rsid w:val="00BF00FA"/>
    <w:rsid w:val="00BF04D2"/>
    <w:rsid w:val="00BF0525"/>
    <w:rsid w:val="00BF1136"/>
    <w:rsid w:val="00BF12E3"/>
    <w:rsid w:val="00BF16C3"/>
    <w:rsid w:val="00BF1902"/>
    <w:rsid w:val="00BF1D0F"/>
    <w:rsid w:val="00BF1D42"/>
    <w:rsid w:val="00BF2151"/>
    <w:rsid w:val="00BF221C"/>
    <w:rsid w:val="00BF23F7"/>
    <w:rsid w:val="00BF2646"/>
    <w:rsid w:val="00BF27C1"/>
    <w:rsid w:val="00BF2D93"/>
    <w:rsid w:val="00BF327B"/>
    <w:rsid w:val="00BF32AC"/>
    <w:rsid w:val="00BF36A3"/>
    <w:rsid w:val="00BF37B9"/>
    <w:rsid w:val="00BF39E6"/>
    <w:rsid w:val="00BF3A8A"/>
    <w:rsid w:val="00BF3D5B"/>
    <w:rsid w:val="00BF3E25"/>
    <w:rsid w:val="00BF42BF"/>
    <w:rsid w:val="00BF449A"/>
    <w:rsid w:val="00BF496C"/>
    <w:rsid w:val="00BF5007"/>
    <w:rsid w:val="00BF5F13"/>
    <w:rsid w:val="00BF6009"/>
    <w:rsid w:val="00BF6918"/>
    <w:rsid w:val="00BF740B"/>
    <w:rsid w:val="00BF74FB"/>
    <w:rsid w:val="00BF7715"/>
    <w:rsid w:val="00BF77A7"/>
    <w:rsid w:val="00BF7A08"/>
    <w:rsid w:val="00BF7A61"/>
    <w:rsid w:val="00BF7AB4"/>
    <w:rsid w:val="00BF7FC2"/>
    <w:rsid w:val="00C003D0"/>
    <w:rsid w:val="00C00AD8"/>
    <w:rsid w:val="00C00E2E"/>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D90"/>
    <w:rsid w:val="00C07E6E"/>
    <w:rsid w:val="00C1065B"/>
    <w:rsid w:val="00C10A86"/>
    <w:rsid w:val="00C10E00"/>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945"/>
    <w:rsid w:val="00C16BDB"/>
    <w:rsid w:val="00C16E0C"/>
    <w:rsid w:val="00C16EB2"/>
    <w:rsid w:val="00C17120"/>
    <w:rsid w:val="00C17E60"/>
    <w:rsid w:val="00C20243"/>
    <w:rsid w:val="00C205FB"/>
    <w:rsid w:val="00C21055"/>
    <w:rsid w:val="00C211B1"/>
    <w:rsid w:val="00C21431"/>
    <w:rsid w:val="00C21792"/>
    <w:rsid w:val="00C21F92"/>
    <w:rsid w:val="00C2203F"/>
    <w:rsid w:val="00C22831"/>
    <w:rsid w:val="00C22CE0"/>
    <w:rsid w:val="00C22D48"/>
    <w:rsid w:val="00C22D94"/>
    <w:rsid w:val="00C23243"/>
    <w:rsid w:val="00C237AF"/>
    <w:rsid w:val="00C23B2E"/>
    <w:rsid w:val="00C23BBA"/>
    <w:rsid w:val="00C23E11"/>
    <w:rsid w:val="00C23F57"/>
    <w:rsid w:val="00C24671"/>
    <w:rsid w:val="00C249C1"/>
    <w:rsid w:val="00C24D40"/>
    <w:rsid w:val="00C254C9"/>
    <w:rsid w:val="00C25A3A"/>
    <w:rsid w:val="00C25B40"/>
    <w:rsid w:val="00C25E02"/>
    <w:rsid w:val="00C26099"/>
    <w:rsid w:val="00C26594"/>
    <w:rsid w:val="00C26C02"/>
    <w:rsid w:val="00C27141"/>
    <w:rsid w:val="00C2776A"/>
    <w:rsid w:val="00C27B19"/>
    <w:rsid w:val="00C3037E"/>
    <w:rsid w:val="00C30674"/>
    <w:rsid w:val="00C307BF"/>
    <w:rsid w:val="00C30957"/>
    <w:rsid w:val="00C30B5F"/>
    <w:rsid w:val="00C3106B"/>
    <w:rsid w:val="00C3110E"/>
    <w:rsid w:val="00C3117F"/>
    <w:rsid w:val="00C31589"/>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05E"/>
    <w:rsid w:val="00C3751D"/>
    <w:rsid w:val="00C37930"/>
    <w:rsid w:val="00C37C3C"/>
    <w:rsid w:val="00C40082"/>
    <w:rsid w:val="00C404F9"/>
    <w:rsid w:val="00C40937"/>
    <w:rsid w:val="00C40AD3"/>
    <w:rsid w:val="00C40E21"/>
    <w:rsid w:val="00C412A3"/>
    <w:rsid w:val="00C412B9"/>
    <w:rsid w:val="00C419E9"/>
    <w:rsid w:val="00C41BE4"/>
    <w:rsid w:val="00C421A3"/>
    <w:rsid w:val="00C431AC"/>
    <w:rsid w:val="00C43628"/>
    <w:rsid w:val="00C4392F"/>
    <w:rsid w:val="00C43E1C"/>
    <w:rsid w:val="00C43E86"/>
    <w:rsid w:val="00C4429A"/>
    <w:rsid w:val="00C442FC"/>
    <w:rsid w:val="00C444E8"/>
    <w:rsid w:val="00C445E4"/>
    <w:rsid w:val="00C44792"/>
    <w:rsid w:val="00C44A36"/>
    <w:rsid w:val="00C44AB1"/>
    <w:rsid w:val="00C44F99"/>
    <w:rsid w:val="00C45559"/>
    <w:rsid w:val="00C4570A"/>
    <w:rsid w:val="00C4599A"/>
    <w:rsid w:val="00C45AB0"/>
    <w:rsid w:val="00C45B6E"/>
    <w:rsid w:val="00C45F6B"/>
    <w:rsid w:val="00C46530"/>
    <w:rsid w:val="00C4666C"/>
    <w:rsid w:val="00C4684A"/>
    <w:rsid w:val="00C47516"/>
    <w:rsid w:val="00C4769A"/>
    <w:rsid w:val="00C476FC"/>
    <w:rsid w:val="00C4787C"/>
    <w:rsid w:val="00C47C2B"/>
    <w:rsid w:val="00C47E13"/>
    <w:rsid w:val="00C50B97"/>
    <w:rsid w:val="00C51C06"/>
    <w:rsid w:val="00C51FF5"/>
    <w:rsid w:val="00C52036"/>
    <w:rsid w:val="00C5209D"/>
    <w:rsid w:val="00C521F8"/>
    <w:rsid w:val="00C52381"/>
    <w:rsid w:val="00C524A3"/>
    <w:rsid w:val="00C525F8"/>
    <w:rsid w:val="00C527F6"/>
    <w:rsid w:val="00C528E7"/>
    <w:rsid w:val="00C53293"/>
    <w:rsid w:val="00C533C4"/>
    <w:rsid w:val="00C534B4"/>
    <w:rsid w:val="00C53ADE"/>
    <w:rsid w:val="00C53E4C"/>
    <w:rsid w:val="00C54300"/>
    <w:rsid w:val="00C545DD"/>
    <w:rsid w:val="00C54989"/>
    <w:rsid w:val="00C54994"/>
    <w:rsid w:val="00C555EE"/>
    <w:rsid w:val="00C55782"/>
    <w:rsid w:val="00C55987"/>
    <w:rsid w:val="00C55E29"/>
    <w:rsid w:val="00C55F80"/>
    <w:rsid w:val="00C561A1"/>
    <w:rsid w:val="00C56D3C"/>
    <w:rsid w:val="00C573A7"/>
    <w:rsid w:val="00C573E2"/>
    <w:rsid w:val="00C576BA"/>
    <w:rsid w:val="00C576CC"/>
    <w:rsid w:val="00C57DCE"/>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30"/>
    <w:rsid w:val="00C63AFD"/>
    <w:rsid w:val="00C6401B"/>
    <w:rsid w:val="00C64096"/>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C3"/>
    <w:rsid w:val="00C679D3"/>
    <w:rsid w:val="00C67CAE"/>
    <w:rsid w:val="00C67E75"/>
    <w:rsid w:val="00C70238"/>
    <w:rsid w:val="00C71582"/>
    <w:rsid w:val="00C71751"/>
    <w:rsid w:val="00C71E89"/>
    <w:rsid w:val="00C71EB5"/>
    <w:rsid w:val="00C71F70"/>
    <w:rsid w:val="00C7235D"/>
    <w:rsid w:val="00C72408"/>
    <w:rsid w:val="00C72E3D"/>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1AA8"/>
    <w:rsid w:val="00C8210A"/>
    <w:rsid w:val="00C8256F"/>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388"/>
    <w:rsid w:val="00C909D6"/>
    <w:rsid w:val="00C9102F"/>
    <w:rsid w:val="00C912DC"/>
    <w:rsid w:val="00C91695"/>
    <w:rsid w:val="00C919CF"/>
    <w:rsid w:val="00C91D2F"/>
    <w:rsid w:val="00C91DC0"/>
    <w:rsid w:val="00C91E37"/>
    <w:rsid w:val="00C920D0"/>
    <w:rsid w:val="00C9217D"/>
    <w:rsid w:val="00C9237F"/>
    <w:rsid w:val="00C928CE"/>
    <w:rsid w:val="00C92A1D"/>
    <w:rsid w:val="00C92A4D"/>
    <w:rsid w:val="00C92BF7"/>
    <w:rsid w:val="00C92DD0"/>
    <w:rsid w:val="00C92FD0"/>
    <w:rsid w:val="00C93324"/>
    <w:rsid w:val="00C93998"/>
    <w:rsid w:val="00C93CDE"/>
    <w:rsid w:val="00C94633"/>
    <w:rsid w:val="00C94D1C"/>
    <w:rsid w:val="00C94E6A"/>
    <w:rsid w:val="00C959D9"/>
    <w:rsid w:val="00C95A95"/>
    <w:rsid w:val="00C95E12"/>
    <w:rsid w:val="00C961A1"/>
    <w:rsid w:val="00C962E5"/>
    <w:rsid w:val="00C96374"/>
    <w:rsid w:val="00C969B9"/>
    <w:rsid w:val="00C97030"/>
    <w:rsid w:val="00C972B4"/>
    <w:rsid w:val="00C97482"/>
    <w:rsid w:val="00C974B6"/>
    <w:rsid w:val="00C97967"/>
    <w:rsid w:val="00C97B13"/>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3FE7"/>
    <w:rsid w:val="00CA42EF"/>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3F9"/>
    <w:rsid w:val="00CB0C1B"/>
    <w:rsid w:val="00CB0D27"/>
    <w:rsid w:val="00CB0E1B"/>
    <w:rsid w:val="00CB1810"/>
    <w:rsid w:val="00CB1B84"/>
    <w:rsid w:val="00CB1E0F"/>
    <w:rsid w:val="00CB2094"/>
    <w:rsid w:val="00CB2703"/>
    <w:rsid w:val="00CB2A4B"/>
    <w:rsid w:val="00CB31DB"/>
    <w:rsid w:val="00CB35E4"/>
    <w:rsid w:val="00CB4370"/>
    <w:rsid w:val="00CB4377"/>
    <w:rsid w:val="00CB4444"/>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002"/>
    <w:rsid w:val="00CC1117"/>
    <w:rsid w:val="00CC162C"/>
    <w:rsid w:val="00CC1AF2"/>
    <w:rsid w:val="00CC1B2E"/>
    <w:rsid w:val="00CC1E87"/>
    <w:rsid w:val="00CC246E"/>
    <w:rsid w:val="00CC27AA"/>
    <w:rsid w:val="00CC2A88"/>
    <w:rsid w:val="00CC2DC3"/>
    <w:rsid w:val="00CC305C"/>
    <w:rsid w:val="00CC3D8E"/>
    <w:rsid w:val="00CC3E3F"/>
    <w:rsid w:val="00CC3EB6"/>
    <w:rsid w:val="00CC3EF9"/>
    <w:rsid w:val="00CC3FA2"/>
    <w:rsid w:val="00CC41BF"/>
    <w:rsid w:val="00CC4263"/>
    <w:rsid w:val="00CC4C57"/>
    <w:rsid w:val="00CC4EBE"/>
    <w:rsid w:val="00CC4F7A"/>
    <w:rsid w:val="00CC5236"/>
    <w:rsid w:val="00CC54FB"/>
    <w:rsid w:val="00CC574E"/>
    <w:rsid w:val="00CC63FA"/>
    <w:rsid w:val="00CC6400"/>
    <w:rsid w:val="00CC6602"/>
    <w:rsid w:val="00CC682D"/>
    <w:rsid w:val="00CC6CB3"/>
    <w:rsid w:val="00CC6EBB"/>
    <w:rsid w:val="00CC6F48"/>
    <w:rsid w:val="00CC7399"/>
    <w:rsid w:val="00CC7461"/>
    <w:rsid w:val="00CC747E"/>
    <w:rsid w:val="00CC749E"/>
    <w:rsid w:val="00CC7580"/>
    <w:rsid w:val="00CC76F7"/>
    <w:rsid w:val="00CC7893"/>
    <w:rsid w:val="00CC7BE7"/>
    <w:rsid w:val="00CC7D93"/>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56D"/>
    <w:rsid w:val="00CD481F"/>
    <w:rsid w:val="00CD482B"/>
    <w:rsid w:val="00CD4B96"/>
    <w:rsid w:val="00CD4E81"/>
    <w:rsid w:val="00CD4FC6"/>
    <w:rsid w:val="00CD5149"/>
    <w:rsid w:val="00CD51D3"/>
    <w:rsid w:val="00CD51EC"/>
    <w:rsid w:val="00CD53B9"/>
    <w:rsid w:val="00CD54ED"/>
    <w:rsid w:val="00CD5B1E"/>
    <w:rsid w:val="00CD5C22"/>
    <w:rsid w:val="00CD66A0"/>
    <w:rsid w:val="00CD6828"/>
    <w:rsid w:val="00CD68E5"/>
    <w:rsid w:val="00CD69B9"/>
    <w:rsid w:val="00CD6D93"/>
    <w:rsid w:val="00CD7052"/>
    <w:rsid w:val="00CD71CC"/>
    <w:rsid w:val="00CD7671"/>
    <w:rsid w:val="00CE05B1"/>
    <w:rsid w:val="00CE05C5"/>
    <w:rsid w:val="00CE0C47"/>
    <w:rsid w:val="00CE0DFD"/>
    <w:rsid w:val="00CE1120"/>
    <w:rsid w:val="00CE1FF3"/>
    <w:rsid w:val="00CE314D"/>
    <w:rsid w:val="00CE3477"/>
    <w:rsid w:val="00CE36A6"/>
    <w:rsid w:val="00CE39E2"/>
    <w:rsid w:val="00CE456C"/>
    <w:rsid w:val="00CE459F"/>
    <w:rsid w:val="00CE4828"/>
    <w:rsid w:val="00CE4A56"/>
    <w:rsid w:val="00CE525D"/>
    <w:rsid w:val="00CE587A"/>
    <w:rsid w:val="00CE5946"/>
    <w:rsid w:val="00CE5B43"/>
    <w:rsid w:val="00CE5FB7"/>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D00103"/>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4EEE"/>
    <w:rsid w:val="00D05578"/>
    <w:rsid w:val="00D05A40"/>
    <w:rsid w:val="00D05BA2"/>
    <w:rsid w:val="00D06045"/>
    <w:rsid w:val="00D06307"/>
    <w:rsid w:val="00D06671"/>
    <w:rsid w:val="00D06E2A"/>
    <w:rsid w:val="00D06E7C"/>
    <w:rsid w:val="00D0738E"/>
    <w:rsid w:val="00D0761E"/>
    <w:rsid w:val="00D10001"/>
    <w:rsid w:val="00D101F9"/>
    <w:rsid w:val="00D10CD4"/>
    <w:rsid w:val="00D11147"/>
    <w:rsid w:val="00D11BA0"/>
    <w:rsid w:val="00D12047"/>
    <w:rsid w:val="00D12089"/>
    <w:rsid w:val="00D12C12"/>
    <w:rsid w:val="00D137E9"/>
    <w:rsid w:val="00D138C0"/>
    <w:rsid w:val="00D139D1"/>
    <w:rsid w:val="00D13E0D"/>
    <w:rsid w:val="00D14AB1"/>
    <w:rsid w:val="00D14C75"/>
    <w:rsid w:val="00D14F67"/>
    <w:rsid w:val="00D15402"/>
    <w:rsid w:val="00D155FA"/>
    <w:rsid w:val="00D1566A"/>
    <w:rsid w:val="00D159D3"/>
    <w:rsid w:val="00D15D16"/>
    <w:rsid w:val="00D15F92"/>
    <w:rsid w:val="00D162E0"/>
    <w:rsid w:val="00D1657D"/>
    <w:rsid w:val="00D16D5C"/>
    <w:rsid w:val="00D17809"/>
    <w:rsid w:val="00D2026A"/>
    <w:rsid w:val="00D20392"/>
    <w:rsid w:val="00D2042E"/>
    <w:rsid w:val="00D2074C"/>
    <w:rsid w:val="00D2093A"/>
    <w:rsid w:val="00D2096E"/>
    <w:rsid w:val="00D20A26"/>
    <w:rsid w:val="00D210AF"/>
    <w:rsid w:val="00D2115E"/>
    <w:rsid w:val="00D2136B"/>
    <w:rsid w:val="00D213E7"/>
    <w:rsid w:val="00D21A2A"/>
    <w:rsid w:val="00D21A91"/>
    <w:rsid w:val="00D21BAA"/>
    <w:rsid w:val="00D224D0"/>
    <w:rsid w:val="00D22684"/>
    <w:rsid w:val="00D22A95"/>
    <w:rsid w:val="00D22B57"/>
    <w:rsid w:val="00D23228"/>
    <w:rsid w:val="00D23627"/>
    <w:rsid w:val="00D242FD"/>
    <w:rsid w:val="00D24627"/>
    <w:rsid w:val="00D24665"/>
    <w:rsid w:val="00D24A32"/>
    <w:rsid w:val="00D24A4C"/>
    <w:rsid w:val="00D24B6D"/>
    <w:rsid w:val="00D25558"/>
    <w:rsid w:val="00D258C6"/>
    <w:rsid w:val="00D26777"/>
    <w:rsid w:val="00D26FFF"/>
    <w:rsid w:val="00D27489"/>
    <w:rsid w:val="00D277A2"/>
    <w:rsid w:val="00D278AE"/>
    <w:rsid w:val="00D278FD"/>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4B41"/>
    <w:rsid w:val="00D34DFA"/>
    <w:rsid w:val="00D35084"/>
    <w:rsid w:val="00D3523C"/>
    <w:rsid w:val="00D35256"/>
    <w:rsid w:val="00D3549A"/>
    <w:rsid w:val="00D3572F"/>
    <w:rsid w:val="00D35AEB"/>
    <w:rsid w:val="00D35BA3"/>
    <w:rsid w:val="00D35C8B"/>
    <w:rsid w:val="00D35D5E"/>
    <w:rsid w:val="00D36015"/>
    <w:rsid w:val="00D367E8"/>
    <w:rsid w:val="00D36B15"/>
    <w:rsid w:val="00D37074"/>
    <w:rsid w:val="00D3746B"/>
    <w:rsid w:val="00D3769F"/>
    <w:rsid w:val="00D37B48"/>
    <w:rsid w:val="00D4002F"/>
    <w:rsid w:val="00D404C1"/>
    <w:rsid w:val="00D404C9"/>
    <w:rsid w:val="00D40DFF"/>
    <w:rsid w:val="00D40F56"/>
    <w:rsid w:val="00D41232"/>
    <w:rsid w:val="00D41538"/>
    <w:rsid w:val="00D415C8"/>
    <w:rsid w:val="00D419EF"/>
    <w:rsid w:val="00D41F05"/>
    <w:rsid w:val="00D42A9B"/>
    <w:rsid w:val="00D42C73"/>
    <w:rsid w:val="00D43062"/>
    <w:rsid w:val="00D433C6"/>
    <w:rsid w:val="00D44F70"/>
    <w:rsid w:val="00D450E8"/>
    <w:rsid w:val="00D4531C"/>
    <w:rsid w:val="00D4548F"/>
    <w:rsid w:val="00D45EB0"/>
    <w:rsid w:val="00D45FE0"/>
    <w:rsid w:val="00D46127"/>
    <w:rsid w:val="00D462D5"/>
    <w:rsid w:val="00D463DD"/>
    <w:rsid w:val="00D46F6D"/>
    <w:rsid w:val="00D47E2D"/>
    <w:rsid w:val="00D47F95"/>
    <w:rsid w:val="00D502F8"/>
    <w:rsid w:val="00D5040E"/>
    <w:rsid w:val="00D509E9"/>
    <w:rsid w:val="00D50AE2"/>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DF6"/>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4536"/>
    <w:rsid w:val="00D6457E"/>
    <w:rsid w:val="00D64661"/>
    <w:rsid w:val="00D653CB"/>
    <w:rsid w:val="00D657AA"/>
    <w:rsid w:val="00D65924"/>
    <w:rsid w:val="00D6605D"/>
    <w:rsid w:val="00D66129"/>
    <w:rsid w:val="00D66B3E"/>
    <w:rsid w:val="00D66C9E"/>
    <w:rsid w:val="00D66DA9"/>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7B29"/>
    <w:rsid w:val="00D77BC8"/>
    <w:rsid w:val="00D77E36"/>
    <w:rsid w:val="00D77F35"/>
    <w:rsid w:val="00D804DC"/>
    <w:rsid w:val="00D80775"/>
    <w:rsid w:val="00D80835"/>
    <w:rsid w:val="00D80B6F"/>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30"/>
    <w:rsid w:val="00D86F55"/>
    <w:rsid w:val="00D8732E"/>
    <w:rsid w:val="00D8759F"/>
    <w:rsid w:val="00D87682"/>
    <w:rsid w:val="00D87F43"/>
    <w:rsid w:val="00D9027F"/>
    <w:rsid w:val="00D904C8"/>
    <w:rsid w:val="00D91ECB"/>
    <w:rsid w:val="00D92234"/>
    <w:rsid w:val="00D92609"/>
    <w:rsid w:val="00D92718"/>
    <w:rsid w:val="00D93139"/>
    <w:rsid w:val="00D93751"/>
    <w:rsid w:val="00D93959"/>
    <w:rsid w:val="00D93B8A"/>
    <w:rsid w:val="00D94DC0"/>
    <w:rsid w:val="00D952D2"/>
    <w:rsid w:val="00D954EA"/>
    <w:rsid w:val="00D9560E"/>
    <w:rsid w:val="00D95E94"/>
    <w:rsid w:val="00D9629B"/>
    <w:rsid w:val="00D96413"/>
    <w:rsid w:val="00D966E7"/>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CCC"/>
    <w:rsid w:val="00DA4DBE"/>
    <w:rsid w:val="00DA55B4"/>
    <w:rsid w:val="00DA590E"/>
    <w:rsid w:val="00DA5924"/>
    <w:rsid w:val="00DA61EB"/>
    <w:rsid w:val="00DA6410"/>
    <w:rsid w:val="00DA6441"/>
    <w:rsid w:val="00DA6636"/>
    <w:rsid w:val="00DA665E"/>
    <w:rsid w:val="00DA6B47"/>
    <w:rsid w:val="00DA6C2E"/>
    <w:rsid w:val="00DA7417"/>
    <w:rsid w:val="00DA742C"/>
    <w:rsid w:val="00DA749A"/>
    <w:rsid w:val="00DA77D0"/>
    <w:rsid w:val="00DA7C93"/>
    <w:rsid w:val="00DA7D3F"/>
    <w:rsid w:val="00DA7E23"/>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3D77"/>
    <w:rsid w:val="00DB4528"/>
    <w:rsid w:val="00DB4729"/>
    <w:rsid w:val="00DB4807"/>
    <w:rsid w:val="00DB49B5"/>
    <w:rsid w:val="00DB5349"/>
    <w:rsid w:val="00DB57BE"/>
    <w:rsid w:val="00DB5A7A"/>
    <w:rsid w:val="00DB67C8"/>
    <w:rsid w:val="00DB6937"/>
    <w:rsid w:val="00DB6ECD"/>
    <w:rsid w:val="00DB7070"/>
    <w:rsid w:val="00DB7256"/>
    <w:rsid w:val="00DB7658"/>
    <w:rsid w:val="00DB7A03"/>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D1E"/>
    <w:rsid w:val="00DC6E83"/>
    <w:rsid w:val="00DC75A5"/>
    <w:rsid w:val="00DD04B9"/>
    <w:rsid w:val="00DD1151"/>
    <w:rsid w:val="00DD1260"/>
    <w:rsid w:val="00DD14EC"/>
    <w:rsid w:val="00DD27DA"/>
    <w:rsid w:val="00DD2875"/>
    <w:rsid w:val="00DD374A"/>
    <w:rsid w:val="00DD37B7"/>
    <w:rsid w:val="00DD3BF1"/>
    <w:rsid w:val="00DD4194"/>
    <w:rsid w:val="00DD41B2"/>
    <w:rsid w:val="00DD42FB"/>
    <w:rsid w:val="00DD47B5"/>
    <w:rsid w:val="00DD4832"/>
    <w:rsid w:val="00DD4A0E"/>
    <w:rsid w:val="00DD4DA2"/>
    <w:rsid w:val="00DD4F38"/>
    <w:rsid w:val="00DD4FA0"/>
    <w:rsid w:val="00DD5088"/>
    <w:rsid w:val="00DD5554"/>
    <w:rsid w:val="00DD5681"/>
    <w:rsid w:val="00DD577D"/>
    <w:rsid w:val="00DD597D"/>
    <w:rsid w:val="00DD5C4C"/>
    <w:rsid w:val="00DD5DE3"/>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B50"/>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6CFD"/>
    <w:rsid w:val="00DE7059"/>
    <w:rsid w:val="00DE7514"/>
    <w:rsid w:val="00DE7A28"/>
    <w:rsid w:val="00DE7ECD"/>
    <w:rsid w:val="00DE7F4A"/>
    <w:rsid w:val="00DF05CE"/>
    <w:rsid w:val="00DF0C5B"/>
    <w:rsid w:val="00DF0EC6"/>
    <w:rsid w:val="00DF163B"/>
    <w:rsid w:val="00DF2249"/>
    <w:rsid w:val="00DF2F89"/>
    <w:rsid w:val="00DF321D"/>
    <w:rsid w:val="00DF34EE"/>
    <w:rsid w:val="00DF382A"/>
    <w:rsid w:val="00DF386F"/>
    <w:rsid w:val="00DF3F76"/>
    <w:rsid w:val="00DF4834"/>
    <w:rsid w:val="00DF4D93"/>
    <w:rsid w:val="00DF5289"/>
    <w:rsid w:val="00DF5538"/>
    <w:rsid w:val="00DF5A91"/>
    <w:rsid w:val="00DF6106"/>
    <w:rsid w:val="00DF6350"/>
    <w:rsid w:val="00DF6407"/>
    <w:rsid w:val="00DF67D6"/>
    <w:rsid w:val="00DF68BC"/>
    <w:rsid w:val="00DF71E0"/>
    <w:rsid w:val="00DF7242"/>
    <w:rsid w:val="00DF72A6"/>
    <w:rsid w:val="00DF77A7"/>
    <w:rsid w:val="00DF787C"/>
    <w:rsid w:val="00DF7AE0"/>
    <w:rsid w:val="00DF7CE1"/>
    <w:rsid w:val="00DF7CEE"/>
    <w:rsid w:val="00E00407"/>
    <w:rsid w:val="00E00483"/>
    <w:rsid w:val="00E006F7"/>
    <w:rsid w:val="00E0080F"/>
    <w:rsid w:val="00E00835"/>
    <w:rsid w:val="00E00845"/>
    <w:rsid w:val="00E01034"/>
    <w:rsid w:val="00E014CF"/>
    <w:rsid w:val="00E01D04"/>
    <w:rsid w:val="00E02666"/>
    <w:rsid w:val="00E027C3"/>
    <w:rsid w:val="00E02C86"/>
    <w:rsid w:val="00E02E28"/>
    <w:rsid w:val="00E02E88"/>
    <w:rsid w:val="00E0315A"/>
    <w:rsid w:val="00E03650"/>
    <w:rsid w:val="00E03C17"/>
    <w:rsid w:val="00E03D69"/>
    <w:rsid w:val="00E0448C"/>
    <w:rsid w:val="00E04BE9"/>
    <w:rsid w:val="00E05376"/>
    <w:rsid w:val="00E05836"/>
    <w:rsid w:val="00E05B15"/>
    <w:rsid w:val="00E05DC3"/>
    <w:rsid w:val="00E063D5"/>
    <w:rsid w:val="00E06524"/>
    <w:rsid w:val="00E06AC8"/>
    <w:rsid w:val="00E06CC9"/>
    <w:rsid w:val="00E06F35"/>
    <w:rsid w:val="00E0700E"/>
    <w:rsid w:val="00E07021"/>
    <w:rsid w:val="00E07081"/>
    <w:rsid w:val="00E070BF"/>
    <w:rsid w:val="00E074CE"/>
    <w:rsid w:val="00E10528"/>
    <w:rsid w:val="00E10662"/>
    <w:rsid w:val="00E10883"/>
    <w:rsid w:val="00E10901"/>
    <w:rsid w:val="00E10EE4"/>
    <w:rsid w:val="00E111B8"/>
    <w:rsid w:val="00E11B23"/>
    <w:rsid w:val="00E1204E"/>
    <w:rsid w:val="00E12230"/>
    <w:rsid w:val="00E129DF"/>
    <w:rsid w:val="00E12A3A"/>
    <w:rsid w:val="00E12A87"/>
    <w:rsid w:val="00E12AD7"/>
    <w:rsid w:val="00E12D2E"/>
    <w:rsid w:val="00E13603"/>
    <w:rsid w:val="00E13607"/>
    <w:rsid w:val="00E13FFA"/>
    <w:rsid w:val="00E14A73"/>
    <w:rsid w:val="00E155AE"/>
    <w:rsid w:val="00E155EC"/>
    <w:rsid w:val="00E155ED"/>
    <w:rsid w:val="00E158E6"/>
    <w:rsid w:val="00E1590B"/>
    <w:rsid w:val="00E15F70"/>
    <w:rsid w:val="00E16297"/>
    <w:rsid w:val="00E16D9D"/>
    <w:rsid w:val="00E16FAA"/>
    <w:rsid w:val="00E1738D"/>
    <w:rsid w:val="00E17676"/>
    <w:rsid w:val="00E178B8"/>
    <w:rsid w:val="00E17CB0"/>
    <w:rsid w:val="00E17D8C"/>
    <w:rsid w:val="00E17E5B"/>
    <w:rsid w:val="00E17E96"/>
    <w:rsid w:val="00E20E97"/>
    <w:rsid w:val="00E210C1"/>
    <w:rsid w:val="00E21555"/>
    <w:rsid w:val="00E215AC"/>
    <w:rsid w:val="00E21C24"/>
    <w:rsid w:val="00E21EEE"/>
    <w:rsid w:val="00E22623"/>
    <w:rsid w:val="00E227DE"/>
    <w:rsid w:val="00E22A0B"/>
    <w:rsid w:val="00E22ABD"/>
    <w:rsid w:val="00E22C14"/>
    <w:rsid w:val="00E22DC5"/>
    <w:rsid w:val="00E22DE7"/>
    <w:rsid w:val="00E2323F"/>
    <w:rsid w:val="00E2351A"/>
    <w:rsid w:val="00E24DFE"/>
    <w:rsid w:val="00E24E10"/>
    <w:rsid w:val="00E25205"/>
    <w:rsid w:val="00E25322"/>
    <w:rsid w:val="00E254A8"/>
    <w:rsid w:val="00E25B23"/>
    <w:rsid w:val="00E25CB8"/>
    <w:rsid w:val="00E26635"/>
    <w:rsid w:val="00E26688"/>
    <w:rsid w:val="00E2673E"/>
    <w:rsid w:val="00E26BDE"/>
    <w:rsid w:val="00E27122"/>
    <w:rsid w:val="00E2782D"/>
    <w:rsid w:val="00E2798F"/>
    <w:rsid w:val="00E27F99"/>
    <w:rsid w:val="00E30191"/>
    <w:rsid w:val="00E301C1"/>
    <w:rsid w:val="00E3031D"/>
    <w:rsid w:val="00E30326"/>
    <w:rsid w:val="00E3060B"/>
    <w:rsid w:val="00E306F6"/>
    <w:rsid w:val="00E30943"/>
    <w:rsid w:val="00E309AC"/>
    <w:rsid w:val="00E30A37"/>
    <w:rsid w:val="00E3155E"/>
    <w:rsid w:val="00E31906"/>
    <w:rsid w:val="00E31BC9"/>
    <w:rsid w:val="00E333E5"/>
    <w:rsid w:val="00E339B0"/>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69D"/>
    <w:rsid w:val="00E41D1E"/>
    <w:rsid w:val="00E41EE5"/>
    <w:rsid w:val="00E41EFB"/>
    <w:rsid w:val="00E420F4"/>
    <w:rsid w:val="00E42266"/>
    <w:rsid w:val="00E42A43"/>
    <w:rsid w:val="00E42CE6"/>
    <w:rsid w:val="00E4343A"/>
    <w:rsid w:val="00E43893"/>
    <w:rsid w:val="00E448A3"/>
    <w:rsid w:val="00E448B6"/>
    <w:rsid w:val="00E449CB"/>
    <w:rsid w:val="00E44A6C"/>
    <w:rsid w:val="00E44C5E"/>
    <w:rsid w:val="00E4522C"/>
    <w:rsid w:val="00E45555"/>
    <w:rsid w:val="00E45650"/>
    <w:rsid w:val="00E45839"/>
    <w:rsid w:val="00E459F7"/>
    <w:rsid w:val="00E45B09"/>
    <w:rsid w:val="00E45B76"/>
    <w:rsid w:val="00E45F29"/>
    <w:rsid w:val="00E45FCC"/>
    <w:rsid w:val="00E461C6"/>
    <w:rsid w:val="00E461EC"/>
    <w:rsid w:val="00E4621E"/>
    <w:rsid w:val="00E46D61"/>
    <w:rsid w:val="00E47381"/>
    <w:rsid w:val="00E4769B"/>
    <w:rsid w:val="00E47CE4"/>
    <w:rsid w:val="00E47D39"/>
    <w:rsid w:val="00E47E05"/>
    <w:rsid w:val="00E5035D"/>
    <w:rsid w:val="00E504B9"/>
    <w:rsid w:val="00E5076F"/>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7CB"/>
    <w:rsid w:val="00E609D2"/>
    <w:rsid w:val="00E61C2F"/>
    <w:rsid w:val="00E625AC"/>
    <w:rsid w:val="00E62805"/>
    <w:rsid w:val="00E6293B"/>
    <w:rsid w:val="00E62FB1"/>
    <w:rsid w:val="00E636D3"/>
    <w:rsid w:val="00E63CCA"/>
    <w:rsid w:val="00E63D69"/>
    <w:rsid w:val="00E63D89"/>
    <w:rsid w:val="00E644F9"/>
    <w:rsid w:val="00E64E84"/>
    <w:rsid w:val="00E65CA9"/>
    <w:rsid w:val="00E66366"/>
    <w:rsid w:val="00E66619"/>
    <w:rsid w:val="00E66775"/>
    <w:rsid w:val="00E66AF1"/>
    <w:rsid w:val="00E66CE1"/>
    <w:rsid w:val="00E675B2"/>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84C"/>
    <w:rsid w:val="00E74F1C"/>
    <w:rsid w:val="00E74F1D"/>
    <w:rsid w:val="00E74FED"/>
    <w:rsid w:val="00E75EC1"/>
    <w:rsid w:val="00E76C5A"/>
    <w:rsid w:val="00E76D33"/>
    <w:rsid w:val="00E76F21"/>
    <w:rsid w:val="00E774D5"/>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6B2C"/>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004"/>
    <w:rsid w:val="00EA0B79"/>
    <w:rsid w:val="00EA0E2C"/>
    <w:rsid w:val="00EA11A6"/>
    <w:rsid w:val="00EA1755"/>
    <w:rsid w:val="00EA1B71"/>
    <w:rsid w:val="00EA1F6C"/>
    <w:rsid w:val="00EA2002"/>
    <w:rsid w:val="00EA2257"/>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4D0E"/>
    <w:rsid w:val="00EA5204"/>
    <w:rsid w:val="00EA521A"/>
    <w:rsid w:val="00EA53E3"/>
    <w:rsid w:val="00EA53F8"/>
    <w:rsid w:val="00EA54EF"/>
    <w:rsid w:val="00EA56BA"/>
    <w:rsid w:val="00EA5991"/>
    <w:rsid w:val="00EA5B29"/>
    <w:rsid w:val="00EA5D0D"/>
    <w:rsid w:val="00EA6232"/>
    <w:rsid w:val="00EA6796"/>
    <w:rsid w:val="00EA6896"/>
    <w:rsid w:val="00EA6DA4"/>
    <w:rsid w:val="00EA6EF3"/>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680"/>
    <w:rsid w:val="00EB4854"/>
    <w:rsid w:val="00EB489B"/>
    <w:rsid w:val="00EB55EC"/>
    <w:rsid w:val="00EB560C"/>
    <w:rsid w:val="00EB561B"/>
    <w:rsid w:val="00EB5741"/>
    <w:rsid w:val="00EB5803"/>
    <w:rsid w:val="00EB6249"/>
    <w:rsid w:val="00EB6415"/>
    <w:rsid w:val="00EB645A"/>
    <w:rsid w:val="00EB6635"/>
    <w:rsid w:val="00EB691C"/>
    <w:rsid w:val="00EB6AC4"/>
    <w:rsid w:val="00EB7138"/>
    <w:rsid w:val="00EB7199"/>
    <w:rsid w:val="00EB7294"/>
    <w:rsid w:val="00EB7344"/>
    <w:rsid w:val="00EB73E8"/>
    <w:rsid w:val="00EB781A"/>
    <w:rsid w:val="00EB7844"/>
    <w:rsid w:val="00EB79D6"/>
    <w:rsid w:val="00EB7AF6"/>
    <w:rsid w:val="00EB7EE8"/>
    <w:rsid w:val="00EC013D"/>
    <w:rsid w:val="00EC0879"/>
    <w:rsid w:val="00EC09B2"/>
    <w:rsid w:val="00EC0A6D"/>
    <w:rsid w:val="00EC0BAB"/>
    <w:rsid w:val="00EC0BEA"/>
    <w:rsid w:val="00EC0F04"/>
    <w:rsid w:val="00EC0FD0"/>
    <w:rsid w:val="00EC140E"/>
    <w:rsid w:val="00EC1460"/>
    <w:rsid w:val="00EC22AD"/>
    <w:rsid w:val="00EC29C3"/>
    <w:rsid w:val="00EC2F95"/>
    <w:rsid w:val="00EC2FBF"/>
    <w:rsid w:val="00EC360A"/>
    <w:rsid w:val="00EC3957"/>
    <w:rsid w:val="00EC3D8E"/>
    <w:rsid w:val="00EC3F36"/>
    <w:rsid w:val="00EC4503"/>
    <w:rsid w:val="00EC4B13"/>
    <w:rsid w:val="00EC4D1F"/>
    <w:rsid w:val="00EC50B5"/>
    <w:rsid w:val="00EC5752"/>
    <w:rsid w:val="00EC5902"/>
    <w:rsid w:val="00EC590B"/>
    <w:rsid w:val="00EC5933"/>
    <w:rsid w:val="00EC62CA"/>
    <w:rsid w:val="00EC6BA2"/>
    <w:rsid w:val="00EC7340"/>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3FA4"/>
    <w:rsid w:val="00ED5467"/>
    <w:rsid w:val="00ED546F"/>
    <w:rsid w:val="00ED5A98"/>
    <w:rsid w:val="00ED5CCE"/>
    <w:rsid w:val="00ED5E3C"/>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28C"/>
    <w:rsid w:val="00EE3513"/>
    <w:rsid w:val="00EE385B"/>
    <w:rsid w:val="00EE3B58"/>
    <w:rsid w:val="00EE3B78"/>
    <w:rsid w:val="00EE4114"/>
    <w:rsid w:val="00EE41FF"/>
    <w:rsid w:val="00EE48A2"/>
    <w:rsid w:val="00EE4A53"/>
    <w:rsid w:val="00EE4EC4"/>
    <w:rsid w:val="00EE4F76"/>
    <w:rsid w:val="00EE518B"/>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70A"/>
    <w:rsid w:val="00F04A1A"/>
    <w:rsid w:val="00F04D7F"/>
    <w:rsid w:val="00F052DA"/>
    <w:rsid w:val="00F05427"/>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44A"/>
    <w:rsid w:val="00F136BA"/>
    <w:rsid w:val="00F1377B"/>
    <w:rsid w:val="00F13A23"/>
    <w:rsid w:val="00F1428E"/>
    <w:rsid w:val="00F14373"/>
    <w:rsid w:val="00F14CF4"/>
    <w:rsid w:val="00F15079"/>
    <w:rsid w:val="00F159B1"/>
    <w:rsid w:val="00F159FB"/>
    <w:rsid w:val="00F16259"/>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902"/>
    <w:rsid w:val="00F21F65"/>
    <w:rsid w:val="00F223F9"/>
    <w:rsid w:val="00F22691"/>
    <w:rsid w:val="00F229B1"/>
    <w:rsid w:val="00F22B3E"/>
    <w:rsid w:val="00F22DC3"/>
    <w:rsid w:val="00F2326A"/>
    <w:rsid w:val="00F233D7"/>
    <w:rsid w:val="00F233F8"/>
    <w:rsid w:val="00F23457"/>
    <w:rsid w:val="00F23948"/>
    <w:rsid w:val="00F23E32"/>
    <w:rsid w:val="00F23F82"/>
    <w:rsid w:val="00F242A4"/>
    <w:rsid w:val="00F24B89"/>
    <w:rsid w:val="00F250D4"/>
    <w:rsid w:val="00F25128"/>
    <w:rsid w:val="00F255E0"/>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90D"/>
    <w:rsid w:val="00F32BFD"/>
    <w:rsid w:val="00F32C84"/>
    <w:rsid w:val="00F335CF"/>
    <w:rsid w:val="00F33DC4"/>
    <w:rsid w:val="00F34415"/>
    <w:rsid w:val="00F346DD"/>
    <w:rsid w:val="00F34A17"/>
    <w:rsid w:val="00F34CF3"/>
    <w:rsid w:val="00F34CFB"/>
    <w:rsid w:val="00F34E27"/>
    <w:rsid w:val="00F34E47"/>
    <w:rsid w:val="00F34FF6"/>
    <w:rsid w:val="00F35117"/>
    <w:rsid w:val="00F35391"/>
    <w:rsid w:val="00F35446"/>
    <w:rsid w:val="00F35862"/>
    <w:rsid w:val="00F35B3E"/>
    <w:rsid w:val="00F35CD8"/>
    <w:rsid w:val="00F35DEB"/>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2FC6"/>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C2D"/>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1F47"/>
    <w:rsid w:val="00F524DB"/>
    <w:rsid w:val="00F52687"/>
    <w:rsid w:val="00F528A8"/>
    <w:rsid w:val="00F52B6D"/>
    <w:rsid w:val="00F5331E"/>
    <w:rsid w:val="00F539C5"/>
    <w:rsid w:val="00F53F97"/>
    <w:rsid w:val="00F54180"/>
    <w:rsid w:val="00F54541"/>
    <w:rsid w:val="00F54575"/>
    <w:rsid w:val="00F54C47"/>
    <w:rsid w:val="00F55141"/>
    <w:rsid w:val="00F554A7"/>
    <w:rsid w:val="00F56440"/>
    <w:rsid w:val="00F567F8"/>
    <w:rsid w:val="00F56B76"/>
    <w:rsid w:val="00F57617"/>
    <w:rsid w:val="00F57B10"/>
    <w:rsid w:val="00F57D68"/>
    <w:rsid w:val="00F57EDE"/>
    <w:rsid w:val="00F603DA"/>
    <w:rsid w:val="00F60462"/>
    <w:rsid w:val="00F6121D"/>
    <w:rsid w:val="00F61226"/>
    <w:rsid w:val="00F613BC"/>
    <w:rsid w:val="00F614B1"/>
    <w:rsid w:val="00F623FB"/>
    <w:rsid w:val="00F62783"/>
    <w:rsid w:val="00F627AE"/>
    <w:rsid w:val="00F62BB3"/>
    <w:rsid w:val="00F63237"/>
    <w:rsid w:val="00F6351A"/>
    <w:rsid w:val="00F6385F"/>
    <w:rsid w:val="00F6388F"/>
    <w:rsid w:val="00F63B46"/>
    <w:rsid w:val="00F641BC"/>
    <w:rsid w:val="00F6471C"/>
    <w:rsid w:val="00F6486A"/>
    <w:rsid w:val="00F650FF"/>
    <w:rsid w:val="00F65275"/>
    <w:rsid w:val="00F6527E"/>
    <w:rsid w:val="00F65350"/>
    <w:rsid w:val="00F653D3"/>
    <w:rsid w:val="00F65E32"/>
    <w:rsid w:val="00F66D6C"/>
    <w:rsid w:val="00F66D72"/>
    <w:rsid w:val="00F66E84"/>
    <w:rsid w:val="00F67169"/>
    <w:rsid w:val="00F6717E"/>
    <w:rsid w:val="00F671E7"/>
    <w:rsid w:val="00F67A7E"/>
    <w:rsid w:val="00F67DE8"/>
    <w:rsid w:val="00F67EA5"/>
    <w:rsid w:val="00F7033C"/>
    <w:rsid w:val="00F70718"/>
    <w:rsid w:val="00F7081F"/>
    <w:rsid w:val="00F70B25"/>
    <w:rsid w:val="00F70B6C"/>
    <w:rsid w:val="00F71068"/>
    <w:rsid w:val="00F71384"/>
    <w:rsid w:val="00F71482"/>
    <w:rsid w:val="00F71CD4"/>
    <w:rsid w:val="00F72037"/>
    <w:rsid w:val="00F721FE"/>
    <w:rsid w:val="00F72BCD"/>
    <w:rsid w:val="00F72F08"/>
    <w:rsid w:val="00F73025"/>
    <w:rsid w:val="00F730F4"/>
    <w:rsid w:val="00F733C7"/>
    <w:rsid w:val="00F73898"/>
    <w:rsid w:val="00F73A0E"/>
    <w:rsid w:val="00F7467E"/>
    <w:rsid w:val="00F74B6C"/>
    <w:rsid w:val="00F75266"/>
    <w:rsid w:val="00F752C5"/>
    <w:rsid w:val="00F75854"/>
    <w:rsid w:val="00F75A48"/>
    <w:rsid w:val="00F760A5"/>
    <w:rsid w:val="00F766AD"/>
    <w:rsid w:val="00F76BF1"/>
    <w:rsid w:val="00F76C4D"/>
    <w:rsid w:val="00F76E49"/>
    <w:rsid w:val="00F7737B"/>
    <w:rsid w:val="00F77590"/>
    <w:rsid w:val="00F777A7"/>
    <w:rsid w:val="00F77D06"/>
    <w:rsid w:val="00F8009D"/>
    <w:rsid w:val="00F81AB7"/>
    <w:rsid w:val="00F81C62"/>
    <w:rsid w:val="00F81D44"/>
    <w:rsid w:val="00F82267"/>
    <w:rsid w:val="00F82998"/>
    <w:rsid w:val="00F82A40"/>
    <w:rsid w:val="00F82C84"/>
    <w:rsid w:val="00F8323D"/>
    <w:rsid w:val="00F8325A"/>
    <w:rsid w:val="00F83313"/>
    <w:rsid w:val="00F8394E"/>
    <w:rsid w:val="00F843C0"/>
    <w:rsid w:val="00F84446"/>
    <w:rsid w:val="00F845B1"/>
    <w:rsid w:val="00F84A2B"/>
    <w:rsid w:val="00F84C05"/>
    <w:rsid w:val="00F84CCA"/>
    <w:rsid w:val="00F858D0"/>
    <w:rsid w:val="00F85995"/>
    <w:rsid w:val="00F85F86"/>
    <w:rsid w:val="00F86194"/>
    <w:rsid w:val="00F86CB7"/>
    <w:rsid w:val="00F87298"/>
    <w:rsid w:val="00F875D7"/>
    <w:rsid w:val="00F878DC"/>
    <w:rsid w:val="00F87C3F"/>
    <w:rsid w:val="00F901B2"/>
    <w:rsid w:val="00F907E5"/>
    <w:rsid w:val="00F90AA1"/>
    <w:rsid w:val="00F91A23"/>
    <w:rsid w:val="00F91BB1"/>
    <w:rsid w:val="00F91C50"/>
    <w:rsid w:val="00F91E91"/>
    <w:rsid w:val="00F91EEE"/>
    <w:rsid w:val="00F91F05"/>
    <w:rsid w:val="00F92C89"/>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5E72"/>
    <w:rsid w:val="00F96243"/>
    <w:rsid w:val="00F96501"/>
    <w:rsid w:val="00F96B65"/>
    <w:rsid w:val="00F96C17"/>
    <w:rsid w:val="00F96F6C"/>
    <w:rsid w:val="00F97197"/>
    <w:rsid w:val="00F971FC"/>
    <w:rsid w:val="00F97B91"/>
    <w:rsid w:val="00F97BB2"/>
    <w:rsid w:val="00FA05B2"/>
    <w:rsid w:val="00FA0899"/>
    <w:rsid w:val="00FA098D"/>
    <w:rsid w:val="00FA111D"/>
    <w:rsid w:val="00FA14CE"/>
    <w:rsid w:val="00FA1764"/>
    <w:rsid w:val="00FA1A01"/>
    <w:rsid w:val="00FA1FA9"/>
    <w:rsid w:val="00FA1FC7"/>
    <w:rsid w:val="00FA2133"/>
    <w:rsid w:val="00FA27C4"/>
    <w:rsid w:val="00FA2C73"/>
    <w:rsid w:val="00FA2E28"/>
    <w:rsid w:val="00FA2FFC"/>
    <w:rsid w:val="00FA319E"/>
    <w:rsid w:val="00FA31D7"/>
    <w:rsid w:val="00FA3726"/>
    <w:rsid w:val="00FA37A5"/>
    <w:rsid w:val="00FA3A8C"/>
    <w:rsid w:val="00FA3BAB"/>
    <w:rsid w:val="00FA3DFC"/>
    <w:rsid w:val="00FA3EC7"/>
    <w:rsid w:val="00FA40BF"/>
    <w:rsid w:val="00FA480F"/>
    <w:rsid w:val="00FA48DE"/>
    <w:rsid w:val="00FA5133"/>
    <w:rsid w:val="00FA51AC"/>
    <w:rsid w:val="00FA62DB"/>
    <w:rsid w:val="00FA67D9"/>
    <w:rsid w:val="00FA6A7B"/>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854"/>
    <w:rsid w:val="00FB1D46"/>
    <w:rsid w:val="00FB23C1"/>
    <w:rsid w:val="00FB2459"/>
    <w:rsid w:val="00FB268D"/>
    <w:rsid w:val="00FB27C9"/>
    <w:rsid w:val="00FB28B2"/>
    <w:rsid w:val="00FB2AE6"/>
    <w:rsid w:val="00FB394E"/>
    <w:rsid w:val="00FB3B62"/>
    <w:rsid w:val="00FB3C05"/>
    <w:rsid w:val="00FB3D66"/>
    <w:rsid w:val="00FB47B4"/>
    <w:rsid w:val="00FB4C2F"/>
    <w:rsid w:val="00FB4D43"/>
    <w:rsid w:val="00FB4DA4"/>
    <w:rsid w:val="00FB4FC9"/>
    <w:rsid w:val="00FB5806"/>
    <w:rsid w:val="00FB5B42"/>
    <w:rsid w:val="00FB5D35"/>
    <w:rsid w:val="00FB5DE8"/>
    <w:rsid w:val="00FB6387"/>
    <w:rsid w:val="00FB65FF"/>
    <w:rsid w:val="00FB6CF0"/>
    <w:rsid w:val="00FB6E99"/>
    <w:rsid w:val="00FB757A"/>
    <w:rsid w:val="00FB769C"/>
    <w:rsid w:val="00FB7ADD"/>
    <w:rsid w:val="00FC0387"/>
    <w:rsid w:val="00FC0744"/>
    <w:rsid w:val="00FC076C"/>
    <w:rsid w:val="00FC10B2"/>
    <w:rsid w:val="00FC14B4"/>
    <w:rsid w:val="00FC1978"/>
    <w:rsid w:val="00FC1CF0"/>
    <w:rsid w:val="00FC1D08"/>
    <w:rsid w:val="00FC2418"/>
    <w:rsid w:val="00FC299E"/>
    <w:rsid w:val="00FC2C1C"/>
    <w:rsid w:val="00FC2C6C"/>
    <w:rsid w:val="00FC2DA3"/>
    <w:rsid w:val="00FC2FF3"/>
    <w:rsid w:val="00FC3019"/>
    <w:rsid w:val="00FC3324"/>
    <w:rsid w:val="00FC3B5E"/>
    <w:rsid w:val="00FC3FA1"/>
    <w:rsid w:val="00FC4AEF"/>
    <w:rsid w:val="00FC4CB9"/>
    <w:rsid w:val="00FC4DB6"/>
    <w:rsid w:val="00FC53E0"/>
    <w:rsid w:val="00FC561A"/>
    <w:rsid w:val="00FC5D9E"/>
    <w:rsid w:val="00FC5EE2"/>
    <w:rsid w:val="00FC5F1E"/>
    <w:rsid w:val="00FC65EF"/>
    <w:rsid w:val="00FC6F7C"/>
    <w:rsid w:val="00FC75EF"/>
    <w:rsid w:val="00FC7828"/>
    <w:rsid w:val="00FC7B7B"/>
    <w:rsid w:val="00FC7F38"/>
    <w:rsid w:val="00FC7FD8"/>
    <w:rsid w:val="00FD017D"/>
    <w:rsid w:val="00FD0482"/>
    <w:rsid w:val="00FD1174"/>
    <w:rsid w:val="00FD143E"/>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855"/>
    <w:rsid w:val="00FD49D4"/>
    <w:rsid w:val="00FD5012"/>
    <w:rsid w:val="00FD5211"/>
    <w:rsid w:val="00FD55C7"/>
    <w:rsid w:val="00FD5C24"/>
    <w:rsid w:val="00FD5C4A"/>
    <w:rsid w:val="00FD5C91"/>
    <w:rsid w:val="00FD607B"/>
    <w:rsid w:val="00FD68E2"/>
    <w:rsid w:val="00FD6CF6"/>
    <w:rsid w:val="00FD724E"/>
    <w:rsid w:val="00FD77B0"/>
    <w:rsid w:val="00FD7DC8"/>
    <w:rsid w:val="00FD7EDB"/>
    <w:rsid w:val="00FE0506"/>
    <w:rsid w:val="00FE0600"/>
    <w:rsid w:val="00FE0FD1"/>
    <w:rsid w:val="00FE12C3"/>
    <w:rsid w:val="00FE1373"/>
    <w:rsid w:val="00FE16F5"/>
    <w:rsid w:val="00FE1741"/>
    <w:rsid w:val="00FE174C"/>
    <w:rsid w:val="00FE1DB6"/>
    <w:rsid w:val="00FE1DD4"/>
    <w:rsid w:val="00FE2455"/>
    <w:rsid w:val="00FE24A4"/>
    <w:rsid w:val="00FE2808"/>
    <w:rsid w:val="00FE2D7E"/>
    <w:rsid w:val="00FE2ED7"/>
    <w:rsid w:val="00FE31DC"/>
    <w:rsid w:val="00FE3388"/>
    <w:rsid w:val="00FE39C8"/>
    <w:rsid w:val="00FE3A4A"/>
    <w:rsid w:val="00FE3A57"/>
    <w:rsid w:val="00FE3AF0"/>
    <w:rsid w:val="00FE3B4B"/>
    <w:rsid w:val="00FE3DBE"/>
    <w:rsid w:val="00FE3ED5"/>
    <w:rsid w:val="00FE45C0"/>
    <w:rsid w:val="00FE4C24"/>
    <w:rsid w:val="00FE4F04"/>
    <w:rsid w:val="00FE4FAD"/>
    <w:rsid w:val="00FE509D"/>
    <w:rsid w:val="00FE5261"/>
    <w:rsid w:val="00FE5593"/>
    <w:rsid w:val="00FE57EC"/>
    <w:rsid w:val="00FE5889"/>
    <w:rsid w:val="00FE5B13"/>
    <w:rsid w:val="00FE64D6"/>
    <w:rsid w:val="00FE75E0"/>
    <w:rsid w:val="00FE7676"/>
    <w:rsid w:val="00FE7934"/>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3922</Words>
  <Characters>21576</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Lagüe</cp:lastModifiedBy>
  <cp:revision>11</cp:revision>
  <cp:lastPrinted>2026-03-02T19:34:00Z</cp:lastPrinted>
  <dcterms:created xsi:type="dcterms:W3CDTF">2026-02-10T13:45:00Z</dcterms:created>
  <dcterms:modified xsi:type="dcterms:W3CDTF">2026-03-03T20:16:00Z</dcterms:modified>
</cp:coreProperties>
</file>