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DEEFC" w14:textId="3072AA5A" w:rsidR="00A3448D" w:rsidRPr="00285EEF" w:rsidRDefault="00A3448D" w:rsidP="00817B77">
      <w:pPr>
        <w:ind w:right="-108"/>
        <w:jc w:val="both"/>
        <w:rPr>
          <w:b/>
          <w:bCs/>
          <w:kern w:val="2"/>
        </w:rPr>
      </w:pPr>
      <w:r w:rsidRPr="00285EEF">
        <w:rPr>
          <w:b/>
          <w:bCs/>
          <w:kern w:val="2"/>
        </w:rPr>
        <w:t>PROVINCE DE QUÉBEC</w:t>
      </w:r>
    </w:p>
    <w:p w14:paraId="2F362CDD" w14:textId="77777777" w:rsidR="00A3448D" w:rsidRPr="00285EEF" w:rsidRDefault="00821DE9" w:rsidP="00817B77">
      <w:pPr>
        <w:ind w:right="-108"/>
        <w:jc w:val="both"/>
        <w:rPr>
          <w:kern w:val="2"/>
        </w:rPr>
      </w:pPr>
      <w:r w:rsidRPr="00285EEF">
        <w:rPr>
          <w:b/>
          <w:bCs/>
          <w:kern w:val="2"/>
        </w:rPr>
        <w:t>MUNICIPALITÉ D’</w:t>
      </w:r>
      <w:r w:rsidR="00A3448D" w:rsidRPr="00285EEF">
        <w:rPr>
          <w:b/>
          <w:bCs/>
          <w:kern w:val="2"/>
        </w:rPr>
        <w:t>ANGE-GARDIEN</w:t>
      </w:r>
    </w:p>
    <w:p w14:paraId="4C63E2AA" w14:textId="77777777" w:rsidR="0042245A" w:rsidRPr="00285EEF" w:rsidRDefault="0042245A" w:rsidP="00817B77">
      <w:pPr>
        <w:ind w:right="-108"/>
        <w:jc w:val="both"/>
        <w:rPr>
          <w:kern w:val="2"/>
        </w:rPr>
      </w:pPr>
    </w:p>
    <w:p w14:paraId="763D7C89" w14:textId="146AB374" w:rsidR="00CA156F" w:rsidRPr="00285EEF" w:rsidRDefault="00CA156F" w:rsidP="00CA156F">
      <w:pPr>
        <w:ind w:right="-108"/>
        <w:jc w:val="both"/>
        <w:rPr>
          <w:kern w:val="2"/>
        </w:rPr>
      </w:pPr>
      <w:r w:rsidRPr="00285EEF">
        <w:rPr>
          <w:kern w:val="2"/>
        </w:rPr>
        <w:t>À une séance ordinaire du Conseil de la Municipalité d’</w:t>
      </w:r>
      <w:r>
        <w:rPr>
          <w:kern w:val="2"/>
        </w:rPr>
        <w:t xml:space="preserve">Ange-Gardien, tenue le </w:t>
      </w:r>
      <w:r w:rsidR="0081728F">
        <w:rPr>
          <w:kern w:val="2"/>
        </w:rPr>
        <w:t>14 juillet</w:t>
      </w:r>
      <w:r>
        <w:rPr>
          <w:kern w:val="2"/>
        </w:rPr>
        <w:t xml:space="preserve"> 202</w:t>
      </w:r>
      <w:r w:rsidR="00B82D46">
        <w:rPr>
          <w:kern w:val="2"/>
        </w:rPr>
        <w:t>5</w:t>
      </w:r>
      <w:r w:rsidRPr="00285EEF">
        <w:rPr>
          <w:kern w:val="2"/>
        </w:rPr>
        <w:t xml:space="preserve">, à </w:t>
      </w:r>
      <w:r>
        <w:t>19</w:t>
      </w:r>
      <w:r w:rsidRPr="00285EEF">
        <w:t> h </w:t>
      </w:r>
      <w:r w:rsidRPr="00285EEF">
        <w:rPr>
          <w:kern w:val="2"/>
        </w:rPr>
        <w:t xml:space="preserve">00, au 249, rue Saint-Joseph à Ange-Gardien, à laquelle sont présents les conseillers suivants : </w:t>
      </w:r>
      <w:r>
        <w:rPr>
          <w:kern w:val="2"/>
        </w:rPr>
        <w:t xml:space="preserve">M. Jonathan Alix, </w:t>
      </w:r>
      <w:r w:rsidRPr="00285EEF">
        <w:rPr>
          <w:kern w:val="2"/>
        </w:rPr>
        <w:t>M. Charles Choquette,</w:t>
      </w:r>
      <w:r w:rsidR="00C07E6E">
        <w:rPr>
          <w:kern w:val="2"/>
        </w:rPr>
        <w:t xml:space="preserve"> </w:t>
      </w:r>
      <w:r w:rsidRPr="00285EEF">
        <w:rPr>
          <w:kern w:val="2"/>
        </w:rPr>
        <w:t>M. Éric Ménard et M. Benoit Pepin.</w:t>
      </w:r>
    </w:p>
    <w:p w14:paraId="2FDF90E7" w14:textId="77777777" w:rsidR="00CA156F" w:rsidRPr="00285EEF" w:rsidRDefault="00CA156F" w:rsidP="00CA156F">
      <w:pPr>
        <w:ind w:right="-108"/>
        <w:jc w:val="both"/>
        <w:rPr>
          <w:kern w:val="2"/>
        </w:rPr>
      </w:pPr>
    </w:p>
    <w:p w14:paraId="2EC6AE95" w14:textId="4B30AB55" w:rsidR="00CA156F" w:rsidRPr="00285EEF" w:rsidRDefault="00CA156F" w:rsidP="00CA156F">
      <w:pPr>
        <w:ind w:right="-108"/>
        <w:jc w:val="both"/>
        <w:rPr>
          <w:kern w:val="2"/>
        </w:rPr>
      </w:pPr>
      <w:r w:rsidRPr="00285EEF">
        <w:rPr>
          <w:kern w:val="2"/>
        </w:rPr>
        <w:t xml:space="preserve">Formant quorum sous la présidence de </w:t>
      </w:r>
      <w:r w:rsidR="00B62432">
        <w:rPr>
          <w:kern w:val="2"/>
        </w:rPr>
        <w:t>Madame Marie-Ève Goos</w:t>
      </w:r>
      <w:r w:rsidRPr="00285EEF">
        <w:rPr>
          <w:kern w:val="2"/>
        </w:rPr>
        <w:t xml:space="preserve">, </w:t>
      </w:r>
      <w:r w:rsidR="00AC4E56">
        <w:rPr>
          <w:kern w:val="2"/>
        </w:rPr>
        <w:t>présidente d’assemblée</w:t>
      </w:r>
      <w:r w:rsidR="00E063D5">
        <w:rPr>
          <w:kern w:val="2"/>
        </w:rPr>
        <w:t>.</w:t>
      </w:r>
    </w:p>
    <w:p w14:paraId="17245A9B" w14:textId="77777777" w:rsidR="00CA156F" w:rsidRPr="00285EEF" w:rsidRDefault="00CA156F" w:rsidP="00CA156F">
      <w:pPr>
        <w:ind w:right="-108"/>
        <w:jc w:val="both"/>
        <w:rPr>
          <w:kern w:val="2"/>
        </w:rPr>
      </w:pPr>
    </w:p>
    <w:p w14:paraId="4D1B7A0D" w14:textId="403B0FCF" w:rsidR="00B62432" w:rsidRDefault="00CA156F" w:rsidP="00CA156F">
      <w:pPr>
        <w:jc w:val="both"/>
        <w:rPr>
          <w:kern w:val="2"/>
        </w:rPr>
      </w:pPr>
      <w:r w:rsidRPr="00285EEF">
        <w:rPr>
          <w:kern w:val="2"/>
        </w:rPr>
        <w:t xml:space="preserve">Madame </w:t>
      </w:r>
      <w:r>
        <w:rPr>
          <w:kern w:val="2"/>
        </w:rPr>
        <w:t>Brigitte Vachon</w:t>
      </w:r>
      <w:r w:rsidRPr="00285EEF">
        <w:rPr>
          <w:kern w:val="2"/>
        </w:rPr>
        <w:t xml:space="preserve">, directrice </w:t>
      </w:r>
      <w:r>
        <w:rPr>
          <w:kern w:val="2"/>
        </w:rPr>
        <w:t xml:space="preserve">générale </w:t>
      </w:r>
      <w:r w:rsidR="00363F08">
        <w:rPr>
          <w:kern w:val="2"/>
        </w:rPr>
        <w:t xml:space="preserve">est </w:t>
      </w:r>
      <w:r>
        <w:rPr>
          <w:kern w:val="2"/>
        </w:rPr>
        <w:t>également présente</w:t>
      </w:r>
      <w:r w:rsidR="0029107C">
        <w:rPr>
          <w:kern w:val="2"/>
        </w:rPr>
        <w:t>.</w:t>
      </w:r>
    </w:p>
    <w:p w14:paraId="36C95876" w14:textId="77777777" w:rsidR="00B62432" w:rsidRDefault="00B62432" w:rsidP="00CA156F">
      <w:pPr>
        <w:jc w:val="both"/>
        <w:rPr>
          <w:kern w:val="2"/>
        </w:rPr>
      </w:pPr>
    </w:p>
    <w:p w14:paraId="4D558A41" w14:textId="2C7BB751" w:rsidR="00B62432" w:rsidRDefault="00B62432" w:rsidP="00CA156F">
      <w:pPr>
        <w:jc w:val="both"/>
        <w:rPr>
          <w:kern w:val="2"/>
        </w:rPr>
      </w:pPr>
      <w:r>
        <w:rPr>
          <w:kern w:val="2"/>
        </w:rPr>
        <w:t>M</w:t>
      </w:r>
      <w:r w:rsidR="00737367">
        <w:rPr>
          <w:kern w:val="2"/>
        </w:rPr>
        <w:t>essieurs</w:t>
      </w:r>
      <w:r>
        <w:rPr>
          <w:kern w:val="2"/>
        </w:rPr>
        <w:t xml:space="preserve"> Yvan Pinsonneault</w:t>
      </w:r>
      <w:r w:rsidR="00AC4E56">
        <w:rPr>
          <w:kern w:val="2"/>
        </w:rPr>
        <w:t xml:space="preserve">, maire </w:t>
      </w:r>
      <w:r w:rsidR="00737367">
        <w:rPr>
          <w:kern w:val="2"/>
        </w:rPr>
        <w:t>et Rhéal Grenier</w:t>
      </w:r>
      <w:r w:rsidR="00EC3213">
        <w:rPr>
          <w:kern w:val="2"/>
        </w:rPr>
        <w:t>, conseiller</w:t>
      </w:r>
      <w:r w:rsidR="00737367">
        <w:rPr>
          <w:kern w:val="2"/>
        </w:rPr>
        <w:t xml:space="preserve"> sont absents.</w:t>
      </w:r>
    </w:p>
    <w:p w14:paraId="2B211C66" w14:textId="77777777" w:rsidR="00E063D5" w:rsidRDefault="00E063D5" w:rsidP="00CA156F">
      <w:pPr>
        <w:jc w:val="both"/>
        <w:rPr>
          <w:kern w:val="2"/>
        </w:rPr>
      </w:pPr>
    </w:p>
    <w:p w14:paraId="3CF5A830" w14:textId="63C298FC" w:rsidR="00703F2D" w:rsidRDefault="00703F2D" w:rsidP="00CA156F">
      <w:pPr>
        <w:jc w:val="both"/>
        <w:rPr>
          <w:kern w:val="2"/>
        </w:rPr>
      </w:pPr>
    </w:p>
    <w:p w14:paraId="746E9F19" w14:textId="77777777" w:rsidR="00DC5D96" w:rsidRPr="00285EEF" w:rsidRDefault="00DC5D96" w:rsidP="00662230">
      <w:pPr>
        <w:tabs>
          <w:tab w:val="center" w:pos="4968"/>
        </w:tabs>
        <w:overflowPunct/>
        <w:rPr>
          <w:kern w:val="2"/>
        </w:rPr>
      </w:pPr>
    </w:p>
    <w:p w14:paraId="52DA71B9" w14:textId="77777777" w:rsidR="0029684A" w:rsidRPr="0029684A" w:rsidRDefault="0029684A" w:rsidP="0029684A">
      <w:pPr>
        <w:tabs>
          <w:tab w:val="center" w:pos="4968"/>
        </w:tabs>
        <w:overflowPunct/>
        <w:jc w:val="center"/>
        <w:rPr>
          <w:b/>
          <w:kern w:val="2"/>
        </w:rPr>
      </w:pPr>
      <w:r>
        <w:rPr>
          <w:b/>
          <w:kern w:val="2"/>
        </w:rPr>
        <w:t>ORDRE DU JOUR</w:t>
      </w:r>
    </w:p>
    <w:p w14:paraId="4EB671E1" w14:textId="77777777" w:rsidR="00CA156F" w:rsidRDefault="00CA156F" w:rsidP="006F2488">
      <w:pPr>
        <w:tabs>
          <w:tab w:val="center" w:pos="4968"/>
        </w:tabs>
        <w:overflowPunct/>
        <w:outlineLvl w:val="0"/>
        <w:rPr>
          <w:b/>
          <w:caps/>
          <w:kern w:val="2"/>
        </w:rPr>
      </w:pPr>
    </w:p>
    <w:tbl>
      <w:tblPr>
        <w:tblW w:w="31680" w:type="dxa"/>
        <w:tblLayout w:type="fixed"/>
        <w:tblLook w:val="04A0" w:firstRow="1" w:lastRow="0" w:firstColumn="1" w:lastColumn="0" w:noHBand="0" w:noVBand="1"/>
      </w:tblPr>
      <w:tblGrid>
        <w:gridCol w:w="567"/>
        <w:gridCol w:w="567"/>
        <w:gridCol w:w="11474"/>
        <w:gridCol w:w="5335"/>
        <w:gridCol w:w="13737"/>
      </w:tblGrid>
      <w:tr w:rsidR="0069166C" w:rsidRPr="0069166C" w14:paraId="738A5F9B" w14:textId="77777777" w:rsidTr="003D08EA">
        <w:trPr>
          <w:trHeight w:val="432"/>
        </w:trPr>
        <w:tc>
          <w:tcPr>
            <w:tcW w:w="31680" w:type="dxa"/>
            <w:gridSpan w:val="5"/>
            <w:vAlign w:val="center"/>
          </w:tcPr>
          <w:p w14:paraId="3A2333E3" w14:textId="77777777" w:rsidR="0069166C" w:rsidRPr="0069166C" w:rsidRDefault="0069166C" w:rsidP="0069166C">
            <w:pPr>
              <w:overflowPunct/>
              <w:jc w:val="both"/>
              <w:rPr>
                <w:b/>
                <w:kern w:val="2"/>
              </w:rPr>
            </w:pPr>
            <w:r w:rsidRPr="0069166C">
              <w:rPr>
                <w:b/>
                <w:kern w:val="2"/>
              </w:rPr>
              <w:t>1    Ouverture de la séance</w:t>
            </w:r>
          </w:p>
        </w:tc>
      </w:tr>
      <w:tr w:rsidR="0069166C" w:rsidRPr="0069166C" w14:paraId="18933D94" w14:textId="77777777" w:rsidTr="003D08EA">
        <w:tc>
          <w:tcPr>
            <w:tcW w:w="31680" w:type="dxa"/>
            <w:gridSpan w:val="5"/>
          </w:tcPr>
          <w:p w14:paraId="0CB381A0" w14:textId="77777777" w:rsidR="0069166C" w:rsidRDefault="0069166C" w:rsidP="0069166C">
            <w:pPr>
              <w:tabs>
                <w:tab w:val="left" w:pos="-720"/>
                <w:tab w:val="left" w:pos="0"/>
                <w:tab w:val="left" w:pos="720"/>
              </w:tabs>
              <w:overflowPunct/>
              <w:jc w:val="both"/>
              <w:rPr>
                <w:b/>
                <w:kern w:val="2"/>
              </w:rPr>
            </w:pPr>
            <w:r w:rsidRPr="0069166C">
              <w:rPr>
                <w:b/>
                <w:kern w:val="2"/>
              </w:rPr>
              <w:t>2    Adoption de l’ordre du jour</w:t>
            </w:r>
          </w:p>
          <w:p w14:paraId="1E82BCD7" w14:textId="77777777" w:rsidR="0069166C" w:rsidRPr="0069166C" w:rsidRDefault="0069166C" w:rsidP="0069166C">
            <w:pPr>
              <w:tabs>
                <w:tab w:val="left" w:pos="-720"/>
                <w:tab w:val="left" w:pos="0"/>
                <w:tab w:val="left" w:pos="720"/>
              </w:tabs>
              <w:overflowPunct/>
              <w:jc w:val="both"/>
              <w:rPr>
                <w:b/>
                <w:kern w:val="2"/>
              </w:rPr>
            </w:pPr>
          </w:p>
        </w:tc>
      </w:tr>
      <w:tr w:rsidR="0069166C" w:rsidRPr="0069166C" w14:paraId="28A0491E" w14:textId="77777777" w:rsidTr="003D08EA">
        <w:tc>
          <w:tcPr>
            <w:tcW w:w="31680" w:type="dxa"/>
            <w:gridSpan w:val="5"/>
          </w:tcPr>
          <w:p w14:paraId="2660927B" w14:textId="77777777" w:rsidR="0069166C" w:rsidRDefault="0069166C" w:rsidP="0069166C">
            <w:pPr>
              <w:tabs>
                <w:tab w:val="left" w:pos="-720"/>
                <w:tab w:val="left" w:pos="0"/>
                <w:tab w:val="left" w:pos="720"/>
              </w:tabs>
              <w:overflowPunct/>
              <w:jc w:val="both"/>
              <w:rPr>
                <w:b/>
                <w:kern w:val="2"/>
              </w:rPr>
            </w:pPr>
            <w:r w:rsidRPr="0069166C">
              <w:rPr>
                <w:b/>
                <w:kern w:val="2"/>
              </w:rPr>
              <w:t xml:space="preserve">3    Adoption du procès-verbal de la séance antérieure </w:t>
            </w:r>
          </w:p>
          <w:p w14:paraId="63AE1674" w14:textId="5D80844E" w:rsidR="0069166C" w:rsidRPr="0069166C" w:rsidRDefault="0069166C" w:rsidP="0069166C">
            <w:pPr>
              <w:tabs>
                <w:tab w:val="left" w:pos="-720"/>
                <w:tab w:val="left" w:pos="0"/>
                <w:tab w:val="left" w:pos="720"/>
              </w:tabs>
              <w:overflowPunct/>
              <w:jc w:val="both"/>
              <w:rPr>
                <w:b/>
                <w:kern w:val="2"/>
              </w:rPr>
            </w:pPr>
            <w:r w:rsidRPr="0069166C">
              <w:rPr>
                <w:b/>
                <w:kern w:val="2"/>
              </w:rPr>
              <w:t xml:space="preserve">     </w:t>
            </w:r>
          </w:p>
        </w:tc>
      </w:tr>
      <w:tr w:rsidR="00093497" w:rsidRPr="0069166C" w14:paraId="42419227" w14:textId="77777777" w:rsidTr="003D08EA">
        <w:trPr>
          <w:gridAfter w:val="2"/>
          <w:wAfter w:w="19072" w:type="dxa"/>
        </w:trPr>
        <w:tc>
          <w:tcPr>
            <w:tcW w:w="567" w:type="dxa"/>
            <w:vAlign w:val="center"/>
          </w:tcPr>
          <w:p w14:paraId="2821C9BC" w14:textId="77777777" w:rsidR="00093497" w:rsidRPr="0069166C" w:rsidRDefault="00093497" w:rsidP="00093497">
            <w:pPr>
              <w:tabs>
                <w:tab w:val="left" w:pos="-720"/>
                <w:tab w:val="left" w:pos="0"/>
                <w:tab w:val="left" w:pos="720"/>
              </w:tabs>
              <w:overflowPunct/>
              <w:jc w:val="both"/>
              <w:rPr>
                <w:kern w:val="2"/>
              </w:rPr>
            </w:pPr>
          </w:p>
        </w:tc>
        <w:tc>
          <w:tcPr>
            <w:tcW w:w="567" w:type="dxa"/>
          </w:tcPr>
          <w:p w14:paraId="3344EFDD" w14:textId="77777777" w:rsidR="00093497" w:rsidRPr="0069166C" w:rsidRDefault="00093497" w:rsidP="00093497">
            <w:pPr>
              <w:tabs>
                <w:tab w:val="left" w:pos="-720"/>
                <w:tab w:val="left" w:pos="0"/>
                <w:tab w:val="left" w:pos="720"/>
              </w:tabs>
              <w:overflowPunct/>
              <w:jc w:val="both"/>
              <w:rPr>
                <w:kern w:val="2"/>
              </w:rPr>
            </w:pPr>
            <w:r w:rsidRPr="0069166C">
              <w:rPr>
                <w:kern w:val="2"/>
              </w:rPr>
              <w:t>3.1</w:t>
            </w:r>
          </w:p>
        </w:tc>
        <w:tc>
          <w:tcPr>
            <w:tcW w:w="11474" w:type="dxa"/>
          </w:tcPr>
          <w:p w14:paraId="6BC46464" w14:textId="53B00B2A" w:rsidR="00093497" w:rsidRDefault="00093497" w:rsidP="00093497">
            <w:pPr>
              <w:tabs>
                <w:tab w:val="left" w:pos="-720"/>
                <w:tab w:val="left" w:pos="0"/>
                <w:tab w:val="left" w:pos="720"/>
              </w:tabs>
              <w:overflowPunct/>
              <w:jc w:val="both"/>
              <w:rPr>
                <w:kern w:val="2"/>
              </w:rPr>
            </w:pPr>
            <w:r>
              <w:rPr>
                <w:kern w:val="2"/>
              </w:rPr>
              <w:t xml:space="preserve">Adoption du procès-verbal de la séance ordinaire du </w:t>
            </w:r>
            <w:r w:rsidR="007E38C8">
              <w:rPr>
                <w:kern w:val="2"/>
              </w:rPr>
              <w:t>9 juin</w:t>
            </w:r>
            <w:r>
              <w:rPr>
                <w:kern w:val="2"/>
              </w:rPr>
              <w:t>, 19 h 00</w:t>
            </w:r>
          </w:p>
          <w:p w14:paraId="76B2BE75" w14:textId="47A021E0" w:rsidR="00093497" w:rsidRPr="0069166C" w:rsidRDefault="00093497" w:rsidP="00093497">
            <w:pPr>
              <w:tabs>
                <w:tab w:val="left" w:pos="-720"/>
                <w:tab w:val="left" w:pos="0"/>
                <w:tab w:val="left" w:pos="720"/>
              </w:tabs>
              <w:overflowPunct/>
              <w:jc w:val="both"/>
              <w:rPr>
                <w:kern w:val="2"/>
              </w:rPr>
            </w:pPr>
          </w:p>
        </w:tc>
      </w:tr>
      <w:tr w:rsidR="00093497" w:rsidRPr="0069166C" w14:paraId="450DCB54" w14:textId="77777777" w:rsidTr="003D08EA">
        <w:tc>
          <w:tcPr>
            <w:tcW w:w="31680" w:type="dxa"/>
            <w:gridSpan w:val="5"/>
          </w:tcPr>
          <w:p w14:paraId="28F7CA04" w14:textId="77777777" w:rsidR="00093497" w:rsidRPr="0069166C" w:rsidRDefault="00093497" w:rsidP="00093497">
            <w:pPr>
              <w:tabs>
                <w:tab w:val="left" w:pos="-720"/>
                <w:tab w:val="left" w:pos="0"/>
                <w:tab w:val="left" w:pos="720"/>
              </w:tabs>
              <w:overflowPunct/>
              <w:jc w:val="both"/>
              <w:rPr>
                <w:b/>
                <w:kern w:val="2"/>
              </w:rPr>
            </w:pPr>
            <w:r w:rsidRPr="0069166C">
              <w:rPr>
                <w:kern w:val="2"/>
              </w:rPr>
              <w:t xml:space="preserve">4 </w:t>
            </w:r>
            <w:r w:rsidRPr="0069166C">
              <w:rPr>
                <w:b/>
                <w:kern w:val="2"/>
              </w:rPr>
              <w:t xml:space="preserve">            Administration générale</w:t>
            </w:r>
          </w:p>
        </w:tc>
      </w:tr>
      <w:tr w:rsidR="00093497" w:rsidRPr="0069166C" w14:paraId="76C0B9D9" w14:textId="77777777" w:rsidTr="003D08EA">
        <w:trPr>
          <w:gridAfter w:val="2"/>
          <w:wAfter w:w="19072" w:type="dxa"/>
        </w:trPr>
        <w:tc>
          <w:tcPr>
            <w:tcW w:w="567" w:type="dxa"/>
            <w:vAlign w:val="center"/>
          </w:tcPr>
          <w:p w14:paraId="3D3E211E" w14:textId="77777777" w:rsidR="00093497" w:rsidRPr="0069166C" w:rsidRDefault="00093497" w:rsidP="00093497">
            <w:pPr>
              <w:tabs>
                <w:tab w:val="left" w:pos="-720"/>
                <w:tab w:val="left" w:pos="0"/>
                <w:tab w:val="left" w:pos="720"/>
              </w:tabs>
              <w:overflowPunct/>
              <w:jc w:val="both"/>
              <w:rPr>
                <w:kern w:val="2"/>
              </w:rPr>
            </w:pPr>
          </w:p>
        </w:tc>
        <w:tc>
          <w:tcPr>
            <w:tcW w:w="567" w:type="dxa"/>
          </w:tcPr>
          <w:p w14:paraId="1389604E" w14:textId="77777777" w:rsidR="00093497" w:rsidRPr="0069166C" w:rsidRDefault="00093497" w:rsidP="00093497">
            <w:pPr>
              <w:tabs>
                <w:tab w:val="left" w:pos="-720"/>
                <w:tab w:val="left" w:pos="0"/>
                <w:tab w:val="left" w:pos="720"/>
              </w:tabs>
              <w:overflowPunct/>
              <w:jc w:val="both"/>
              <w:rPr>
                <w:noProof/>
                <w:kern w:val="2"/>
              </w:rPr>
            </w:pPr>
            <w:r w:rsidRPr="0069166C">
              <w:rPr>
                <w:noProof/>
                <w:kern w:val="2"/>
              </w:rPr>
              <w:t>4.1</w:t>
            </w:r>
          </w:p>
        </w:tc>
        <w:tc>
          <w:tcPr>
            <w:tcW w:w="11474" w:type="dxa"/>
          </w:tcPr>
          <w:p w14:paraId="1840531A" w14:textId="77777777" w:rsidR="00093497" w:rsidRPr="0069166C" w:rsidRDefault="00093497" w:rsidP="00093497">
            <w:pPr>
              <w:tabs>
                <w:tab w:val="left" w:pos="-720"/>
                <w:tab w:val="left" w:pos="0"/>
                <w:tab w:val="left" w:pos="720"/>
              </w:tabs>
              <w:overflowPunct/>
              <w:jc w:val="both"/>
              <w:rPr>
                <w:kern w:val="2"/>
              </w:rPr>
            </w:pPr>
            <w:r w:rsidRPr="0069166C">
              <w:rPr>
                <w:kern w:val="2"/>
              </w:rPr>
              <w:t xml:space="preserve">Liste des comptes à payer </w:t>
            </w:r>
          </w:p>
        </w:tc>
      </w:tr>
      <w:tr w:rsidR="00093497" w:rsidRPr="0069166C" w14:paraId="09CB3760" w14:textId="77777777" w:rsidTr="003D08EA">
        <w:trPr>
          <w:gridAfter w:val="2"/>
          <w:wAfter w:w="19072" w:type="dxa"/>
        </w:trPr>
        <w:tc>
          <w:tcPr>
            <w:tcW w:w="567" w:type="dxa"/>
            <w:vAlign w:val="center"/>
          </w:tcPr>
          <w:p w14:paraId="5AA6BCE1" w14:textId="77777777" w:rsidR="00093497" w:rsidRPr="0069166C" w:rsidRDefault="00093497" w:rsidP="00093497">
            <w:pPr>
              <w:tabs>
                <w:tab w:val="left" w:pos="-720"/>
                <w:tab w:val="left" w:pos="0"/>
                <w:tab w:val="left" w:pos="720"/>
              </w:tabs>
              <w:overflowPunct/>
              <w:jc w:val="both"/>
              <w:rPr>
                <w:kern w:val="2"/>
              </w:rPr>
            </w:pPr>
          </w:p>
        </w:tc>
        <w:tc>
          <w:tcPr>
            <w:tcW w:w="567" w:type="dxa"/>
          </w:tcPr>
          <w:p w14:paraId="49A8F81A" w14:textId="77777777" w:rsidR="00093497" w:rsidRPr="0069166C" w:rsidRDefault="00093497" w:rsidP="00093497">
            <w:pPr>
              <w:tabs>
                <w:tab w:val="left" w:pos="-720"/>
                <w:tab w:val="left" w:pos="0"/>
                <w:tab w:val="left" w:pos="720"/>
              </w:tabs>
              <w:overflowPunct/>
              <w:jc w:val="both"/>
              <w:rPr>
                <w:noProof/>
                <w:kern w:val="2"/>
              </w:rPr>
            </w:pPr>
          </w:p>
        </w:tc>
        <w:tc>
          <w:tcPr>
            <w:tcW w:w="11474" w:type="dxa"/>
          </w:tcPr>
          <w:p w14:paraId="4F558493" w14:textId="77777777" w:rsidR="00093497" w:rsidRDefault="00093497" w:rsidP="00093497">
            <w:pPr>
              <w:tabs>
                <w:tab w:val="left" w:pos="-720"/>
                <w:tab w:val="left" w:pos="0"/>
                <w:tab w:val="left" w:pos="720"/>
              </w:tabs>
              <w:overflowPunct/>
              <w:jc w:val="both"/>
              <w:rPr>
                <w:kern w:val="2"/>
              </w:rPr>
            </w:pPr>
            <w:r w:rsidRPr="0069166C">
              <w:rPr>
                <w:kern w:val="2"/>
              </w:rPr>
              <w:t>4.1.1 Liste des comptes à payer 202</w:t>
            </w:r>
            <w:r>
              <w:rPr>
                <w:kern w:val="2"/>
              </w:rPr>
              <w:t>5</w:t>
            </w:r>
          </w:p>
          <w:p w14:paraId="7242DAA7" w14:textId="6F490458" w:rsidR="00BC2D71" w:rsidRPr="0069166C" w:rsidRDefault="00BC2D71" w:rsidP="00093497">
            <w:pPr>
              <w:tabs>
                <w:tab w:val="left" w:pos="-720"/>
                <w:tab w:val="left" w:pos="0"/>
                <w:tab w:val="left" w:pos="720"/>
              </w:tabs>
              <w:overflowPunct/>
              <w:jc w:val="both"/>
              <w:rPr>
                <w:kern w:val="2"/>
              </w:rPr>
            </w:pPr>
          </w:p>
        </w:tc>
      </w:tr>
      <w:tr w:rsidR="00093497" w:rsidRPr="0069166C" w14:paraId="199B8BB9" w14:textId="77777777" w:rsidTr="003D08EA">
        <w:tc>
          <w:tcPr>
            <w:tcW w:w="567" w:type="dxa"/>
            <w:vAlign w:val="center"/>
          </w:tcPr>
          <w:p w14:paraId="298305D8" w14:textId="77777777" w:rsidR="00093497" w:rsidRPr="0069166C" w:rsidRDefault="00093497" w:rsidP="00093497">
            <w:pPr>
              <w:tabs>
                <w:tab w:val="left" w:pos="-720"/>
                <w:tab w:val="left" w:pos="0"/>
                <w:tab w:val="left" w:pos="720"/>
              </w:tabs>
              <w:overflowPunct/>
              <w:jc w:val="both"/>
              <w:rPr>
                <w:kern w:val="2"/>
              </w:rPr>
            </w:pPr>
          </w:p>
        </w:tc>
        <w:tc>
          <w:tcPr>
            <w:tcW w:w="567" w:type="dxa"/>
          </w:tcPr>
          <w:p w14:paraId="2283E665" w14:textId="77777777" w:rsidR="00093497" w:rsidRPr="0069166C" w:rsidRDefault="00093497" w:rsidP="00093497">
            <w:pPr>
              <w:tabs>
                <w:tab w:val="left" w:pos="-720"/>
                <w:tab w:val="left" w:pos="0"/>
                <w:tab w:val="left" w:pos="720"/>
              </w:tabs>
              <w:overflowPunct/>
              <w:jc w:val="both"/>
              <w:rPr>
                <w:kern w:val="2"/>
              </w:rPr>
            </w:pPr>
            <w:r w:rsidRPr="0069166C">
              <w:rPr>
                <w:kern w:val="2"/>
              </w:rPr>
              <w:t>4.2</w:t>
            </w:r>
          </w:p>
        </w:tc>
        <w:tc>
          <w:tcPr>
            <w:tcW w:w="30546" w:type="dxa"/>
            <w:gridSpan w:val="3"/>
          </w:tcPr>
          <w:p w14:paraId="392A69A3" w14:textId="77777777" w:rsidR="00093497" w:rsidRPr="0069166C" w:rsidRDefault="00093497" w:rsidP="00093497">
            <w:pPr>
              <w:tabs>
                <w:tab w:val="left" w:pos="-720"/>
                <w:tab w:val="left" w:pos="0"/>
                <w:tab w:val="left" w:pos="720"/>
              </w:tabs>
              <w:overflowPunct/>
              <w:jc w:val="both"/>
              <w:rPr>
                <w:kern w:val="2"/>
              </w:rPr>
            </w:pPr>
            <w:r w:rsidRPr="0069166C">
              <w:rPr>
                <w:kern w:val="2"/>
              </w:rPr>
              <w:t xml:space="preserve">Conseil municipal </w:t>
            </w:r>
          </w:p>
          <w:p w14:paraId="12FE4CCC" w14:textId="2F7F2A17" w:rsidR="00093497" w:rsidRPr="0029107C" w:rsidRDefault="00093497" w:rsidP="00093497">
            <w:pPr>
              <w:tabs>
                <w:tab w:val="left" w:pos="-720"/>
                <w:tab w:val="left" w:pos="0"/>
                <w:tab w:val="left" w:pos="720"/>
              </w:tabs>
              <w:jc w:val="both"/>
              <w:rPr>
                <w:lang w:eastAsia="fr-FR"/>
              </w:rPr>
            </w:pPr>
            <w:r w:rsidRPr="0069166C">
              <w:rPr>
                <w:kern w:val="2"/>
              </w:rPr>
              <w:t xml:space="preserve">4.2.1 </w:t>
            </w:r>
            <w:r w:rsidRPr="005F7432">
              <w:rPr>
                <w:lang w:eastAsia="fr-FR"/>
              </w:rPr>
              <w:t>Demande de divers organismes</w:t>
            </w:r>
          </w:p>
          <w:p w14:paraId="5EDF7C5F" w14:textId="77777777" w:rsidR="00093497" w:rsidRDefault="000F00BC" w:rsidP="007E38C8">
            <w:pPr>
              <w:jc w:val="both"/>
              <w:rPr>
                <w:lang w:eastAsia="fr-FR"/>
              </w:rPr>
            </w:pPr>
            <w:r>
              <w:rPr>
                <w:lang w:eastAsia="fr-FR"/>
              </w:rPr>
              <w:t xml:space="preserve">4.2.2 </w:t>
            </w:r>
            <w:r w:rsidR="00763EEB">
              <w:rPr>
                <w:lang w:eastAsia="fr-FR"/>
              </w:rPr>
              <w:t>Adoption d’une directive particulière – Ministère de la Langue française</w:t>
            </w:r>
          </w:p>
          <w:p w14:paraId="108D58FD" w14:textId="529838FD" w:rsidR="00C00E2E" w:rsidRPr="0069166C" w:rsidRDefault="00C00E2E" w:rsidP="007E38C8">
            <w:pPr>
              <w:jc w:val="both"/>
              <w:rPr>
                <w:kern w:val="0"/>
                <w:sz w:val="26"/>
                <w:szCs w:val="26"/>
                <w:lang w:eastAsia="fr-FR"/>
              </w:rPr>
            </w:pPr>
          </w:p>
        </w:tc>
      </w:tr>
      <w:tr w:rsidR="00093497" w:rsidRPr="0069166C" w14:paraId="799E5A62" w14:textId="77777777" w:rsidTr="003D08EA">
        <w:trPr>
          <w:gridAfter w:val="1"/>
          <w:wAfter w:w="13737" w:type="dxa"/>
        </w:trPr>
        <w:tc>
          <w:tcPr>
            <w:tcW w:w="567" w:type="dxa"/>
          </w:tcPr>
          <w:p w14:paraId="7F4BF951" w14:textId="77777777" w:rsidR="00093497" w:rsidRPr="0069166C" w:rsidRDefault="00093497" w:rsidP="00093497">
            <w:pPr>
              <w:tabs>
                <w:tab w:val="left" w:pos="-720"/>
                <w:tab w:val="left" w:pos="0"/>
                <w:tab w:val="left" w:pos="720"/>
              </w:tabs>
              <w:overflowPunct/>
              <w:jc w:val="both"/>
              <w:rPr>
                <w:b/>
                <w:kern w:val="2"/>
              </w:rPr>
            </w:pPr>
          </w:p>
        </w:tc>
        <w:tc>
          <w:tcPr>
            <w:tcW w:w="17376" w:type="dxa"/>
            <w:gridSpan w:val="3"/>
            <w:vAlign w:val="center"/>
          </w:tcPr>
          <w:p w14:paraId="20A892B6" w14:textId="77777777" w:rsidR="00093497" w:rsidRPr="0069166C" w:rsidRDefault="00093497" w:rsidP="00093497">
            <w:pPr>
              <w:tabs>
                <w:tab w:val="left" w:pos="-720"/>
                <w:tab w:val="left" w:pos="0"/>
                <w:tab w:val="left" w:pos="720"/>
              </w:tabs>
              <w:overflowPunct/>
              <w:jc w:val="both"/>
              <w:rPr>
                <w:kern w:val="2"/>
              </w:rPr>
            </w:pPr>
            <w:r w:rsidRPr="0069166C">
              <w:rPr>
                <w:kern w:val="2"/>
              </w:rPr>
              <w:t>4.3   Gestion financière et administrative</w:t>
            </w:r>
          </w:p>
          <w:p w14:paraId="73215E22" w14:textId="6EC61E0A" w:rsidR="000116D6" w:rsidRDefault="00093497" w:rsidP="007E38C8">
            <w:pPr>
              <w:tabs>
                <w:tab w:val="left" w:pos="-720"/>
                <w:tab w:val="left" w:pos="0"/>
                <w:tab w:val="left" w:pos="720"/>
              </w:tabs>
              <w:jc w:val="both"/>
              <w:rPr>
                <w:kern w:val="2"/>
              </w:rPr>
            </w:pPr>
            <w:r w:rsidRPr="0069166C">
              <w:rPr>
                <w:kern w:val="2"/>
              </w:rPr>
              <w:t xml:space="preserve">          </w:t>
            </w:r>
            <w:r>
              <w:rPr>
                <w:kern w:val="2"/>
              </w:rPr>
              <w:t>4.3.1</w:t>
            </w:r>
            <w:r w:rsidRPr="00CF0A5F">
              <w:rPr>
                <w:kern w:val="2"/>
              </w:rPr>
              <w:t xml:space="preserve"> </w:t>
            </w:r>
            <w:r w:rsidR="00E5076F">
              <w:rPr>
                <w:kern w:val="2"/>
              </w:rPr>
              <w:t>Paiement des heures accumulées</w:t>
            </w:r>
          </w:p>
          <w:p w14:paraId="6DBB700C" w14:textId="77777777" w:rsidR="007E38C8" w:rsidRDefault="00BA7603" w:rsidP="007E38C8">
            <w:pPr>
              <w:tabs>
                <w:tab w:val="left" w:pos="-720"/>
                <w:tab w:val="left" w:pos="0"/>
                <w:tab w:val="left" w:pos="720"/>
              </w:tabs>
              <w:jc w:val="both"/>
              <w:rPr>
                <w:kern w:val="2"/>
              </w:rPr>
            </w:pPr>
            <w:r>
              <w:rPr>
                <w:kern w:val="2"/>
              </w:rPr>
              <w:t xml:space="preserve">          4.3.2 Réclamation bris de phare d’auto (balle de baseball)</w:t>
            </w:r>
          </w:p>
          <w:p w14:paraId="506869DF" w14:textId="5A56B95D" w:rsidR="00CC7D93" w:rsidRDefault="00CC7D93" w:rsidP="007E38C8">
            <w:pPr>
              <w:tabs>
                <w:tab w:val="left" w:pos="-720"/>
                <w:tab w:val="left" w:pos="0"/>
                <w:tab w:val="left" w:pos="720"/>
              </w:tabs>
              <w:jc w:val="both"/>
              <w:rPr>
                <w:kern w:val="2"/>
              </w:rPr>
            </w:pPr>
            <w:r>
              <w:rPr>
                <w:kern w:val="2"/>
              </w:rPr>
              <w:t xml:space="preserve">          4.3.3 Réclamation bris de revêtement </w:t>
            </w:r>
            <w:r w:rsidR="00E45B09">
              <w:rPr>
                <w:kern w:val="2"/>
              </w:rPr>
              <w:t xml:space="preserve">de cabanon </w:t>
            </w:r>
            <w:r>
              <w:rPr>
                <w:kern w:val="2"/>
              </w:rPr>
              <w:t>(rondelle de hockey)</w:t>
            </w:r>
          </w:p>
          <w:p w14:paraId="49771CF2" w14:textId="33F5E1C4" w:rsidR="00BA7603" w:rsidRPr="0069166C" w:rsidRDefault="00BA7603" w:rsidP="007E38C8">
            <w:pPr>
              <w:tabs>
                <w:tab w:val="left" w:pos="-720"/>
                <w:tab w:val="left" w:pos="0"/>
                <w:tab w:val="left" w:pos="720"/>
              </w:tabs>
              <w:jc w:val="both"/>
              <w:rPr>
                <w:kern w:val="2"/>
              </w:rPr>
            </w:pPr>
          </w:p>
        </w:tc>
      </w:tr>
      <w:tr w:rsidR="00093497" w:rsidRPr="0069166C" w14:paraId="0A55F02F" w14:textId="77777777" w:rsidTr="003D08EA">
        <w:tc>
          <w:tcPr>
            <w:tcW w:w="567" w:type="dxa"/>
            <w:vAlign w:val="center"/>
          </w:tcPr>
          <w:p w14:paraId="4AFE6613" w14:textId="77777777" w:rsidR="00093497" w:rsidRPr="0069166C" w:rsidRDefault="00093497" w:rsidP="00093497">
            <w:pPr>
              <w:tabs>
                <w:tab w:val="left" w:pos="-720"/>
                <w:tab w:val="left" w:pos="0"/>
                <w:tab w:val="left" w:pos="720"/>
              </w:tabs>
              <w:overflowPunct/>
              <w:jc w:val="both"/>
              <w:rPr>
                <w:kern w:val="2"/>
              </w:rPr>
            </w:pPr>
          </w:p>
        </w:tc>
        <w:tc>
          <w:tcPr>
            <w:tcW w:w="567" w:type="dxa"/>
          </w:tcPr>
          <w:p w14:paraId="1C9EC624" w14:textId="77777777" w:rsidR="00093497" w:rsidRPr="0069166C" w:rsidRDefault="00093497" w:rsidP="00093497">
            <w:pPr>
              <w:tabs>
                <w:tab w:val="left" w:pos="-720"/>
                <w:tab w:val="left" w:pos="0"/>
                <w:tab w:val="left" w:pos="720"/>
              </w:tabs>
              <w:overflowPunct/>
              <w:jc w:val="both"/>
              <w:rPr>
                <w:kern w:val="2"/>
              </w:rPr>
            </w:pPr>
            <w:r w:rsidRPr="0069166C">
              <w:rPr>
                <w:kern w:val="2"/>
              </w:rPr>
              <w:t>4.4</w:t>
            </w:r>
          </w:p>
        </w:tc>
        <w:tc>
          <w:tcPr>
            <w:tcW w:w="30546" w:type="dxa"/>
            <w:gridSpan w:val="3"/>
          </w:tcPr>
          <w:p w14:paraId="12240163" w14:textId="77777777" w:rsidR="00093497" w:rsidRPr="0069166C" w:rsidRDefault="00093497" w:rsidP="00093497">
            <w:pPr>
              <w:tabs>
                <w:tab w:val="left" w:pos="-720"/>
                <w:tab w:val="left" w:pos="0"/>
                <w:tab w:val="left" w:pos="720"/>
              </w:tabs>
              <w:overflowPunct/>
              <w:jc w:val="both"/>
              <w:rPr>
                <w:kern w:val="2"/>
              </w:rPr>
            </w:pPr>
            <w:r w:rsidRPr="0069166C">
              <w:rPr>
                <w:kern w:val="2"/>
              </w:rPr>
              <w:t>Service des Incendies</w:t>
            </w:r>
          </w:p>
        </w:tc>
      </w:tr>
      <w:tr w:rsidR="00093497" w:rsidRPr="0069166C" w14:paraId="406A2982" w14:textId="77777777" w:rsidTr="003D08EA">
        <w:trPr>
          <w:gridAfter w:val="2"/>
          <w:wAfter w:w="19072" w:type="dxa"/>
        </w:trPr>
        <w:tc>
          <w:tcPr>
            <w:tcW w:w="567" w:type="dxa"/>
            <w:vAlign w:val="center"/>
          </w:tcPr>
          <w:p w14:paraId="1DEBFDEA" w14:textId="77777777" w:rsidR="00093497" w:rsidRPr="0069166C" w:rsidRDefault="00093497" w:rsidP="00093497">
            <w:pPr>
              <w:tabs>
                <w:tab w:val="left" w:pos="-720"/>
                <w:tab w:val="left" w:pos="0"/>
                <w:tab w:val="left" w:pos="720"/>
              </w:tabs>
              <w:overflowPunct/>
              <w:jc w:val="both"/>
              <w:rPr>
                <w:kern w:val="2"/>
              </w:rPr>
            </w:pPr>
          </w:p>
        </w:tc>
        <w:tc>
          <w:tcPr>
            <w:tcW w:w="567" w:type="dxa"/>
          </w:tcPr>
          <w:p w14:paraId="0178AE63" w14:textId="77777777" w:rsidR="00093497" w:rsidRPr="0069166C" w:rsidRDefault="00093497" w:rsidP="00093497">
            <w:pPr>
              <w:tabs>
                <w:tab w:val="left" w:pos="-720"/>
                <w:tab w:val="left" w:pos="0"/>
                <w:tab w:val="left" w:pos="720"/>
              </w:tabs>
              <w:overflowPunct/>
              <w:jc w:val="both"/>
              <w:rPr>
                <w:kern w:val="2"/>
              </w:rPr>
            </w:pPr>
          </w:p>
        </w:tc>
        <w:tc>
          <w:tcPr>
            <w:tcW w:w="11474" w:type="dxa"/>
          </w:tcPr>
          <w:p w14:paraId="7B6B6C65" w14:textId="408130E9" w:rsidR="00093497" w:rsidRDefault="00093497" w:rsidP="00093497">
            <w:pPr>
              <w:tabs>
                <w:tab w:val="left" w:pos="-720"/>
                <w:tab w:val="left" w:pos="0"/>
                <w:tab w:val="left" w:pos="720"/>
              </w:tabs>
              <w:overflowPunct/>
              <w:jc w:val="both"/>
              <w:rPr>
                <w:kern w:val="2"/>
              </w:rPr>
            </w:pPr>
            <w:r w:rsidRPr="0069166C">
              <w:rPr>
                <w:kern w:val="2"/>
              </w:rPr>
              <w:t xml:space="preserve">4.4.1 Rapports d’événements </w:t>
            </w:r>
            <w:r>
              <w:rPr>
                <w:kern w:val="2"/>
              </w:rPr>
              <w:t xml:space="preserve"> </w:t>
            </w:r>
          </w:p>
          <w:p w14:paraId="2C33B471" w14:textId="5408435F" w:rsidR="00E45B09" w:rsidRDefault="00E45B09" w:rsidP="00093497">
            <w:pPr>
              <w:tabs>
                <w:tab w:val="left" w:pos="-720"/>
                <w:tab w:val="left" w:pos="0"/>
                <w:tab w:val="left" w:pos="720"/>
              </w:tabs>
              <w:overflowPunct/>
              <w:jc w:val="both"/>
              <w:rPr>
                <w:kern w:val="2"/>
              </w:rPr>
            </w:pPr>
            <w:r>
              <w:rPr>
                <w:kern w:val="2"/>
              </w:rPr>
              <w:t>4.4.2 Dépôt du projet de règlement 350-25 modifiant le Schéma d’aménagement et de</w:t>
            </w:r>
          </w:p>
          <w:p w14:paraId="08C47768" w14:textId="498E042C" w:rsidR="00E45B09" w:rsidRDefault="00E45B09" w:rsidP="00093497">
            <w:pPr>
              <w:tabs>
                <w:tab w:val="left" w:pos="-720"/>
                <w:tab w:val="left" w:pos="0"/>
                <w:tab w:val="left" w:pos="720"/>
              </w:tabs>
              <w:overflowPunct/>
              <w:jc w:val="both"/>
              <w:rPr>
                <w:kern w:val="2"/>
              </w:rPr>
            </w:pPr>
            <w:r>
              <w:rPr>
                <w:kern w:val="2"/>
              </w:rPr>
              <w:t xml:space="preserve">         développement révisé de la MRC de Rouville</w:t>
            </w:r>
          </w:p>
          <w:p w14:paraId="3CC784C0" w14:textId="77777777" w:rsidR="00093497" w:rsidRDefault="00800BE7" w:rsidP="00093497">
            <w:pPr>
              <w:overflowPunct/>
              <w:ind w:right="-108"/>
              <w:jc w:val="both"/>
              <w:rPr>
                <w:kern w:val="2"/>
              </w:rPr>
            </w:pPr>
            <w:r>
              <w:rPr>
                <w:kern w:val="2"/>
              </w:rPr>
              <w:t xml:space="preserve">4.4.3 Nomination de M. Éric </w:t>
            </w:r>
            <w:proofErr w:type="spellStart"/>
            <w:r>
              <w:rPr>
                <w:kern w:val="2"/>
              </w:rPr>
              <w:t>Davignon</w:t>
            </w:r>
            <w:proofErr w:type="spellEnd"/>
            <w:r>
              <w:rPr>
                <w:kern w:val="2"/>
              </w:rPr>
              <w:t xml:space="preserve"> au poste de lieutenant</w:t>
            </w:r>
          </w:p>
          <w:p w14:paraId="6CB41E73" w14:textId="42253219" w:rsidR="00800BE7" w:rsidRDefault="00823A92" w:rsidP="00093497">
            <w:pPr>
              <w:overflowPunct/>
              <w:ind w:right="-108"/>
              <w:jc w:val="both"/>
              <w:rPr>
                <w:kern w:val="2"/>
              </w:rPr>
            </w:pPr>
            <w:r>
              <w:rPr>
                <w:kern w:val="2"/>
              </w:rPr>
              <w:t>4.4.4 Dépôt du bilan semestriel 2025 du B</w:t>
            </w:r>
            <w:r w:rsidR="008835C3">
              <w:rPr>
                <w:kern w:val="2"/>
              </w:rPr>
              <w:t>ureau régional prévention des incendies de la</w:t>
            </w:r>
          </w:p>
          <w:p w14:paraId="1795840D" w14:textId="72B36376" w:rsidR="008835C3" w:rsidRDefault="008835C3" w:rsidP="00093497">
            <w:pPr>
              <w:overflowPunct/>
              <w:ind w:right="-108"/>
              <w:jc w:val="both"/>
              <w:rPr>
                <w:kern w:val="2"/>
              </w:rPr>
            </w:pPr>
            <w:r>
              <w:rPr>
                <w:kern w:val="2"/>
              </w:rPr>
              <w:t xml:space="preserve">         MRC de Rouville</w:t>
            </w:r>
          </w:p>
          <w:p w14:paraId="19D94CF6" w14:textId="32A12ADF" w:rsidR="00823A92" w:rsidRPr="0069166C" w:rsidRDefault="00823A92" w:rsidP="00093497">
            <w:pPr>
              <w:overflowPunct/>
              <w:ind w:right="-108"/>
              <w:jc w:val="both"/>
              <w:rPr>
                <w:kern w:val="2"/>
              </w:rPr>
            </w:pPr>
          </w:p>
        </w:tc>
      </w:tr>
      <w:tr w:rsidR="00093497" w:rsidRPr="0069166C" w14:paraId="4E8B7ADC" w14:textId="77777777" w:rsidTr="003D08EA">
        <w:tc>
          <w:tcPr>
            <w:tcW w:w="567" w:type="dxa"/>
            <w:vAlign w:val="center"/>
          </w:tcPr>
          <w:p w14:paraId="43C741E5" w14:textId="77777777" w:rsidR="00093497" w:rsidRPr="0069166C" w:rsidRDefault="00093497" w:rsidP="00093497">
            <w:pPr>
              <w:tabs>
                <w:tab w:val="left" w:pos="-720"/>
                <w:tab w:val="left" w:pos="0"/>
                <w:tab w:val="left" w:pos="720"/>
              </w:tabs>
              <w:overflowPunct/>
              <w:jc w:val="both"/>
              <w:rPr>
                <w:kern w:val="2"/>
              </w:rPr>
            </w:pPr>
            <w:r w:rsidRPr="0069166C">
              <w:rPr>
                <w:kern w:val="2"/>
              </w:rPr>
              <w:t>5</w:t>
            </w:r>
          </w:p>
        </w:tc>
        <w:tc>
          <w:tcPr>
            <w:tcW w:w="31113" w:type="dxa"/>
            <w:gridSpan w:val="4"/>
          </w:tcPr>
          <w:p w14:paraId="4E37D24C" w14:textId="77777777" w:rsidR="00093497" w:rsidRPr="0069166C" w:rsidRDefault="00093497" w:rsidP="00093497">
            <w:pPr>
              <w:tabs>
                <w:tab w:val="left" w:pos="-720"/>
                <w:tab w:val="left" w:pos="0"/>
                <w:tab w:val="left" w:pos="720"/>
              </w:tabs>
              <w:overflowPunct/>
              <w:jc w:val="both"/>
              <w:rPr>
                <w:b/>
                <w:kern w:val="2"/>
              </w:rPr>
            </w:pPr>
            <w:r w:rsidRPr="0069166C">
              <w:rPr>
                <w:b/>
                <w:kern w:val="2"/>
              </w:rPr>
              <w:t>Transport &amp; bâtiment</w:t>
            </w:r>
          </w:p>
        </w:tc>
      </w:tr>
      <w:tr w:rsidR="00093497" w:rsidRPr="0069166C" w14:paraId="623CF01B" w14:textId="77777777" w:rsidTr="003D08EA">
        <w:tc>
          <w:tcPr>
            <w:tcW w:w="567" w:type="dxa"/>
            <w:vAlign w:val="center"/>
          </w:tcPr>
          <w:p w14:paraId="57F52E2D" w14:textId="77777777" w:rsidR="00093497" w:rsidRPr="0069166C" w:rsidRDefault="00093497" w:rsidP="00093497">
            <w:pPr>
              <w:tabs>
                <w:tab w:val="left" w:pos="-720"/>
                <w:tab w:val="left" w:pos="0"/>
                <w:tab w:val="left" w:pos="720"/>
              </w:tabs>
              <w:overflowPunct/>
              <w:jc w:val="both"/>
              <w:rPr>
                <w:kern w:val="2"/>
              </w:rPr>
            </w:pPr>
          </w:p>
        </w:tc>
        <w:tc>
          <w:tcPr>
            <w:tcW w:w="567" w:type="dxa"/>
          </w:tcPr>
          <w:p w14:paraId="73F94F88" w14:textId="77777777" w:rsidR="00093497" w:rsidRPr="0069166C" w:rsidRDefault="00093497" w:rsidP="00093497">
            <w:pPr>
              <w:tabs>
                <w:tab w:val="left" w:pos="-720"/>
                <w:tab w:val="left" w:pos="0"/>
                <w:tab w:val="left" w:pos="720"/>
              </w:tabs>
              <w:overflowPunct/>
              <w:jc w:val="both"/>
              <w:rPr>
                <w:kern w:val="2"/>
              </w:rPr>
            </w:pPr>
            <w:r w:rsidRPr="0069166C">
              <w:rPr>
                <w:kern w:val="2"/>
              </w:rPr>
              <w:t>5.1</w:t>
            </w:r>
          </w:p>
        </w:tc>
        <w:tc>
          <w:tcPr>
            <w:tcW w:w="30546" w:type="dxa"/>
            <w:gridSpan w:val="3"/>
          </w:tcPr>
          <w:p w14:paraId="3E6D16C8" w14:textId="77777777" w:rsidR="00093497" w:rsidRPr="0069166C" w:rsidRDefault="00093497" w:rsidP="00093497">
            <w:pPr>
              <w:tabs>
                <w:tab w:val="left" w:pos="-720"/>
                <w:tab w:val="left" w:pos="0"/>
                <w:tab w:val="left" w:pos="720"/>
              </w:tabs>
              <w:overflowPunct/>
              <w:jc w:val="both"/>
              <w:rPr>
                <w:kern w:val="2"/>
              </w:rPr>
            </w:pPr>
            <w:r w:rsidRPr="0069166C">
              <w:rPr>
                <w:kern w:val="2"/>
              </w:rPr>
              <w:t>Voirie &amp; réseau routier</w:t>
            </w:r>
          </w:p>
          <w:p w14:paraId="5ECD1C7B" w14:textId="688597C8" w:rsidR="00093497" w:rsidRDefault="00093497" w:rsidP="007E38C8">
            <w:pPr>
              <w:tabs>
                <w:tab w:val="left" w:pos="-720"/>
                <w:tab w:val="left" w:pos="0"/>
                <w:tab w:val="left" w:pos="720"/>
              </w:tabs>
              <w:jc w:val="both"/>
              <w:rPr>
                <w:kern w:val="2"/>
              </w:rPr>
            </w:pPr>
            <w:r w:rsidRPr="006E6ED1">
              <w:rPr>
                <w:kern w:val="2"/>
              </w:rPr>
              <w:t xml:space="preserve">5.1.1 </w:t>
            </w:r>
            <w:r w:rsidR="00E5076F">
              <w:rPr>
                <w:kern w:val="2"/>
              </w:rPr>
              <w:t>Décompte progressif # 1 – Travaux de</w:t>
            </w:r>
            <w:r w:rsidR="006332B0">
              <w:rPr>
                <w:kern w:val="2"/>
              </w:rPr>
              <w:t xml:space="preserve"> correction de</w:t>
            </w:r>
            <w:r w:rsidR="00E5076F">
              <w:rPr>
                <w:kern w:val="2"/>
              </w:rPr>
              <w:t xml:space="preserve"> pavage 2025</w:t>
            </w:r>
          </w:p>
          <w:p w14:paraId="2C154C8B" w14:textId="3EDE4486" w:rsidR="00CC7D93" w:rsidRDefault="00CC7D93" w:rsidP="00CC7D93">
            <w:pPr>
              <w:tabs>
                <w:tab w:val="left" w:pos="-720"/>
                <w:tab w:val="left" w:pos="0"/>
                <w:tab w:val="left" w:pos="720"/>
              </w:tabs>
              <w:jc w:val="both"/>
              <w:rPr>
                <w:kern w:val="2"/>
              </w:rPr>
            </w:pPr>
            <w:r>
              <w:rPr>
                <w:kern w:val="2"/>
              </w:rPr>
              <w:t xml:space="preserve">5.1.2 Adjudication contrat de déneigement </w:t>
            </w:r>
            <w:r w:rsidR="00E46D61">
              <w:rPr>
                <w:kern w:val="2"/>
              </w:rPr>
              <w:t xml:space="preserve">et entretien d’hiver </w:t>
            </w:r>
            <w:r>
              <w:rPr>
                <w:kern w:val="2"/>
              </w:rPr>
              <w:t>des rues et des rangs de la</w:t>
            </w:r>
          </w:p>
          <w:p w14:paraId="48262D30" w14:textId="7B861BF0" w:rsidR="00CC7D93" w:rsidRDefault="00CC7D93" w:rsidP="00CC7D93">
            <w:pPr>
              <w:tabs>
                <w:tab w:val="left" w:pos="-720"/>
                <w:tab w:val="left" w:pos="0"/>
                <w:tab w:val="left" w:pos="720"/>
              </w:tabs>
              <w:jc w:val="both"/>
              <w:rPr>
                <w:kern w:val="2"/>
              </w:rPr>
            </w:pPr>
            <w:r>
              <w:rPr>
                <w:kern w:val="2"/>
              </w:rPr>
              <w:t xml:space="preserve">         Municipalité d’Ange-Gardien</w:t>
            </w:r>
            <w:r w:rsidR="00E46D61">
              <w:rPr>
                <w:kern w:val="2"/>
              </w:rPr>
              <w:t xml:space="preserve"> pour les saisons hivernales</w:t>
            </w:r>
            <w:r>
              <w:rPr>
                <w:kern w:val="2"/>
              </w:rPr>
              <w:t xml:space="preserve"> 2025-2028</w:t>
            </w:r>
          </w:p>
          <w:p w14:paraId="71A501A4" w14:textId="52F1034D" w:rsidR="00E5076F" w:rsidRPr="0069166C" w:rsidRDefault="00E5076F" w:rsidP="007E38C8">
            <w:pPr>
              <w:tabs>
                <w:tab w:val="left" w:pos="-720"/>
                <w:tab w:val="left" w:pos="0"/>
                <w:tab w:val="left" w:pos="720"/>
              </w:tabs>
              <w:jc w:val="both"/>
              <w:rPr>
                <w:kern w:val="2"/>
              </w:rPr>
            </w:pPr>
          </w:p>
        </w:tc>
      </w:tr>
      <w:tr w:rsidR="00E5076F" w:rsidRPr="0069166C" w14:paraId="74CC4627" w14:textId="77777777" w:rsidTr="003D08EA">
        <w:tc>
          <w:tcPr>
            <w:tcW w:w="567" w:type="dxa"/>
            <w:vAlign w:val="center"/>
          </w:tcPr>
          <w:p w14:paraId="33AAA6E0" w14:textId="77777777" w:rsidR="00E5076F" w:rsidRPr="0069166C" w:rsidRDefault="00E5076F" w:rsidP="00093497">
            <w:pPr>
              <w:tabs>
                <w:tab w:val="left" w:pos="-720"/>
                <w:tab w:val="left" w:pos="0"/>
                <w:tab w:val="left" w:pos="720"/>
              </w:tabs>
              <w:overflowPunct/>
              <w:jc w:val="both"/>
              <w:rPr>
                <w:kern w:val="2"/>
              </w:rPr>
            </w:pPr>
          </w:p>
        </w:tc>
        <w:tc>
          <w:tcPr>
            <w:tcW w:w="567" w:type="dxa"/>
          </w:tcPr>
          <w:p w14:paraId="34D0A5F5" w14:textId="365785D7" w:rsidR="00E5076F" w:rsidRPr="0069166C" w:rsidRDefault="00E5076F" w:rsidP="00093497">
            <w:pPr>
              <w:tabs>
                <w:tab w:val="left" w:pos="-720"/>
                <w:tab w:val="left" w:pos="0"/>
                <w:tab w:val="left" w:pos="720"/>
              </w:tabs>
              <w:overflowPunct/>
              <w:jc w:val="both"/>
              <w:rPr>
                <w:kern w:val="2"/>
              </w:rPr>
            </w:pPr>
            <w:r>
              <w:rPr>
                <w:kern w:val="2"/>
              </w:rPr>
              <w:t>5.2</w:t>
            </w:r>
          </w:p>
        </w:tc>
        <w:tc>
          <w:tcPr>
            <w:tcW w:w="30546" w:type="dxa"/>
            <w:gridSpan w:val="3"/>
          </w:tcPr>
          <w:p w14:paraId="7B8BC235" w14:textId="77777777" w:rsidR="00E5076F" w:rsidRDefault="00E5076F" w:rsidP="00093497">
            <w:pPr>
              <w:tabs>
                <w:tab w:val="left" w:pos="-720"/>
                <w:tab w:val="left" w:pos="0"/>
                <w:tab w:val="left" w:pos="720"/>
              </w:tabs>
              <w:overflowPunct/>
              <w:jc w:val="both"/>
              <w:rPr>
                <w:kern w:val="2"/>
              </w:rPr>
            </w:pPr>
            <w:r>
              <w:rPr>
                <w:kern w:val="2"/>
              </w:rPr>
              <w:t>Bâtiment et terrain</w:t>
            </w:r>
          </w:p>
          <w:p w14:paraId="7BD7A095" w14:textId="7FD3D08D" w:rsidR="00E5076F" w:rsidRDefault="00E5076F" w:rsidP="00E5076F">
            <w:pPr>
              <w:jc w:val="both"/>
              <w:rPr>
                <w:kern w:val="2"/>
              </w:rPr>
            </w:pPr>
            <w:r>
              <w:rPr>
                <w:kern w:val="2"/>
              </w:rPr>
              <w:t xml:space="preserve">5.2.1 Entretien et enneigement du parc des glissades </w:t>
            </w:r>
          </w:p>
          <w:p w14:paraId="437B85E4" w14:textId="5AC69F31" w:rsidR="00E5076F" w:rsidRPr="0069166C" w:rsidRDefault="00E5076F" w:rsidP="00E5076F">
            <w:pPr>
              <w:jc w:val="both"/>
              <w:rPr>
                <w:kern w:val="2"/>
              </w:rPr>
            </w:pPr>
          </w:p>
        </w:tc>
      </w:tr>
      <w:tr w:rsidR="00093497" w:rsidRPr="0069166C" w14:paraId="49EA4EE0" w14:textId="77777777" w:rsidTr="003D08EA">
        <w:tc>
          <w:tcPr>
            <w:tcW w:w="567" w:type="dxa"/>
            <w:vAlign w:val="center"/>
          </w:tcPr>
          <w:p w14:paraId="7C62D032" w14:textId="77777777" w:rsidR="00093497" w:rsidRPr="0069166C" w:rsidRDefault="00093497" w:rsidP="00093497">
            <w:pPr>
              <w:tabs>
                <w:tab w:val="left" w:pos="-720"/>
                <w:tab w:val="left" w:pos="0"/>
                <w:tab w:val="left" w:pos="720"/>
              </w:tabs>
              <w:overflowPunct/>
              <w:jc w:val="both"/>
              <w:rPr>
                <w:kern w:val="2"/>
              </w:rPr>
            </w:pPr>
            <w:r w:rsidRPr="0069166C">
              <w:rPr>
                <w:kern w:val="2"/>
              </w:rPr>
              <w:t>6</w:t>
            </w:r>
          </w:p>
        </w:tc>
        <w:tc>
          <w:tcPr>
            <w:tcW w:w="31113" w:type="dxa"/>
            <w:gridSpan w:val="4"/>
          </w:tcPr>
          <w:p w14:paraId="75DA11D0" w14:textId="77777777" w:rsidR="00093497" w:rsidRPr="0069166C" w:rsidRDefault="00093497" w:rsidP="00093497">
            <w:pPr>
              <w:tabs>
                <w:tab w:val="left" w:pos="-720"/>
                <w:tab w:val="left" w:pos="0"/>
                <w:tab w:val="left" w:pos="720"/>
              </w:tabs>
              <w:overflowPunct/>
              <w:jc w:val="both"/>
              <w:rPr>
                <w:b/>
                <w:kern w:val="2"/>
              </w:rPr>
            </w:pPr>
            <w:r w:rsidRPr="0069166C">
              <w:rPr>
                <w:b/>
                <w:kern w:val="2"/>
              </w:rPr>
              <w:t>Hygiène du milieu</w:t>
            </w:r>
          </w:p>
        </w:tc>
      </w:tr>
      <w:tr w:rsidR="00093497" w:rsidRPr="0069166C" w14:paraId="353AE636" w14:textId="77777777" w:rsidTr="003D08EA">
        <w:trPr>
          <w:trHeight w:val="453"/>
        </w:trPr>
        <w:tc>
          <w:tcPr>
            <w:tcW w:w="567" w:type="dxa"/>
            <w:vAlign w:val="center"/>
          </w:tcPr>
          <w:p w14:paraId="3CE0BA05" w14:textId="77777777" w:rsidR="00093497" w:rsidRPr="0069166C" w:rsidRDefault="00093497" w:rsidP="00093497">
            <w:pPr>
              <w:tabs>
                <w:tab w:val="left" w:pos="-720"/>
                <w:tab w:val="left" w:pos="0"/>
                <w:tab w:val="left" w:pos="720"/>
              </w:tabs>
              <w:overflowPunct/>
              <w:jc w:val="both"/>
              <w:rPr>
                <w:kern w:val="2"/>
              </w:rPr>
            </w:pPr>
          </w:p>
        </w:tc>
        <w:tc>
          <w:tcPr>
            <w:tcW w:w="31113" w:type="dxa"/>
            <w:gridSpan w:val="4"/>
          </w:tcPr>
          <w:p w14:paraId="144D3912" w14:textId="77777777" w:rsidR="00093497" w:rsidRPr="0069166C" w:rsidRDefault="00093497" w:rsidP="00093497">
            <w:pPr>
              <w:tabs>
                <w:tab w:val="left" w:pos="-720"/>
                <w:tab w:val="left" w:pos="0"/>
                <w:tab w:val="left" w:pos="720"/>
              </w:tabs>
              <w:overflowPunct/>
              <w:jc w:val="both"/>
              <w:rPr>
                <w:kern w:val="2"/>
              </w:rPr>
            </w:pPr>
            <w:r w:rsidRPr="0069166C">
              <w:rPr>
                <w:kern w:val="2"/>
              </w:rPr>
              <w:t>6.1 Réservoir, Réseau de distribution d’eau et usine épuration</w:t>
            </w:r>
          </w:p>
          <w:p w14:paraId="7C32EB78" w14:textId="2CDC2E37" w:rsidR="006332B0" w:rsidRDefault="001C091F" w:rsidP="006332B0">
            <w:pPr>
              <w:tabs>
                <w:tab w:val="left" w:pos="-720"/>
                <w:tab w:val="left" w:pos="0"/>
                <w:tab w:val="left" w:pos="720"/>
              </w:tabs>
              <w:jc w:val="both"/>
              <w:rPr>
                <w:kern w:val="2"/>
              </w:rPr>
            </w:pPr>
            <w:r>
              <w:rPr>
                <w:bCs/>
              </w:rPr>
              <w:t xml:space="preserve">           6.1.1 </w:t>
            </w:r>
            <w:r w:rsidR="006332B0" w:rsidRPr="008C07B4">
              <w:rPr>
                <w:kern w:val="2"/>
              </w:rPr>
              <w:t>Adhésion, Service d’achat regroupé de l’UMQ</w:t>
            </w:r>
            <w:r w:rsidR="008A447E">
              <w:rPr>
                <w:kern w:val="2"/>
              </w:rPr>
              <w:t xml:space="preserve"> – Sulfate d’aluminium (Alun)</w:t>
            </w:r>
          </w:p>
          <w:p w14:paraId="7193268D" w14:textId="488049DD" w:rsidR="00093497" w:rsidRPr="0069166C" w:rsidRDefault="00093497" w:rsidP="007E38C8">
            <w:pPr>
              <w:tabs>
                <w:tab w:val="left" w:pos="-720"/>
                <w:tab w:val="left" w:pos="0"/>
                <w:tab w:val="left" w:pos="720"/>
              </w:tabs>
              <w:jc w:val="both"/>
              <w:rPr>
                <w:kern w:val="2"/>
              </w:rPr>
            </w:pPr>
          </w:p>
        </w:tc>
      </w:tr>
      <w:tr w:rsidR="00093497" w:rsidRPr="0069166C" w14:paraId="488D87CA" w14:textId="77777777" w:rsidTr="003D08EA">
        <w:trPr>
          <w:trHeight w:val="80"/>
        </w:trPr>
        <w:tc>
          <w:tcPr>
            <w:tcW w:w="567" w:type="dxa"/>
            <w:vAlign w:val="center"/>
          </w:tcPr>
          <w:p w14:paraId="2F9E6A2E" w14:textId="77777777" w:rsidR="00093497" w:rsidRPr="0069166C" w:rsidRDefault="00093497" w:rsidP="00093497">
            <w:pPr>
              <w:tabs>
                <w:tab w:val="left" w:pos="-720"/>
                <w:tab w:val="left" w:pos="0"/>
                <w:tab w:val="left" w:pos="720"/>
              </w:tabs>
              <w:overflowPunct/>
              <w:jc w:val="both"/>
              <w:rPr>
                <w:b/>
                <w:bCs/>
                <w:kern w:val="2"/>
              </w:rPr>
            </w:pPr>
            <w:r w:rsidRPr="0069166C">
              <w:rPr>
                <w:b/>
                <w:bCs/>
                <w:kern w:val="2"/>
              </w:rPr>
              <w:t>7</w:t>
            </w:r>
          </w:p>
        </w:tc>
        <w:tc>
          <w:tcPr>
            <w:tcW w:w="31113" w:type="dxa"/>
            <w:gridSpan w:val="4"/>
          </w:tcPr>
          <w:p w14:paraId="6B5C21E7" w14:textId="77777777" w:rsidR="00093497" w:rsidRPr="0069166C" w:rsidRDefault="00093497" w:rsidP="00093497">
            <w:pPr>
              <w:tabs>
                <w:tab w:val="left" w:pos="-720"/>
                <w:tab w:val="left" w:pos="720"/>
              </w:tabs>
              <w:overflowPunct/>
              <w:jc w:val="both"/>
              <w:rPr>
                <w:b/>
                <w:bCs/>
                <w:kern w:val="2"/>
              </w:rPr>
            </w:pPr>
            <w:r w:rsidRPr="0069166C">
              <w:rPr>
                <w:b/>
                <w:bCs/>
                <w:kern w:val="2"/>
              </w:rPr>
              <w:t>Aménagement, urbanisme et développement</w:t>
            </w:r>
          </w:p>
        </w:tc>
      </w:tr>
      <w:tr w:rsidR="00093497" w:rsidRPr="0069166C" w14:paraId="46786553" w14:textId="77777777" w:rsidTr="003D08EA">
        <w:trPr>
          <w:trHeight w:val="297"/>
        </w:trPr>
        <w:tc>
          <w:tcPr>
            <w:tcW w:w="567" w:type="dxa"/>
            <w:vAlign w:val="center"/>
          </w:tcPr>
          <w:p w14:paraId="789F275F" w14:textId="77777777" w:rsidR="00093497" w:rsidRPr="0069166C" w:rsidRDefault="00093497" w:rsidP="00093497">
            <w:pPr>
              <w:tabs>
                <w:tab w:val="left" w:pos="-720"/>
                <w:tab w:val="left" w:pos="0"/>
                <w:tab w:val="left" w:pos="720"/>
              </w:tabs>
              <w:overflowPunct/>
              <w:jc w:val="both"/>
              <w:rPr>
                <w:kern w:val="2"/>
              </w:rPr>
            </w:pPr>
          </w:p>
        </w:tc>
        <w:tc>
          <w:tcPr>
            <w:tcW w:w="567" w:type="dxa"/>
          </w:tcPr>
          <w:p w14:paraId="0CB6634C" w14:textId="77777777" w:rsidR="00093497" w:rsidRPr="0069166C" w:rsidRDefault="00093497" w:rsidP="00093497">
            <w:pPr>
              <w:tabs>
                <w:tab w:val="left" w:pos="-720"/>
                <w:tab w:val="left" w:pos="0"/>
                <w:tab w:val="left" w:pos="720"/>
              </w:tabs>
              <w:overflowPunct/>
              <w:jc w:val="both"/>
              <w:rPr>
                <w:kern w:val="2"/>
              </w:rPr>
            </w:pPr>
            <w:r w:rsidRPr="0069166C">
              <w:rPr>
                <w:kern w:val="2"/>
              </w:rPr>
              <w:t>7.1</w:t>
            </w:r>
          </w:p>
          <w:p w14:paraId="4C0C10C8" w14:textId="77777777" w:rsidR="00093497" w:rsidRPr="0069166C" w:rsidRDefault="00093497" w:rsidP="00093497">
            <w:pPr>
              <w:tabs>
                <w:tab w:val="left" w:pos="-720"/>
                <w:tab w:val="left" w:pos="0"/>
                <w:tab w:val="left" w:pos="720"/>
              </w:tabs>
              <w:overflowPunct/>
              <w:jc w:val="both"/>
              <w:rPr>
                <w:kern w:val="2"/>
              </w:rPr>
            </w:pPr>
          </w:p>
          <w:p w14:paraId="5C34F1F1" w14:textId="77777777" w:rsidR="00093497" w:rsidRPr="0069166C" w:rsidRDefault="00093497" w:rsidP="00093497">
            <w:pPr>
              <w:tabs>
                <w:tab w:val="left" w:pos="-720"/>
                <w:tab w:val="left" w:pos="0"/>
                <w:tab w:val="left" w:pos="720"/>
              </w:tabs>
              <w:overflowPunct/>
              <w:jc w:val="both"/>
              <w:rPr>
                <w:kern w:val="2"/>
              </w:rPr>
            </w:pPr>
          </w:p>
        </w:tc>
        <w:tc>
          <w:tcPr>
            <w:tcW w:w="30546" w:type="dxa"/>
            <w:gridSpan w:val="3"/>
          </w:tcPr>
          <w:p w14:paraId="76329000" w14:textId="77777777" w:rsidR="00093497" w:rsidRPr="0069166C" w:rsidRDefault="00093497" w:rsidP="00093497">
            <w:pPr>
              <w:tabs>
                <w:tab w:val="left" w:pos="-720"/>
                <w:tab w:val="left" w:pos="0"/>
                <w:tab w:val="left" w:pos="720"/>
              </w:tabs>
              <w:overflowPunct/>
              <w:jc w:val="both"/>
              <w:rPr>
                <w:kern w:val="2"/>
              </w:rPr>
            </w:pPr>
            <w:r w:rsidRPr="0069166C">
              <w:rPr>
                <w:kern w:val="2"/>
              </w:rPr>
              <w:t>Aménagement, urbanisme et zonage</w:t>
            </w:r>
          </w:p>
          <w:p w14:paraId="74BF2C44" w14:textId="77777777" w:rsidR="007701B1" w:rsidRDefault="00093497" w:rsidP="007E38C8">
            <w:pPr>
              <w:rPr>
                <w:kern w:val="0"/>
              </w:rPr>
            </w:pPr>
            <w:r w:rsidRPr="0069166C">
              <w:rPr>
                <w:kern w:val="0"/>
              </w:rPr>
              <w:t>7.1.1</w:t>
            </w:r>
            <w:r w:rsidR="007701B1">
              <w:rPr>
                <w:kern w:val="0"/>
              </w:rPr>
              <w:t xml:space="preserve"> Demande d’autorisation à la CPTAQ pour l’utilisation à une fin autre qu’agricole</w:t>
            </w:r>
          </w:p>
          <w:p w14:paraId="79642D57" w14:textId="77777777" w:rsidR="00FE3A57" w:rsidRDefault="007701B1" w:rsidP="007E38C8">
            <w:pPr>
              <w:rPr>
                <w:kern w:val="0"/>
              </w:rPr>
            </w:pPr>
            <w:r>
              <w:rPr>
                <w:kern w:val="0"/>
              </w:rPr>
              <w:t xml:space="preserve">         pour le lot 6 574</w:t>
            </w:r>
            <w:r w:rsidR="00C45F6B">
              <w:rPr>
                <w:kern w:val="0"/>
              </w:rPr>
              <w:t> </w:t>
            </w:r>
            <w:r>
              <w:rPr>
                <w:kern w:val="0"/>
              </w:rPr>
              <w:t>048</w:t>
            </w:r>
            <w:r w:rsidR="00093497" w:rsidRPr="0069166C">
              <w:rPr>
                <w:kern w:val="0"/>
              </w:rPr>
              <w:t xml:space="preserve"> </w:t>
            </w:r>
          </w:p>
          <w:p w14:paraId="36B9D80D" w14:textId="73F3F397" w:rsidR="00C45F6B" w:rsidRDefault="00C45F6B" w:rsidP="007E38C8">
            <w:pPr>
              <w:rPr>
                <w:kern w:val="0"/>
              </w:rPr>
            </w:pPr>
            <w:r>
              <w:rPr>
                <w:kern w:val="0"/>
              </w:rPr>
              <w:t>7.1.2 Adoption de la résolution – Demande de PPCMOI numéro 2025-001 – Projet</w:t>
            </w:r>
          </w:p>
          <w:p w14:paraId="3FE41837" w14:textId="15998585" w:rsidR="00C45F6B" w:rsidRDefault="00C45F6B" w:rsidP="007E38C8">
            <w:pPr>
              <w:rPr>
                <w:kern w:val="0"/>
              </w:rPr>
            </w:pPr>
            <w:r>
              <w:rPr>
                <w:kern w:val="0"/>
              </w:rPr>
              <w:t xml:space="preserve">         particulier de construction situé sur l</w:t>
            </w:r>
            <w:r w:rsidR="00EC3213">
              <w:rPr>
                <w:kern w:val="0"/>
              </w:rPr>
              <w:t>es</w:t>
            </w:r>
            <w:r>
              <w:rPr>
                <w:kern w:val="0"/>
              </w:rPr>
              <w:t xml:space="preserve"> rue</w:t>
            </w:r>
            <w:r w:rsidR="00EC3213">
              <w:rPr>
                <w:kern w:val="0"/>
              </w:rPr>
              <w:t>s</w:t>
            </w:r>
            <w:r>
              <w:rPr>
                <w:kern w:val="0"/>
              </w:rPr>
              <w:t xml:space="preserve"> des Colombes, Casimir et des Geais-Bleus</w:t>
            </w:r>
          </w:p>
          <w:p w14:paraId="08216BB6" w14:textId="61F15236" w:rsidR="00C45F6B" w:rsidRDefault="00C45F6B" w:rsidP="007E38C8">
            <w:pPr>
              <w:rPr>
                <w:kern w:val="0"/>
              </w:rPr>
            </w:pPr>
            <w:r>
              <w:rPr>
                <w:kern w:val="0"/>
              </w:rPr>
              <w:t xml:space="preserve">         dans les zones 117-118 – Lots 3 518 081, 4 971 594, 4 586 251, 3 974 721 et</w:t>
            </w:r>
          </w:p>
          <w:p w14:paraId="1C88C849" w14:textId="2031F575" w:rsidR="00C45F6B" w:rsidRPr="00FB3C05" w:rsidRDefault="00C45F6B" w:rsidP="007E38C8">
            <w:pPr>
              <w:rPr>
                <w:kern w:val="2"/>
              </w:rPr>
            </w:pPr>
            <w:r>
              <w:rPr>
                <w:kern w:val="0"/>
              </w:rPr>
              <w:t xml:space="preserve">         3 518 152 du cadastre</w:t>
            </w:r>
            <w:r w:rsidR="00E10528">
              <w:rPr>
                <w:kern w:val="0"/>
              </w:rPr>
              <w:t xml:space="preserve"> du Québec</w:t>
            </w:r>
          </w:p>
        </w:tc>
      </w:tr>
      <w:tr w:rsidR="00093497" w:rsidRPr="0069166C" w14:paraId="6245D08C" w14:textId="77777777" w:rsidTr="003D08EA">
        <w:trPr>
          <w:trHeight w:val="80"/>
        </w:trPr>
        <w:tc>
          <w:tcPr>
            <w:tcW w:w="567" w:type="dxa"/>
            <w:vAlign w:val="center"/>
          </w:tcPr>
          <w:p w14:paraId="13D3F29A" w14:textId="77777777" w:rsidR="00093497" w:rsidRPr="0069166C" w:rsidRDefault="00093497" w:rsidP="00093497">
            <w:pPr>
              <w:tabs>
                <w:tab w:val="left" w:pos="-720"/>
                <w:tab w:val="left" w:pos="0"/>
                <w:tab w:val="left" w:pos="720"/>
              </w:tabs>
              <w:overflowPunct/>
              <w:jc w:val="both"/>
              <w:rPr>
                <w:kern w:val="2"/>
              </w:rPr>
            </w:pPr>
            <w:r w:rsidRPr="0069166C">
              <w:rPr>
                <w:kern w:val="2"/>
              </w:rPr>
              <w:t>8</w:t>
            </w:r>
          </w:p>
        </w:tc>
        <w:tc>
          <w:tcPr>
            <w:tcW w:w="31113" w:type="dxa"/>
            <w:gridSpan w:val="4"/>
          </w:tcPr>
          <w:p w14:paraId="450EC26E" w14:textId="77777777" w:rsidR="00093497" w:rsidRPr="0069166C" w:rsidRDefault="00093497" w:rsidP="00093497">
            <w:pPr>
              <w:tabs>
                <w:tab w:val="left" w:pos="-720"/>
                <w:tab w:val="left" w:pos="0"/>
                <w:tab w:val="left" w:pos="720"/>
              </w:tabs>
              <w:overflowPunct/>
              <w:jc w:val="both"/>
              <w:rPr>
                <w:b/>
                <w:kern w:val="2"/>
              </w:rPr>
            </w:pPr>
            <w:r w:rsidRPr="0069166C">
              <w:rPr>
                <w:b/>
                <w:kern w:val="2"/>
              </w:rPr>
              <w:t>Loisirs et culture</w:t>
            </w:r>
          </w:p>
        </w:tc>
      </w:tr>
      <w:tr w:rsidR="00093497" w:rsidRPr="0069166C" w14:paraId="5032F03A" w14:textId="77777777" w:rsidTr="003D08EA">
        <w:trPr>
          <w:trHeight w:val="646"/>
        </w:trPr>
        <w:tc>
          <w:tcPr>
            <w:tcW w:w="567" w:type="dxa"/>
            <w:vAlign w:val="center"/>
          </w:tcPr>
          <w:p w14:paraId="2B5E7BDA" w14:textId="77777777" w:rsidR="00093497" w:rsidRPr="0069166C" w:rsidRDefault="00093497" w:rsidP="00093497">
            <w:pPr>
              <w:tabs>
                <w:tab w:val="left" w:pos="-720"/>
                <w:tab w:val="left" w:pos="0"/>
                <w:tab w:val="left" w:pos="720"/>
              </w:tabs>
              <w:overflowPunct/>
              <w:jc w:val="both"/>
              <w:rPr>
                <w:kern w:val="2"/>
              </w:rPr>
            </w:pPr>
          </w:p>
        </w:tc>
        <w:tc>
          <w:tcPr>
            <w:tcW w:w="567" w:type="dxa"/>
          </w:tcPr>
          <w:p w14:paraId="62C230BC" w14:textId="77777777" w:rsidR="00093497" w:rsidRPr="0069166C" w:rsidRDefault="00093497" w:rsidP="00093497">
            <w:pPr>
              <w:tabs>
                <w:tab w:val="left" w:pos="-720"/>
                <w:tab w:val="left" w:pos="0"/>
                <w:tab w:val="left" w:pos="720"/>
              </w:tabs>
              <w:overflowPunct/>
              <w:jc w:val="both"/>
              <w:rPr>
                <w:kern w:val="2"/>
              </w:rPr>
            </w:pPr>
            <w:r w:rsidRPr="0069166C">
              <w:rPr>
                <w:kern w:val="2"/>
              </w:rPr>
              <w:t>8.1</w:t>
            </w:r>
          </w:p>
        </w:tc>
        <w:tc>
          <w:tcPr>
            <w:tcW w:w="30546" w:type="dxa"/>
            <w:gridSpan w:val="3"/>
          </w:tcPr>
          <w:p w14:paraId="1B686DB4" w14:textId="77777777" w:rsidR="00093497" w:rsidRDefault="00093497" w:rsidP="00BC2D71">
            <w:pPr>
              <w:tabs>
                <w:tab w:val="left" w:pos="-720"/>
                <w:tab w:val="left" w:pos="0"/>
                <w:tab w:val="left" w:pos="720"/>
              </w:tabs>
              <w:overflowPunct/>
              <w:jc w:val="both"/>
              <w:rPr>
                <w:kern w:val="2"/>
              </w:rPr>
            </w:pPr>
            <w:r w:rsidRPr="0069166C">
              <w:rPr>
                <w:kern w:val="2"/>
              </w:rPr>
              <w:t>Activités récréatives et culturelle</w:t>
            </w:r>
          </w:p>
          <w:p w14:paraId="4DE78DA1" w14:textId="77777777" w:rsidR="000116D6" w:rsidRDefault="00E45B09" w:rsidP="00BC2D71">
            <w:pPr>
              <w:tabs>
                <w:tab w:val="left" w:pos="-720"/>
                <w:tab w:val="left" w:pos="0"/>
                <w:tab w:val="left" w:pos="720"/>
              </w:tabs>
              <w:overflowPunct/>
              <w:jc w:val="both"/>
              <w:rPr>
                <w:kern w:val="2"/>
              </w:rPr>
            </w:pPr>
            <w:r>
              <w:rPr>
                <w:kern w:val="2"/>
              </w:rPr>
              <w:t>8.1.1 Embauche d’une accompagnatrice au camp de jour 2025</w:t>
            </w:r>
          </w:p>
          <w:p w14:paraId="75214F82" w14:textId="77777777" w:rsidR="00C45F6B" w:rsidRDefault="00C45F6B" w:rsidP="00BC2D71">
            <w:pPr>
              <w:tabs>
                <w:tab w:val="left" w:pos="-720"/>
                <w:tab w:val="left" w:pos="0"/>
                <w:tab w:val="left" w:pos="720"/>
              </w:tabs>
              <w:overflowPunct/>
              <w:jc w:val="both"/>
              <w:rPr>
                <w:kern w:val="2"/>
              </w:rPr>
            </w:pPr>
            <w:r>
              <w:rPr>
                <w:kern w:val="2"/>
              </w:rPr>
              <w:t>8.1.2 Sortie pour le CF de Montréal</w:t>
            </w:r>
          </w:p>
          <w:p w14:paraId="643E96FA" w14:textId="130BE6D6" w:rsidR="00C45F6B" w:rsidRPr="0069166C" w:rsidRDefault="00C45F6B" w:rsidP="00BC2D71">
            <w:pPr>
              <w:tabs>
                <w:tab w:val="left" w:pos="-720"/>
                <w:tab w:val="left" w:pos="0"/>
                <w:tab w:val="left" w:pos="720"/>
              </w:tabs>
              <w:overflowPunct/>
              <w:jc w:val="both"/>
              <w:rPr>
                <w:kern w:val="2"/>
              </w:rPr>
            </w:pPr>
          </w:p>
        </w:tc>
      </w:tr>
      <w:tr w:rsidR="00093497" w:rsidRPr="0069166C" w14:paraId="260DEAFC" w14:textId="77777777" w:rsidTr="003D08EA">
        <w:tc>
          <w:tcPr>
            <w:tcW w:w="567" w:type="dxa"/>
            <w:vAlign w:val="center"/>
          </w:tcPr>
          <w:p w14:paraId="4D36C121" w14:textId="77777777" w:rsidR="00093497" w:rsidRPr="0069166C" w:rsidRDefault="00093497" w:rsidP="00093497">
            <w:pPr>
              <w:tabs>
                <w:tab w:val="left" w:pos="-720"/>
                <w:tab w:val="left" w:pos="0"/>
                <w:tab w:val="left" w:pos="720"/>
              </w:tabs>
              <w:overflowPunct/>
              <w:jc w:val="both"/>
              <w:rPr>
                <w:kern w:val="2"/>
              </w:rPr>
            </w:pPr>
          </w:p>
        </w:tc>
        <w:tc>
          <w:tcPr>
            <w:tcW w:w="31113" w:type="dxa"/>
            <w:gridSpan w:val="4"/>
          </w:tcPr>
          <w:p w14:paraId="1F76A7BE" w14:textId="6F4D9E2C" w:rsidR="00093497" w:rsidRPr="0069166C" w:rsidRDefault="00093497" w:rsidP="00093497">
            <w:pPr>
              <w:tabs>
                <w:tab w:val="left" w:pos="-720"/>
                <w:tab w:val="left" w:pos="0"/>
                <w:tab w:val="left" w:pos="720"/>
              </w:tabs>
              <w:ind w:hanging="101"/>
              <w:jc w:val="both"/>
              <w:rPr>
                <w:kern w:val="2"/>
              </w:rPr>
            </w:pPr>
            <w:r>
              <w:rPr>
                <w:kern w:val="2"/>
              </w:rPr>
              <w:t xml:space="preserve">          </w:t>
            </w:r>
          </w:p>
        </w:tc>
      </w:tr>
      <w:tr w:rsidR="00093497" w:rsidRPr="0069166C" w14:paraId="5CCFE5E5" w14:textId="77777777" w:rsidTr="003D08EA">
        <w:tc>
          <w:tcPr>
            <w:tcW w:w="567" w:type="dxa"/>
            <w:vAlign w:val="center"/>
          </w:tcPr>
          <w:p w14:paraId="7EFC798B" w14:textId="77777777" w:rsidR="00093497" w:rsidRPr="0069166C" w:rsidRDefault="00093497" w:rsidP="00093497">
            <w:pPr>
              <w:tabs>
                <w:tab w:val="left" w:pos="-720"/>
                <w:tab w:val="left" w:pos="0"/>
                <w:tab w:val="left" w:pos="720"/>
              </w:tabs>
              <w:overflowPunct/>
              <w:jc w:val="both"/>
              <w:rPr>
                <w:kern w:val="2"/>
              </w:rPr>
            </w:pPr>
            <w:r w:rsidRPr="0069166C">
              <w:rPr>
                <w:kern w:val="2"/>
              </w:rPr>
              <w:t>9</w:t>
            </w:r>
          </w:p>
        </w:tc>
        <w:tc>
          <w:tcPr>
            <w:tcW w:w="31113" w:type="dxa"/>
            <w:gridSpan w:val="4"/>
          </w:tcPr>
          <w:p w14:paraId="36CFCBF2" w14:textId="77777777" w:rsidR="00093497" w:rsidRPr="0069166C" w:rsidRDefault="00093497" w:rsidP="00093497">
            <w:pPr>
              <w:tabs>
                <w:tab w:val="left" w:pos="-720"/>
                <w:tab w:val="left" w:pos="0"/>
                <w:tab w:val="left" w:pos="720"/>
              </w:tabs>
              <w:overflowPunct/>
              <w:jc w:val="both"/>
              <w:rPr>
                <w:b/>
                <w:kern w:val="2"/>
              </w:rPr>
            </w:pPr>
            <w:r w:rsidRPr="0069166C">
              <w:rPr>
                <w:b/>
                <w:kern w:val="2"/>
              </w:rPr>
              <w:t>Divers &amp; affaires nouvelles</w:t>
            </w:r>
          </w:p>
        </w:tc>
      </w:tr>
      <w:tr w:rsidR="00093497" w:rsidRPr="0069166C" w14:paraId="2B1540EF" w14:textId="77777777" w:rsidTr="003D08EA">
        <w:tc>
          <w:tcPr>
            <w:tcW w:w="567" w:type="dxa"/>
            <w:vAlign w:val="center"/>
          </w:tcPr>
          <w:p w14:paraId="7CD2F243" w14:textId="77777777" w:rsidR="00093497" w:rsidRPr="0069166C" w:rsidRDefault="00093497" w:rsidP="00093497">
            <w:pPr>
              <w:tabs>
                <w:tab w:val="left" w:pos="-720"/>
                <w:tab w:val="left" w:pos="0"/>
                <w:tab w:val="left" w:pos="720"/>
              </w:tabs>
              <w:overflowPunct/>
              <w:jc w:val="both"/>
              <w:rPr>
                <w:kern w:val="2"/>
              </w:rPr>
            </w:pPr>
          </w:p>
        </w:tc>
        <w:tc>
          <w:tcPr>
            <w:tcW w:w="31113" w:type="dxa"/>
            <w:gridSpan w:val="4"/>
          </w:tcPr>
          <w:p w14:paraId="43A4F9F0" w14:textId="77777777" w:rsidR="00093497" w:rsidRPr="0069166C" w:rsidRDefault="00093497" w:rsidP="00093497">
            <w:pPr>
              <w:tabs>
                <w:tab w:val="left" w:pos="-720"/>
                <w:tab w:val="left" w:pos="0"/>
                <w:tab w:val="left" w:pos="720"/>
                <w:tab w:val="left" w:pos="10095"/>
              </w:tabs>
              <w:overflowPunct/>
              <w:jc w:val="both"/>
              <w:rPr>
                <w:b/>
                <w:bCs/>
                <w:kern w:val="2"/>
              </w:rPr>
            </w:pPr>
            <w:r w:rsidRPr="0069166C">
              <w:rPr>
                <w:b/>
                <w:bCs/>
                <w:kern w:val="2"/>
              </w:rPr>
              <w:t>Période de questions</w:t>
            </w:r>
          </w:p>
        </w:tc>
      </w:tr>
      <w:tr w:rsidR="00093497" w:rsidRPr="0069166C" w14:paraId="21B90124" w14:textId="77777777" w:rsidTr="003D08EA">
        <w:trPr>
          <w:gridAfter w:val="2"/>
          <w:wAfter w:w="19072" w:type="dxa"/>
        </w:trPr>
        <w:tc>
          <w:tcPr>
            <w:tcW w:w="567" w:type="dxa"/>
            <w:vAlign w:val="center"/>
          </w:tcPr>
          <w:p w14:paraId="7E95070F" w14:textId="765AAE87" w:rsidR="00093497" w:rsidRPr="0069166C" w:rsidRDefault="00093497" w:rsidP="00093497">
            <w:pPr>
              <w:tabs>
                <w:tab w:val="left" w:pos="-720"/>
                <w:tab w:val="left" w:pos="0"/>
                <w:tab w:val="left" w:pos="720"/>
                <w:tab w:val="left" w:pos="1276"/>
              </w:tabs>
              <w:overflowPunct/>
              <w:jc w:val="both"/>
              <w:rPr>
                <w:kern w:val="2"/>
              </w:rPr>
            </w:pPr>
            <w:r>
              <w:rPr>
                <w:kern w:val="2"/>
              </w:rPr>
              <w:t>10</w:t>
            </w:r>
          </w:p>
        </w:tc>
        <w:tc>
          <w:tcPr>
            <w:tcW w:w="567" w:type="dxa"/>
          </w:tcPr>
          <w:p w14:paraId="363CBA05" w14:textId="77777777" w:rsidR="00093497" w:rsidRPr="007C632A" w:rsidRDefault="00093497" w:rsidP="00093497">
            <w:pPr>
              <w:tabs>
                <w:tab w:val="left" w:pos="-720"/>
                <w:tab w:val="left" w:pos="0"/>
                <w:tab w:val="left" w:pos="720"/>
                <w:tab w:val="left" w:pos="1276"/>
              </w:tabs>
              <w:overflowPunct/>
              <w:jc w:val="both"/>
              <w:rPr>
                <w:kern w:val="2"/>
              </w:rPr>
            </w:pPr>
          </w:p>
        </w:tc>
        <w:tc>
          <w:tcPr>
            <w:tcW w:w="11474" w:type="dxa"/>
          </w:tcPr>
          <w:p w14:paraId="52B91720" w14:textId="3C2AE6BB" w:rsidR="00093497" w:rsidRPr="0069166C" w:rsidRDefault="00093497" w:rsidP="00093497">
            <w:pPr>
              <w:tabs>
                <w:tab w:val="left" w:pos="-720"/>
                <w:tab w:val="left" w:pos="-244"/>
                <w:tab w:val="left" w:pos="1276"/>
              </w:tabs>
              <w:overflowPunct/>
              <w:ind w:left="-244" w:right="-7382" w:firstLine="136"/>
              <w:jc w:val="both"/>
              <w:rPr>
                <w:b/>
                <w:bCs/>
                <w:kern w:val="2"/>
              </w:rPr>
            </w:pPr>
            <w:r w:rsidRPr="0069166C">
              <w:rPr>
                <w:b/>
                <w:bCs/>
                <w:kern w:val="2"/>
              </w:rPr>
              <w:t xml:space="preserve"> Levée de la séance</w:t>
            </w:r>
          </w:p>
        </w:tc>
      </w:tr>
    </w:tbl>
    <w:p w14:paraId="5891CAC5" w14:textId="77777777" w:rsidR="00AE67DB" w:rsidRDefault="00AE67DB" w:rsidP="00B2580E">
      <w:pPr>
        <w:ind w:right="-108"/>
        <w:jc w:val="both"/>
        <w:rPr>
          <w:b/>
          <w:kern w:val="2"/>
        </w:rPr>
      </w:pPr>
    </w:p>
    <w:p w14:paraId="49317325" w14:textId="77777777" w:rsidR="00AC4E56" w:rsidRDefault="00AC4E56" w:rsidP="00B2580E">
      <w:pPr>
        <w:ind w:right="-108"/>
        <w:jc w:val="both"/>
        <w:rPr>
          <w:b/>
          <w:kern w:val="2"/>
        </w:rPr>
      </w:pPr>
    </w:p>
    <w:p w14:paraId="73283032" w14:textId="5E271E05" w:rsidR="00AC4E56" w:rsidRDefault="00AC4E56" w:rsidP="00B2580E">
      <w:pPr>
        <w:ind w:right="-108"/>
        <w:jc w:val="both"/>
        <w:rPr>
          <w:b/>
          <w:kern w:val="2"/>
        </w:rPr>
      </w:pPr>
      <w:r>
        <w:rPr>
          <w:b/>
          <w:kern w:val="2"/>
        </w:rPr>
        <w:t>RÉSOLUTION 07-142-25</w:t>
      </w:r>
    </w:p>
    <w:p w14:paraId="24D6F420" w14:textId="6036E89E" w:rsidR="00AC4E56" w:rsidRDefault="00AC4E56" w:rsidP="00B2580E">
      <w:pPr>
        <w:ind w:right="-108"/>
        <w:jc w:val="both"/>
        <w:rPr>
          <w:b/>
          <w:kern w:val="2"/>
        </w:rPr>
      </w:pPr>
      <w:r>
        <w:rPr>
          <w:b/>
          <w:kern w:val="2"/>
        </w:rPr>
        <w:t>NOMINATION DE LA PRÉSIDENTE D’ASSEMBLÉE</w:t>
      </w:r>
    </w:p>
    <w:p w14:paraId="14FEECD4" w14:textId="77777777" w:rsidR="00AC4E56" w:rsidRDefault="00AC4E56" w:rsidP="00B2580E">
      <w:pPr>
        <w:ind w:right="-108"/>
        <w:jc w:val="both"/>
        <w:rPr>
          <w:b/>
          <w:kern w:val="2"/>
        </w:rPr>
      </w:pPr>
    </w:p>
    <w:p w14:paraId="594F4DE0" w14:textId="78CDADFB" w:rsidR="00AC4E56" w:rsidRDefault="00AC4E56" w:rsidP="00B2580E">
      <w:pPr>
        <w:ind w:right="-108"/>
        <w:jc w:val="both"/>
        <w:rPr>
          <w:bCs/>
          <w:kern w:val="2"/>
        </w:rPr>
      </w:pPr>
      <w:r>
        <w:rPr>
          <w:bCs/>
          <w:kern w:val="2"/>
        </w:rPr>
        <w:t>Il est proposé par M. Benoit Pepin, appuyé par M. Éric Ménard de nommer madame Marie-Ève Goos</w:t>
      </w:r>
      <w:r w:rsidR="00A32348">
        <w:rPr>
          <w:bCs/>
          <w:kern w:val="2"/>
        </w:rPr>
        <w:t>,</w:t>
      </w:r>
      <w:r>
        <w:rPr>
          <w:bCs/>
          <w:kern w:val="2"/>
        </w:rPr>
        <w:t xml:space="preserve"> présidente d’assemblée</w:t>
      </w:r>
      <w:r w:rsidR="0075730F">
        <w:rPr>
          <w:bCs/>
          <w:kern w:val="2"/>
        </w:rPr>
        <w:t>.</w:t>
      </w:r>
    </w:p>
    <w:p w14:paraId="06C1657B" w14:textId="77777777" w:rsidR="00AC4E56" w:rsidRDefault="00AC4E56" w:rsidP="00B2580E">
      <w:pPr>
        <w:ind w:right="-108"/>
        <w:jc w:val="both"/>
        <w:rPr>
          <w:bCs/>
          <w:kern w:val="2"/>
        </w:rPr>
      </w:pPr>
    </w:p>
    <w:p w14:paraId="077B1F2E" w14:textId="2AC1E67F" w:rsidR="00AC4E56" w:rsidRPr="00AC4E56" w:rsidRDefault="00AC4E56" w:rsidP="00B2580E">
      <w:pPr>
        <w:ind w:right="-108"/>
        <w:jc w:val="both"/>
        <w:rPr>
          <w:bCs/>
          <w:kern w:val="2"/>
        </w:rPr>
      </w:pPr>
      <w:r>
        <w:rPr>
          <w:bCs/>
          <w:kern w:val="2"/>
        </w:rPr>
        <w:t>Adopté à l’unanimité.</w:t>
      </w:r>
    </w:p>
    <w:p w14:paraId="0B2EC877" w14:textId="77777777" w:rsidR="0069166C" w:rsidRDefault="0069166C" w:rsidP="00B2580E">
      <w:pPr>
        <w:ind w:right="-108"/>
        <w:jc w:val="both"/>
        <w:rPr>
          <w:b/>
          <w:kern w:val="2"/>
        </w:rPr>
      </w:pPr>
    </w:p>
    <w:p w14:paraId="7E62EB21" w14:textId="77777777" w:rsidR="00A32348" w:rsidRPr="004361C6" w:rsidRDefault="00A32348" w:rsidP="00B2580E">
      <w:pPr>
        <w:ind w:right="-108"/>
        <w:jc w:val="both"/>
        <w:rPr>
          <w:b/>
          <w:kern w:val="2"/>
        </w:rPr>
      </w:pPr>
    </w:p>
    <w:p w14:paraId="66E33C8E" w14:textId="046F448A" w:rsidR="00AC645F" w:rsidRDefault="00AC645F" w:rsidP="00AC645F">
      <w:pPr>
        <w:ind w:right="-108"/>
        <w:jc w:val="both"/>
        <w:rPr>
          <w:b/>
          <w:bCs/>
          <w:kern w:val="2"/>
          <w:lang w:eastAsia="en-US"/>
        </w:rPr>
      </w:pPr>
      <w:bookmarkStart w:id="0" w:name="_Hlk203468186"/>
      <w:r w:rsidRPr="004C5CD7">
        <w:rPr>
          <w:b/>
          <w:bCs/>
          <w:kern w:val="2"/>
          <w:lang w:eastAsia="en-US"/>
        </w:rPr>
        <w:t>RÉSOLUTION 0</w:t>
      </w:r>
      <w:r w:rsidR="007E38C8">
        <w:rPr>
          <w:b/>
          <w:bCs/>
          <w:kern w:val="2"/>
          <w:lang w:eastAsia="en-US"/>
        </w:rPr>
        <w:t>7</w:t>
      </w:r>
      <w:r w:rsidR="00D37074">
        <w:rPr>
          <w:b/>
          <w:bCs/>
          <w:kern w:val="2"/>
          <w:lang w:eastAsia="en-US"/>
        </w:rPr>
        <w:t>-</w:t>
      </w:r>
      <w:r w:rsidR="00EC4D1F">
        <w:rPr>
          <w:b/>
          <w:bCs/>
          <w:kern w:val="2"/>
          <w:lang w:eastAsia="en-US"/>
        </w:rPr>
        <w:t>1</w:t>
      </w:r>
      <w:r w:rsidR="002B7EC2">
        <w:rPr>
          <w:b/>
          <w:bCs/>
          <w:kern w:val="2"/>
          <w:lang w:eastAsia="en-US"/>
        </w:rPr>
        <w:t>4</w:t>
      </w:r>
      <w:r w:rsidR="00AC4E56">
        <w:rPr>
          <w:b/>
          <w:bCs/>
          <w:kern w:val="2"/>
          <w:lang w:eastAsia="en-US"/>
        </w:rPr>
        <w:t>3</w:t>
      </w:r>
      <w:r w:rsidR="00EC4D1F">
        <w:rPr>
          <w:b/>
          <w:bCs/>
          <w:kern w:val="2"/>
          <w:lang w:eastAsia="en-US"/>
        </w:rPr>
        <w:t>-</w:t>
      </w:r>
      <w:r w:rsidR="004E1621">
        <w:rPr>
          <w:b/>
          <w:bCs/>
          <w:kern w:val="2"/>
          <w:lang w:eastAsia="en-US"/>
        </w:rPr>
        <w:t>25</w:t>
      </w:r>
    </w:p>
    <w:p w14:paraId="32EE10CE" w14:textId="033684FA" w:rsidR="004E1621" w:rsidRDefault="004E1621" w:rsidP="00AC645F">
      <w:pPr>
        <w:ind w:right="-108"/>
        <w:jc w:val="both"/>
        <w:rPr>
          <w:b/>
          <w:bCs/>
          <w:kern w:val="2"/>
          <w:lang w:eastAsia="en-US"/>
        </w:rPr>
      </w:pPr>
      <w:r>
        <w:rPr>
          <w:b/>
          <w:bCs/>
          <w:kern w:val="2"/>
          <w:lang w:eastAsia="en-US"/>
        </w:rPr>
        <w:t>ADOPTION DE L’ORDRE DU JOUR</w:t>
      </w:r>
    </w:p>
    <w:p w14:paraId="22AC2DB5" w14:textId="77777777" w:rsidR="004E1621" w:rsidRDefault="004E1621" w:rsidP="00AC645F">
      <w:pPr>
        <w:ind w:right="-108"/>
        <w:jc w:val="both"/>
        <w:rPr>
          <w:b/>
          <w:bCs/>
          <w:kern w:val="2"/>
          <w:lang w:eastAsia="en-US"/>
        </w:rPr>
      </w:pPr>
    </w:p>
    <w:p w14:paraId="4E610169" w14:textId="4D31DA18" w:rsidR="004E1621" w:rsidRDefault="000D4650" w:rsidP="00AC645F">
      <w:pPr>
        <w:ind w:right="-108"/>
        <w:jc w:val="both"/>
        <w:rPr>
          <w:kern w:val="2"/>
          <w:lang w:eastAsia="en-US"/>
        </w:rPr>
      </w:pPr>
      <w:r>
        <w:rPr>
          <w:kern w:val="2"/>
          <w:lang w:eastAsia="en-US"/>
        </w:rPr>
        <w:t xml:space="preserve">Il est proposé par M. </w:t>
      </w:r>
      <w:r w:rsidR="00AC4E56">
        <w:rPr>
          <w:kern w:val="2"/>
          <w:lang w:eastAsia="en-US"/>
        </w:rPr>
        <w:t>Jonathan Alix</w:t>
      </w:r>
      <w:r>
        <w:rPr>
          <w:kern w:val="2"/>
          <w:lang w:eastAsia="en-US"/>
        </w:rPr>
        <w:t xml:space="preserve">, appuyé par M. </w:t>
      </w:r>
      <w:r w:rsidR="00AC4E56">
        <w:rPr>
          <w:kern w:val="2"/>
          <w:lang w:eastAsia="en-US"/>
        </w:rPr>
        <w:t>Charles Choquette</w:t>
      </w:r>
      <w:r>
        <w:rPr>
          <w:kern w:val="2"/>
          <w:lang w:eastAsia="en-US"/>
        </w:rPr>
        <w:t xml:space="preserve"> et résolu d’adopter l’ordre du jour.</w:t>
      </w:r>
    </w:p>
    <w:p w14:paraId="1672219F" w14:textId="77777777" w:rsidR="000D4650" w:rsidRDefault="000D4650" w:rsidP="00AC645F">
      <w:pPr>
        <w:ind w:right="-108"/>
        <w:jc w:val="both"/>
        <w:rPr>
          <w:kern w:val="2"/>
          <w:lang w:eastAsia="en-US"/>
        </w:rPr>
      </w:pPr>
    </w:p>
    <w:p w14:paraId="7A306B35" w14:textId="75411B64" w:rsidR="00F77D06" w:rsidRPr="00AC4E56" w:rsidRDefault="000D4650" w:rsidP="00AC645F">
      <w:pPr>
        <w:ind w:right="-108"/>
        <w:jc w:val="both"/>
        <w:rPr>
          <w:kern w:val="2"/>
          <w:lang w:eastAsia="en-US"/>
        </w:rPr>
      </w:pPr>
      <w:r>
        <w:rPr>
          <w:kern w:val="2"/>
          <w:lang w:eastAsia="en-US"/>
        </w:rPr>
        <w:t>Adopté à l’unanimité.</w:t>
      </w:r>
    </w:p>
    <w:p w14:paraId="3BAAE2AB" w14:textId="7109B486" w:rsidR="008C62EC" w:rsidRDefault="008C62EC" w:rsidP="00AC645F">
      <w:pPr>
        <w:ind w:right="-108"/>
        <w:jc w:val="both"/>
        <w:rPr>
          <w:b/>
          <w:bCs/>
          <w:kern w:val="2"/>
          <w:lang w:eastAsia="en-US"/>
        </w:rPr>
      </w:pPr>
      <w:bookmarkStart w:id="1" w:name="_Hlk203468308"/>
      <w:bookmarkEnd w:id="0"/>
      <w:r>
        <w:rPr>
          <w:b/>
          <w:bCs/>
          <w:kern w:val="2"/>
          <w:lang w:eastAsia="en-US"/>
        </w:rPr>
        <w:lastRenderedPageBreak/>
        <w:t>RÉSOLUTION 0</w:t>
      </w:r>
      <w:r w:rsidR="007E38C8">
        <w:rPr>
          <w:b/>
          <w:bCs/>
          <w:kern w:val="2"/>
          <w:lang w:eastAsia="en-US"/>
        </w:rPr>
        <w:t>7</w:t>
      </w:r>
      <w:r w:rsidR="00EC4D1F">
        <w:rPr>
          <w:b/>
          <w:bCs/>
          <w:kern w:val="2"/>
          <w:lang w:eastAsia="en-US"/>
        </w:rPr>
        <w:t>-</w:t>
      </w:r>
      <w:r w:rsidR="00B80408">
        <w:rPr>
          <w:b/>
          <w:bCs/>
          <w:kern w:val="2"/>
          <w:lang w:eastAsia="en-US"/>
        </w:rPr>
        <w:t>1</w:t>
      </w:r>
      <w:r w:rsidR="002B7EC2">
        <w:rPr>
          <w:b/>
          <w:bCs/>
          <w:kern w:val="2"/>
          <w:lang w:eastAsia="en-US"/>
        </w:rPr>
        <w:t>4</w:t>
      </w:r>
      <w:r w:rsidR="00AC4E56">
        <w:rPr>
          <w:b/>
          <w:bCs/>
          <w:kern w:val="2"/>
          <w:lang w:eastAsia="en-US"/>
        </w:rPr>
        <w:t>4</w:t>
      </w:r>
      <w:r w:rsidR="00B80408">
        <w:rPr>
          <w:b/>
          <w:bCs/>
          <w:kern w:val="2"/>
          <w:lang w:eastAsia="en-US"/>
        </w:rPr>
        <w:t>-</w:t>
      </w:r>
      <w:r>
        <w:rPr>
          <w:b/>
          <w:bCs/>
          <w:kern w:val="2"/>
          <w:lang w:eastAsia="en-US"/>
        </w:rPr>
        <w:t>25</w:t>
      </w:r>
    </w:p>
    <w:p w14:paraId="586F2A43" w14:textId="3A2A4AF5" w:rsidR="004E1621" w:rsidRPr="003C3359" w:rsidRDefault="004E1621" w:rsidP="001049C2">
      <w:pPr>
        <w:ind w:right="-108"/>
        <w:jc w:val="both"/>
        <w:rPr>
          <w:b/>
          <w:bCs/>
          <w:kern w:val="2"/>
        </w:rPr>
      </w:pPr>
      <w:r w:rsidRPr="003C3359">
        <w:rPr>
          <w:b/>
          <w:bCs/>
          <w:kern w:val="2"/>
        </w:rPr>
        <w:t xml:space="preserve">ADOPTION DU PROCÈS-VERBAL DE LA SÉANCE ORDINAIRE DU </w:t>
      </w:r>
      <w:r w:rsidR="007E38C8">
        <w:rPr>
          <w:b/>
          <w:bCs/>
          <w:kern w:val="2"/>
        </w:rPr>
        <w:t>9 JUIN</w:t>
      </w:r>
      <w:r w:rsidRPr="003C3359">
        <w:rPr>
          <w:b/>
          <w:bCs/>
          <w:kern w:val="2"/>
        </w:rPr>
        <w:t>, 19H0</w:t>
      </w:r>
      <w:r w:rsidR="00654E9B">
        <w:rPr>
          <w:b/>
          <w:bCs/>
          <w:kern w:val="2"/>
        </w:rPr>
        <w:t>0</w:t>
      </w:r>
    </w:p>
    <w:p w14:paraId="10E2C8E7" w14:textId="77777777" w:rsidR="004E1621" w:rsidRPr="003C3359" w:rsidRDefault="004E1621" w:rsidP="001049C2">
      <w:pPr>
        <w:ind w:right="-108"/>
        <w:jc w:val="both"/>
        <w:rPr>
          <w:b/>
          <w:bCs/>
          <w:kern w:val="2"/>
        </w:rPr>
      </w:pPr>
    </w:p>
    <w:p w14:paraId="6B035299" w14:textId="4F8A8700" w:rsidR="004E1621" w:rsidRPr="00FA111D" w:rsidRDefault="004E1621" w:rsidP="001049C2">
      <w:pPr>
        <w:ind w:right="-108"/>
        <w:jc w:val="both"/>
        <w:rPr>
          <w:kern w:val="2"/>
        </w:rPr>
      </w:pPr>
      <w:r w:rsidRPr="00FA111D">
        <w:rPr>
          <w:kern w:val="2"/>
        </w:rPr>
        <w:t xml:space="preserve">Il est proposé par M. </w:t>
      </w:r>
      <w:r w:rsidR="00AC4E56">
        <w:rPr>
          <w:kern w:val="2"/>
        </w:rPr>
        <w:t>Éric Ménard</w:t>
      </w:r>
      <w:r w:rsidRPr="00FA111D">
        <w:rPr>
          <w:kern w:val="2"/>
        </w:rPr>
        <w:t xml:space="preserve">, appuyé par M.  </w:t>
      </w:r>
      <w:r w:rsidR="00AC4E56">
        <w:rPr>
          <w:kern w:val="2"/>
        </w:rPr>
        <w:t>Charles Choquette</w:t>
      </w:r>
      <w:r w:rsidRPr="00FA111D">
        <w:rPr>
          <w:kern w:val="2"/>
        </w:rPr>
        <w:t xml:space="preserve"> et résolu d’adopter le procès-verbal de la séance ordinaire du </w:t>
      </w:r>
      <w:r w:rsidR="007E38C8">
        <w:rPr>
          <w:kern w:val="2"/>
        </w:rPr>
        <w:t>9 juin</w:t>
      </w:r>
      <w:r w:rsidRPr="00FA111D">
        <w:rPr>
          <w:kern w:val="2"/>
        </w:rPr>
        <w:t>, 19h0</w:t>
      </w:r>
      <w:r w:rsidR="00654E9B">
        <w:rPr>
          <w:kern w:val="2"/>
        </w:rPr>
        <w:t>0</w:t>
      </w:r>
      <w:r w:rsidRPr="00FA111D">
        <w:rPr>
          <w:kern w:val="2"/>
        </w:rPr>
        <w:t>.</w:t>
      </w:r>
    </w:p>
    <w:p w14:paraId="23F11127" w14:textId="77777777" w:rsidR="00FD68E2" w:rsidRDefault="00FD68E2" w:rsidP="001049C2">
      <w:pPr>
        <w:ind w:right="-108"/>
        <w:jc w:val="both"/>
        <w:rPr>
          <w:kern w:val="2"/>
        </w:rPr>
      </w:pPr>
    </w:p>
    <w:p w14:paraId="7085D574" w14:textId="728F05F1" w:rsidR="00FA111D" w:rsidRDefault="00FB3D66" w:rsidP="001049C2">
      <w:pPr>
        <w:ind w:right="-108"/>
        <w:jc w:val="both"/>
        <w:rPr>
          <w:kern w:val="2"/>
        </w:rPr>
      </w:pPr>
      <w:r>
        <w:rPr>
          <w:kern w:val="2"/>
        </w:rPr>
        <w:t>Adopté à l’unanimité.</w:t>
      </w:r>
    </w:p>
    <w:bookmarkEnd w:id="1"/>
    <w:p w14:paraId="2B2A14C3" w14:textId="77777777" w:rsidR="00B67028" w:rsidRDefault="00B67028" w:rsidP="001049C2">
      <w:pPr>
        <w:ind w:right="-108"/>
        <w:jc w:val="both"/>
        <w:rPr>
          <w:kern w:val="2"/>
        </w:rPr>
      </w:pPr>
    </w:p>
    <w:p w14:paraId="187F7F5F" w14:textId="3AE78F3A" w:rsidR="001049C2" w:rsidRDefault="001049C2" w:rsidP="001A7F84">
      <w:pPr>
        <w:ind w:right="-108"/>
        <w:jc w:val="both"/>
        <w:rPr>
          <w:b/>
          <w:kern w:val="2"/>
        </w:rPr>
      </w:pPr>
    </w:p>
    <w:p w14:paraId="392EEF63" w14:textId="099F084B" w:rsidR="002A508C" w:rsidRDefault="00FA319E" w:rsidP="00CB31DB">
      <w:pPr>
        <w:ind w:right="-108"/>
        <w:jc w:val="both"/>
        <w:rPr>
          <w:b/>
          <w:kern w:val="2"/>
        </w:rPr>
      </w:pPr>
      <w:bookmarkStart w:id="2" w:name="_Hlk203468353"/>
      <w:r>
        <w:rPr>
          <w:b/>
          <w:kern w:val="2"/>
        </w:rPr>
        <w:t xml:space="preserve">RÉSOLUTION </w:t>
      </w:r>
      <w:r w:rsidR="001F0054">
        <w:rPr>
          <w:b/>
          <w:kern w:val="2"/>
        </w:rPr>
        <w:t>0</w:t>
      </w:r>
      <w:r w:rsidR="007E38C8">
        <w:rPr>
          <w:b/>
          <w:kern w:val="2"/>
        </w:rPr>
        <w:t>7</w:t>
      </w:r>
      <w:r w:rsidR="00EC4D1F">
        <w:rPr>
          <w:b/>
          <w:kern w:val="2"/>
        </w:rPr>
        <w:t>-</w:t>
      </w:r>
      <w:r w:rsidR="00B80408">
        <w:rPr>
          <w:b/>
          <w:kern w:val="2"/>
        </w:rPr>
        <w:t>1</w:t>
      </w:r>
      <w:r w:rsidR="002B7EC2">
        <w:rPr>
          <w:b/>
          <w:kern w:val="2"/>
        </w:rPr>
        <w:t>4</w:t>
      </w:r>
      <w:r w:rsidR="00AC4E56">
        <w:rPr>
          <w:b/>
          <w:kern w:val="2"/>
        </w:rPr>
        <w:t>5</w:t>
      </w:r>
      <w:r w:rsidR="00B80408">
        <w:rPr>
          <w:b/>
          <w:kern w:val="2"/>
        </w:rPr>
        <w:t>-</w:t>
      </w:r>
      <w:r w:rsidR="006E3727">
        <w:rPr>
          <w:b/>
          <w:kern w:val="2"/>
        </w:rPr>
        <w:t>2</w:t>
      </w:r>
      <w:r w:rsidR="0017469B">
        <w:rPr>
          <w:b/>
          <w:kern w:val="2"/>
        </w:rPr>
        <w:t>5</w:t>
      </w:r>
    </w:p>
    <w:p w14:paraId="58A276D0" w14:textId="0442C862" w:rsidR="002A508C" w:rsidRDefault="002A508C" w:rsidP="00CB31DB">
      <w:pPr>
        <w:ind w:right="-108"/>
        <w:jc w:val="both"/>
        <w:rPr>
          <w:b/>
          <w:kern w:val="2"/>
        </w:rPr>
      </w:pPr>
      <w:r>
        <w:rPr>
          <w:b/>
          <w:kern w:val="2"/>
        </w:rPr>
        <w:t>A</w:t>
      </w:r>
      <w:r w:rsidR="006E3727">
        <w:rPr>
          <w:b/>
          <w:kern w:val="2"/>
        </w:rPr>
        <w:t>DOPTION DES COMPTES À PAYER 202</w:t>
      </w:r>
      <w:r w:rsidR="00654E9B">
        <w:rPr>
          <w:b/>
          <w:kern w:val="2"/>
        </w:rPr>
        <w:t>5</w:t>
      </w:r>
    </w:p>
    <w:p w14:paraId="6BB4FF33" w14:textId="77777777" w:rsidR="002A508C" w:rsidRDefault="002A508C" w:rsidP="00CB31DB">
      <w:pPr>
        <w:ind w:right="-108"/>
        <w:jc w:val="both"/>
        <w:rPr>
          <w:b/>
          <w:kern w:val="2"/>
        </w:rPr>
      </w:pPr>
    </w:p>
    <w:p w14:paraId="19AF281D" w14:textId="681B3E99" w:rsidR="002A508C" w:rsidRDefault="002A508C" w:rsidP="00CB31DB">
      <w:pPr>
        <w:ind w:right="-108"/>
        <w:jc w:val="both"/>
        <w:rPr>
          <w:kern w:val="2"/>
        </w:rPr>
      </w:pPr>
      <w:r>
        <w:rPr>
          <w:kern w:val="2"/>
        </w:rPr>
        <w:t>La directrice générale, Brigitte Vachon, dépose la liste des déboursés ainsi que la liste des c</w:t>
      </w:r>
      <w:r w:rsidR="006E3727">
        <w:rPr>
          <w:kern w:val="2"/>
        </w:rPr>
        <w:t xml:space="preserve">omptes à payer </w:t>
      </w:r>
      <w:r w:rsidR="002725D1">
        <w:rPr>
          <w:kern w:val="2"/>
        </w:rPr>
        <w:t>du 1</w:t>
      </w:r>
      <w:r w:rsidR="002725D1" w:rsidRPr="002725D1">
        <w:rPr>
          <w:kern w:val="2"/>
          <w:vertAlign w:val="superscript"/>
        </w:rPr>
        <w:t>er</w:t>
      </w:r>
      <w:r w:rsidR="002725D1">
        <w:rPr>
          <w:kern w:val="2"/>
        </w:rPr>
        <w:t xml:space="preserve"> au </w:t>
      </w:r>
      <w:r w:rsidR="007E38C8">
        <w:rPr>
          <w:kern w:val="2"/>
        </w:rPr>
        <w:t>30 juin</w:t>
      </w:r>
      <w:r w:rsidR="006E3727">
        <w:rPr>
          <w:kern w:val="2"/>
        </w:rPr>
        <w:t xml:space="preserve"> 202</w:t>
      </w:r>
      <w:r w:rsidR="00654E9B">
        <w:rPr>
          <w:kern w:val="2"/>
        </w:rPr>
        <w:t>5</w:t>
      </w:r>
      <w:r>
        <w:rPr>
          <w:kern w:val="2"/>
        </w:rPr>
        <w:t>.</w:t>
      </w:r>
    </w:p>
    <w:p w14:paraId="6FA29941" w14:textId="77777777" w:rsidR="002A508C" w:rsidRDefault="002A508C" w:rsidP="00CB31DB">
      <w:pPr>
        <w:ind w:right="-108"/>
        <w:jc w:val="both"/>
        <w:rPr>
          <w:kern w:val="2"/>
        </w:rPr>
      </w:pPr>
    </w:p>
    <w:p w14:paraId="4BDE3FB5" w14:textId="48897694" w:rsidR="002A508C" w:rsidRDefault="002A508C" w:rsidP="002A508C">
      <w:pPr>
        <w:ind w:right="-108"/>
        <w:jc w:val="both"/>
        <w:rPr>
          <w:kern w:val="2"/>
        </w:rPr>
      </w:pPr>
      <w:r w:rsidRPr="00285EEF">
        <w:rPr>
          <w:kern w:val="2"/>
        </w:rPr>
        <w:t>Il est proposé par M.</w:t>
      </w:r>
      <w:r>
        <w:rPr>
          <w:kern w:val="2"/>
        </w:rPr>
        <w:t xml:space="preserve"> </w:t>
      </w:r>
      <w:r w:rsidR="00AC4E56">
        <w:rPr>
          <w:kern w:val="2"/>
        </w:rPr>
        <w:t xml:space="preserve"> Jonathan Alix</w:t>
      </w:r>
      <w:r w:rsidRPr="00285EEF">
        <w:rPr>
          <w:kern w:val="2"/>
        </w:rPr>
        <w:t xml:space="preserve">, appuyé par M. </w:t>
      </w:r>
      <w:r w:rsidR="00AC4E56">
        <w:rPr>
          <w:kern w:val="2"/>
        </w:rPr>
        <w:t xml:space="preserve">Charles Choquette </w:t>
      </w:r>
      <w:r w:rsidRPr="00285EEF">
        <w:rPr>
          <w:kern w:val="2"/>
        </w:rPr>
        <w:t xml:space="preserve">et résolu d’autoriser le paiement des comptes apparaissant à la liste des comptes ci-après résumés : </w:t>
      </w:r>
    </w:p>
    <w:p w14:paraId="6A00A470" w14:textId="35B15C84" w:rsidR="000D0120" w:rsidRDefault="000D0120" w:rsidP="002A508C">
      <w:pPr>
        <w:ind w:right="-108"/>
        <w:jc w:val="both"/>
        <w:rPr>
          <w:kern w:val="2"/>
        </w:rPr>
      </w:pPr>
    </w:p>
    <w:p w14:paraId="115365DB" w14:textId="3CC79F37" w:rsidR="002A508C" w:rsidRPr="00A40C19" w:rsidRDefault="002A508C" w:rsidP="002A508C">
      <w:pPr>
        <w:pStyle w:val="Paragraphedeliste"/>
        <w:numPr>
          <w:ilvl w:val="0"/>
          <w:numId w:val="1"/>
        </w:numPr>
        <w:tabs>
          <w:tab w:val="left" w:pos="5103"/>
        </w:tabs>
        <w:ind w:right="-108"/>
        <w:jc w:val="both"/>
        <w:rPr>
          <w:rFonts w:ascii="Times" w:hAnsi="Times" w:cs="Times"/>
          <w:kern w:val="2"/>
          <w:sz w:val="24"/>
          <w:szCs w:val="24"/>
        </w:rPr>
      </w:pPr>
      <w:r w:rsidRPr="00A40C19">
        <w:rPr>
          <w:rFonts w:ascii="Times" w:hAnsi="Times" w:cs="Times"/>
          <w:kern w:val="2"/>
          <w:sz w:val="24"/>
          <w:szCs w:val="24"/>
        </w:rPr>
        <w:t xml:space="preserve">Fournisseurs :                       </w:t>
      </w:r>
      <w:r w:rsidR="00494986">
        <w:rPr>
          <w:rFonts w:ascii="Times" w:hAnsi="Times" w:cs="Times"/>
          <w:kern w:val="2"/>
          <w:sz w:val="24"/>
          <w:szCs w:val="24"/>
        </w:rPr>
        <w:t>2</w:t>
      </w:r>
      <w:r w:rsidR="006675D5">
        <w:rPr>
          <w:rFonts w:ascii="Times" w:hAnsi="Times" w:cs="Times"/>
          <w:kern w:val="2"/>
          <w:sz w:val="24"/>
          <w:szCs w:val="24"/>
        </w:rPr>
        <w:t>95 502,01</w:t>
      </w:r>
      <w:r w:rsidRPr="00A40C19">
        <w:rPr>
          <w:rFonts w:ascii="Times" w:hAnsi="Times" w:cs="Times"/>
          <w:kern w:val="2"/>
          <w:sz w:val="24"/>
          <w:szCs w:val="24"/>
        </w:rPr>
        <w:t xml:space="preserve"> $</w:t>
      </w:r>
    </w:p>
    <w:p w14:paraId="46471FA2" w14:textId="4CF7088C" w:rsidR="00FD21C1" w:rsidRPr="00494986" w:rsidRDefault="00FD21C1" w:rsidP="00494986">
      <w:pPr>
        <w:pStyle w:val="Paragraphedeliste"/>
        <w:numPr>
          <w:ilvl w:val="0"/>
          <w:numId w:val="1"/>
        </w:numPr>
        <w:tabs>
          <w:tab w:val="left" w:pos="5103"/>
        </w:tabs>
        <w:ind w:right="-108"/>
        <w:jc w:val="both"/>
        <w:rPr>
          <w:rFonts w:ascii="Times" w:hAnsi="Times" w:cs="Times"/>
          <w:kern w:val="2"/>
          <w:sz w:val="24"/>
          <w:szCs w:val="24"/>
        </w:rPr>
      </w:pPr>
      <w:r w:rsidRPr="00A40C19">
        <w:rPr>
          <w:rFonts w:ascii="Times" w:hAnsi="Times" w:cs="Times"/>
          <w:kern w:val="2"/>
          <w:sz w:val="24"/>
          <w:szCs w:val="24"/>
        </w:rPr>
        <w:t>Déboursés directs</w:t>
      </w:r>
      <w:r w:rsidR="00B24F7A" w:rsidRPr="00A40C19">
        <w:rPr>
          <w:rFonts w:ascii="Times" w:hAnsi="Times" w:cs="Times"/>
          <w:kern w:val="2"/>
          <w:sz w:val="24"/>
          <w:szCs w:val="24"/>
        </w:rPr>
        <w:t> :</w:t>
      </w:r>
      <w:r w:rsidR="00A40C19" w:rsidRPr="00A40C19">
        <w:rPr>
          <w:rFonts w:ascii="Times" w:hAnsi="Times" w:cs="Times"/>
          <w:kern w:val="2"/>
          <w:sz w:val="24"/>
          <w:szCs w:val="24"/>
        </w:rPr>
        <w:t xml:space="preserve">          </w:t>
      </w:r>
      <w:r w:rsidR="00A43028">
        <w:rPr>
          <w:rFonts w:ascii="Times" w:hAnsi="Times" w:cs="Times"/>
          <w:kern w:val="2"/>
          <w:sz w:val="24"/>
          <w:szCs w:val="24"/>
        </w:rPr>
        <w:t xml:space="preserve">       </w:t>
      </w:r>
      <w:r w:rsidR="00494986">
        <w:rPr>
          <w:rFonts w:ascii="Times" w:hAnsi="Times" w:cs="Times"/>
          <w:kern w:val="2"/>
          <w:sz w:val="24"/>
          <w:szCs w:val="24"/>
        </w:rPr>
        <w:t xml:space="preserve">     500,00 </w:t>
      </w:r>
      <w:r w:rsidR="00A40C19" w:rsidRPr="00494986">
        <w:rPr>
          <w:rFonts w:ascii="Times" w:hAnsi="Times" w:cs="Times"/>
          <w:kern w:val="2"/>
          <w:sz w:val="24"/>
          <w:szCs w:val="24"/>
        </w:rPr>
        <w:t>$</w:t>
      </w:r>
    </w:p>
    <w:p w14:paraId="36A27E1B" w14:textId="0B681DA3" w:rsidR="001B32E7" w:rsidRPr="00A40C19" w:rsidRDefault="000D0120" w:rsidP="004158A7">
      <w:pPr>
        <w:pStyle w:val="Paragraphedeliste"/>
        <w:numPr>
          <w:ilvl w:val="0"/>
          <w:numId w:val="1"/>
        </w:numPr>
        <w:tabs>
          <w:tab w:val="left" w:pos="5103"/>
        </w:tabs>
        <w:ind w:right="-108"/>
        <w:jc w:val="both"/>
        <w:rPr>
          <w:rFonts w:ascii="Times" w:hAnsi="Times" w:cs="Times"/>
          <w:kern w:val="2"/>
          <w:sz w:val="24"/>
          <w:szCs w:val="24"/>
        </w:rPr>
      </w:pPr>
      <w:r w:rsidRPr="00A40C19">
        <w:rPr>
          <w:rFonts w:ascii="Times" w:hAnsi="Times" w:cs="Times"/>
          <w:kern w:val="2"/>
          <w:sz w:val="24"/>
          <w:szCs w:val="24"/>
        </w:rPr>
        <w:t>Salaires :</w:t>
      </w:r>
      <w:r w:rsidR="00051FB4" w:rsidRPr="00A40C19">
        <w:rPr>
          <w:rFonts w:ascii="Times" w:hAnsi="Times" w:cs="Times"/>
          <w:kern w:val="2"/>
          <w:sz w:val="24"/>
          <w:szCs w:val="24"/>
        </w:rPr>
        <w:t xml:space="preserve">                                 </w:t>
      </w:r>
      <w:r w:rsidR="00494986">
        <w:rPr>
          <w:rFonts w:ascii="Times" w:hAnsi="Times" w:cs="Times"/>
          <w:kern w:val="2"/>
          <w:sz w:val="24"/>
          <w:szCs w:val="24"/>
        </w:rPr>
        <w:t>78 799,85</w:t>
      </w:r>
      <w:r w:rsidR="00051FB4" w:rsidRPr="00A40C19">
        <w:rPr>
          <w:rFonts w:ascii="Times" w:hAnsi="Times" w:cs="Times"/>
          <w:kern w:val="2"/>
          <w:sz w:val="24"/>
          <w:szCs w:val="24"/>
        </w:rPr>
        <w:t xml:space="preserve"> </w:t>
      </w:r>
      <w:r w:rsidRPr="00A40C19">
        <w:rPr>
          <w:rFonts w:ascii="Times" w:hAnsi="Times" w:cs="Times"/>
          <w:kern w:val="2"/>
          <w:sz w:val="24"/>
          <w:szCs w:val="24"/>
        </w:rPr>
        <w:t>$</w:t>
      </w:r>
    </w:p>
    <w:p w14:paraId="5A006B86" w14:textId="744FDB71" w:rsidR="0017469B" w:rsidRDefault="002A508C" w:rsidP="004158A7">
      <w:pPr>
        <w:ind w:right="-108"/>
        <w:jc w:val="both"/>
        <w:rPr>
          <w:kern w:val="2"/>
        </w:rPr>
      </w:pPr>
      <w:r>
        <w:rPr>
          <w:kern w:val="2"/>
        </w:rPr>
        <w:t>Adopté à l’unanimité</w:t>
      </w:r>
      <w:r w:rsidR="00335319">
        <w:rPr>
          <w:kern w:val="2"/>
        </w:rPr>
        <w:t>.</w:t>
      </w:r>
    </w:p>
    <w:bookmarkEnd w:id="2"/>
    <w:p w14:paraId="4C77677D" w14:textId="77777777" w:rsidR="00FB3D66" w:rsidRDefault="00FB3D66" w:rsidP="004158A7">
      <w:pPr>
        <w:ind w:right="-108"/>
        <w:jc w:val="both"/>
        <w:rPr>
          <w:kern w:val="2"/>
        </w:rPr>
      </w:pPr>
    </w:p>
    <w:p w14:paraId="77730F04" w14:textId="6F76E658" w:rsidR="009C1046" w:rsidRDefault="009C1046" w:rsidP="004158A7">
      <w:pPr>
        <w:ind w:right="-108"/>
        <w:jc w:val="both"/>
        <w:rPr>
          <w:b/>
          <w:bCs/>
          <w:kern w:val="2"/>
        </w:rPr>
      </w:pPr>
    </w:p>
    <w:p w14:paraId="403E0EA1" w14:textId="23D0BE89" w:rsidR="009C1046" w:rsidRDefault="009C1046" w:rsidP="004158A7">
      <w:pPr>
        <w:ind w:right="-108"/>
        <w:jc w:val="both"/>
        <w:rPr>
          <w:b/>
          <w:bCs/>
          <w:kern w:val="2"/>
        </w:rPr>
      </w:pPr>
      <w:r>
        <w:rPr>
          <w:b/>
          <w:bCs/>
          <w:kern w:val="2"/>
        </w:rPr>
        <w:t>RÉSOLUTION 0</w:t>
      </w:r>
      <w:r w:rsidR="007E38C8">
        <w:rPr>
          <w:b/>
          <w:bCs/>
          <w:kern w:val="2"/>
        </w:rPr>
        <w:t>7</w:t>
      </w:r>
      <w:r w:rsidR="00047FF5">
        <w:rPr>
          <w:b/>
          <w:bCs/>
          <w:kern w:val="2"/>
        </w:rPr>
        <w:t>-</w:t>
      </w:r>
      <w:r w:rsidR="00B80408">
        <w:rPr>
          <w:b/>
          <w:bCs/>
          <w:kern w:val="2"/>
        </w:rPr>
        <w:t>1</w:t>
      </w:r>
      <w:r w:rsidR="002B7EC2">
        <w:rPr>
          <w:b/>
          <w:bCs/>
          <w:kern w:val="2"/>
        </w:rPr>
        <w:t>4</w:t>
      </w:r>
      <w:r w:rsidR="00AC4E56">
        <w:rPr>
          <w:b/>
          <w:bCs/>
          <w:kern w:val="2"/>
        </w:rPr>
        <w:t>6</w:t>
      </w:r>
      <w:r w:rsidR="00B80408">
        <w:rPr>
          <w:b/>
          <w:bCs/>
          <w:kern w:val="2"/>
        </w:rPr>
        <w:t>-</w:t>
      </w:r>
      <w:r>
        <w:rPr>
          <w:b/>
          <w:bCs/>
          <w:kern w:val="2"/>
        </w:rPr>
        <w:t>25</w:t>
      </w:r>
    </w:p>
    <w:p w14:paraId="01587CC7" w14:textId="3363A848" w:rsidR="00BA550F" w:rsidRPr="009C1046" w:rsidRDefault="0029107C" w:rsidP="004158A7">
      <w:pPr>
        <w:ind w:right="-108"/>
        <w:jc w:val="both"/>
        <w:rPr>
          <w:b/>
          <w:bCs/>
          <w:kern w:val="2"/>
          <w:lang w:eastAsia="en-US"/>
        </w:rPr>
      </w:pPr>
      <w:r w:rsidRPr="00451507">
        <w:rPr>
          <w:b/>
          <w:bCs/>
          <w:kern w:val="2"/>
          <w:lang w:eastAsia="en-US"/>
        </w:rPr>
        <w:t>DEMANDE D</w:t>
      </w:r>
      <w:r w:rsidR="001902DD">
        <w:rPr>
          <w:b/>
          <w:bCs/>
          <w:kern w:val="2"/>
          <w:lang w:eastAsia="en-US"/>
        </w:rPr>
        <w:t>U CPE BAMBIN CLUB</w:t>
      </w:r>
    </w:p>
    <w:p w14:paraId="04E4B97E" w14:textId="77777777" w:rsidR="00A25B6F" w:rsidRDefault="00A25B6F" w:rsidP="006A220C">
      <w:pPr>
        <w:ind w:right="-108"/>
        <w:jc w:val="both"/>
        <w:rPr>
          <w:kern w:val="2"/>
          <w:lang w:eastAsia="en-US"/>
        </w:rPr>
      </w:pPr>
    </w:p>
    <w:p w14:paraId="1B92F22F" w14:textId="77777777" w:rsidR="0048086C" w:rsidRPr="0048086C" w:rsidRDefault="0048086C" w:rsidP="0048086C">
      <w:pPr>
        <w:ind w:right="-108"/>
        <w:jc w:val="both"/>
        <w:rPr>
          <w:kern w:val="2"/>
        </w:rPr>
      </w:pPr>
      <w:r w:rsidRPr="0048086C">
        <w:rPr>
          <w:kern w:val="2"/>
        </w:rPr>
        <w:t xml:space="preserve">Considérant la </w:t>
      </w:r>
      <w:r w:rsidRPr="0048086C">
        <w:rPr>
          <w:i/>
          <w:iCs/>
          <w:kern w:val="2"/>
        </w:rPr>
        <w:t>Loi favorisant l’équité dans l’accès aux services de gardes éducatifs à l’enfance subventionnés dispensés par les titulaires de permis (PL95)</w:t>
      </w:r>
      <w:r w:rsidRPr="0048086C">
        <w:rPr>
          <w:kern w:val="2"/>
        </w:rPr>
        <w:t xml:space="preserve"> adopté et sanctionné le 4 juin 2025 par l’Assemblée nationale du Québec;</w:t>
      </w:r>
    </w:p>
    <w:p w14:paraId="6F61A76C" w14:textId="77777777" w:rsidR="0048086C" w:rsidRPr="0048086C" w:rsidRDefault="0048086C" w:rsidP="0048086C">
      <w:pPr>
        <w:ind w:right="-108"/>
        <w:jc w:val="both"/>
        <w:rPr>
          <w:kern w:val="2"/>
        </w:rPr>
      </w:pPr>
    </w:p>
    <w:p w14:paraId="1060DCD6" w14:textId="77777777" w:rsidR="0048086C" w:rsidRPr="0048086C" w:rsidRDefault="0048086C" w:rsidP="0048086C">
      <w:pPr>
        <w:ind w:right="-108"/>
        <w:jc w:val="both"/>
        <w:rPr>
          <w:kern w:val="2"/>
        </w:rPr>
      </w:pPr>
      <w:r w:rsidRPr="0048086C">
        <w:rPr>
          <w:kern w:val="2"/>
        </w:rPr>
        <w:t>Considérant que ladite Loi prévoit qu’un titulaire de permis dont les services de garde sont subventionnés peut prioriser l’admission d’enfants dont un parent réside sur le territoire d’une municipalité locale avec laquelle le titulaire de permis a conclu une entente écrite visant à prioriser l’admission de tels enfants dans son installation en échange d’une contrepartie;</w:t>
      </w:r>
    </w:p>
    <w:p w14:paraId="6F04C84B" w14:textId="77777777" w:rsidR="0048086C" w:rsidRPr="0048086C" w:rsidRDefault="0048086C" w:rsidP="0048086C">
      <w:pPr>
        <w:ind w:right="-108"/>
        <w:jc w:val="both"/>
        <w:rPr>
          <w:kern w:val="2"/>
        </w:rPr>
      </w:pPr>
    </w:p>
    <w:p w14:paraId="2584DB2F" w14:textId="4A7E65C5" w:rsidR="0048086C" w:rsidRPr="0048086C" w:rsidRDefault="0048086C" w:rsidP="0048086C">
      <w:pPr>
        <w:ind w:right="-108"/>
        <w:jc w:val="both"/>
        <w:rPr>
          <w:kern w:val="2"/>
        </w:rPr>
      </w:pPr>
      <w:r w:rsidRPr="0048086C">
        <w:rPr>
          <w:kern w:val="2"/>
        </w:rPr>
        <w:t>Considérant que le nombre d’enfants nouvellement admis au cours d’un exercice financier, et pouvant être priorisés, ne peut excéder la moitié du nombre total d’enfants admis (50%) par un titulaire de permis dont les services de garde sont subventionnés pendant cette période à moins qu’une entente n’</w:t>
      </w:r>
      <w:r w:rsidR="002A202A" w:rsidRPr="0048086C">
        <w:rPr>
          <w:kern w:val="2"/>
        </w:rPr>
        <w:t>ait</w:t>
      </w:r>
      <w:r w:rsidRPr="0048086C">
        <w:rPr>
          <w:kern w:val="2"/>
        </w:rPr>
        <w:t xml:space="preserve"> été en vigueur avant le 28 mai 2025, dans le cas d’un établissement d’enseignement donné, d’un employeur donné ou d’une municipalité donnée;</w:t>
      </w:r>
    </w:p>
    <w:p w14:paraId="74D97050" w14:textId="77777777" w:rsidR="0048086C" w:rsidRPr="0048086C" w:rsidRDefault="0048086C" w:rsidP="0048086C">
      <w:pPr>
        <w:ind w:right="-108"/>
        <w:jc w:val="both"/>
        <w:rPr>
          <w:kern w:val="2"/>
        </w:rPr>
      </w:pPr>
    </w:p>
    <w:p w14:paraId="7F8676FF" w14:textId="2AAD3E0C" w:rsidR="0048086C" w:rsidRPr="0048086C" w:rsidRDefault="0048086C" w:rsidP="0048086C">
      <w:pPr>
        <w:ind w:right="-108"/>
        <w:jc w:val="both"/>
        <w:rPr>
          <w:kern w:val="2"/>
        </w:rPr>
      </w:pPr>
      <w:r w:rsidRPr="0048086C">
        <w:rPr>
          <w:kern w:val="2"/>
        </w:rPr>
        <w:t xml:space="preserve">Considérant que les résidents de la Municipalité d’Ange-Gardien bénéficient de priorité d’admission au CPE Bambin Club par une entente confirmée par la résolution numéro 02-710-24, adoptée le </w:t>
      </w:r>
      <w:r>
        <w:rPr>
          <w:kern w:val="2"/>
        </w:rPr>
        <w:t xml:space="preserve">      </w:t>
      </w:r>
      <w:r w:rsidRPr="0048086C">
        <w:rPr>
          <w:kern w:val="2"/>
        </w:rPr>
        <w:t>12 février 2024, par le conseil d’administration du CPE Bambin Club;</w:t>
      </w:r>
    </w:p>
    <w:p w14:paraId="7B28AD77" w14:textId="6490052D" w:rsidR="00C0005B" w:rsidRDefault="0048086C" w:rsidP="0048086C">
      <w:pPr>
        <w:ind w:right="-108"/>
        <w:jc w:val="both"/>
        <w:rPr>
          <w:kern w:val="2"/>
        </w:rPr>
      </w:pPr>
      <w:r w:rsidRPr="0048086C">
        <w:rPr>
          <w:kern w:val="2"/>
        </w:rPr>
        <w:lastRenderedPageBreak/>
        <w:t>Considérant que la résolution 02-710-24 ne prévoit pas de contrepartie en retour des places priorisées, que cet élément n’est pas obligatoire pour confirmer le droit acquis prévu par la Loi, mais qu’une nouvelle entente devra être conclue pour l’intégrer;</w:t>
      </w:r>
    </w:p>
    <w:p w14:paraId="268D4F81" w14:textId="77777777" w:rsidR="0048086C" w:rsidRDefault="0048086C" w:rsidP="0048086C">
      <w:pPr>
        <w:ind w:right="-108"/>
        <w:jc w:val="both"/>
        <w:rPr>
          <w:kern w:val="2"/>
        </w:rPr>
      </w:pPr>
    </w:p>
    <w:p w14:paraId="40E50242" w14:textId="5F5689CC" w:rsidR="0048086C" w:rsidRDefault="0048086C" w:rsidP="0048086C">
      <w:pPr>
        <w:ind w:right="-108"/>
        <w:jc w:val="both"/>
        <w:rPr>
          <w:kern w:val="2"/>
        </w:rPr>
      </w:pPr>
      <w:r>
        <w:rPr>
          <w:kern w:val="2"/>
        </w:rPr>
        <w:t>Considérant que la Municipalité contribue annuellement au CPE Bambin Club par une aide financière correspondant aux coûts du déneigement de deux stationnements utilisés par le CPE Bambin Club;</w:t>
      </w:r>
    </w:p>
    <w:p w14:paraId="58A848DF" w14:textId="77777777" w:rsidR="0048086C" w:rsidRDefault="0048086C" w:rsidP="0048086C">
      <w:pPr>
        <w:ind w:right="-108"/>
        <w:jc w:val="both"/>
        <w:rPr>
          <w:kern w:val="2"/>
          <w:lang w:eastAsia="en-US"/>
        </w:rPr>
      </w:pPr>
    </w:p>
    <w:p w14:paraId="581BB8B0" w14:textId="20B564B1" w:rsidR="00C0005B" w:rsidRDefault="00687ED8" w:rsidP="004158A7">
      <w:pPr>
        <w:ind w:right="-108"/>
        <w:jc w:val="both"/>
        <w:rPr>
          <w:kern w:val="2"/>
          <w:lang w:eastAsia="en-US"/>
        </w:rPr>
      </w:pPr>
      <w:r>
        <w:rPr>
          <w:kern w:val="2"/>
          <w:lang w:eastAsia="en-US"/>
        </w:rPr>
        <w:t xml:space="preserve">En conséquence, il est proposé par M. Charles Choquette, appuyé par M. Éric Ménard </w:t>
      </w:r>
      <w:r w:rsidR="0048086C">
        <w:rPr>
          <w:kern w:val="2"/>
          <w:lang w:eastAsia="en-US"/>
        </w:rPr>
        <w:t xml:space="preserve">et résolu que la municipalité d’Ange-Gardien confirme </w:t>
      </w:r>
      <w:r w:rsidR="0099295C">
        <w:rPr>
          <w:kern w:val="2"/>
          <w:lang w:eastAsia="en-US"/>
        </w:rPr>
        <w:t>une</w:t>
      </w:r>
      <w:r w:rsidR="0048086C">
        <w:rPr>
          <w:kern w:val="2"/>
          <w:lang w:eastAsia="en-US"/>
        </w:rPr>
        <w:t xml:space="preserve"> contribution financière de 5 000$</w:t>
      </w:r>
      <w:r w:rsidR="00D00195">
        <w:rPr>
          <w:kern w:val="2"/>
          <w:lang w:eastAsia="en-US"/>
        </w:rPr>
        <w:t xml:space="preserve"> pour le projet de cour extérieure de l’installation de la rue Saint-Jean du CPE Bambin Club, laquelle contribution devra être intégrée dans une entente à être signée avec le CPE Bambin Club afin de maintenir les priorités établies pour l’admission d’enfants dont un parent réside sur le territoire de la Municipalité.</w:t>
      </w:r>
    </w:p>
    <w:p w14:paraId="46D1EDFB" w14:textId="77777777" w:rsidR="00687ED8" w:rsidRDefault="00687ED8" w:rsidP="004158A7">
      <w:pPr>
        <w:ind w:right="-108"/>
        <w:jc w:val="both"/>
        <w:rPr>
          <w:kern w:val="2"/>
          <w:lang w:eastAsia="en-US"/>
        </w:rPr>
      </w:pPr>
    </w:p>
    <w:p w14:paraId="4FC4C416" w14:textId="6293B88C" w:rsidR="006227A4" w:rsidRDefault="00AC7807" w:rsidP="004158A7">
      <w:pPr>
        <w:ind w:right="-108"/>
        <w:jc w:val="both"/>
        <w:rPr>
          <w:kern w:val="2"/>
          <w:lang w:eastAsia="en-US"/>
        </w:rPr>
      </w:pPr>
      <w:r>
        <w:rPr>
          <w:kern w:val="2"/>
          <w:lang w:eastAsia="en-US"/>
        </w:rPr>
        <w:t>Adopté à l’unanimité.</w:t>
      </w:r>
    </w:p>
    <w:p w14:paraId="34AD230D" w14:textId="77777777" w:rsidR="009155D6" w:rsidRDefault="009155D6" w:rsidP="004158A7">
      <w:pPr>
        <w:ind w:right="-108"/>
        <w:jc w:val="both"/>
        <w:rPr>
          <w:kern w:val="2"/>
          <w:lang w:eastAsia="en-US"/>
        </w:rPr>
      </w:pPr>
    </w:p>
    <w:p w14:paraId="66961D3B" w14:textId="77777777" w:rsidR="00687ED8" w:rsidRPr="00154145" w:rsidRDefault="00687ED8" w:rsidP="004158A7">
      <w:pPr>
        <w:ind w:right="-108"/>
        <w:jc w:val="both"/>
        <w:rPr>
          <w:b/>
          <w:bCs/>
          <w:kern w:val="2"/>
          <w:lang w:eastAsia="en-US"/>
        </w:rPr>
      </w:pPr>
    </w:p>
    <w:p w14:paraId="580C0E21" w14:textId="369E7AEC" w:rsidR="00DA3DC6" w:rsidRDefault="00DA3DC6" w:rsidP="00DA3DC6">
      <w:pPr>
        <w:ind w:right="-108"/>
        <w:jc w:val="both"/>
        <w:rPr>
          <w:b/>
          <w:bCs/>
          <w:kern w:val="2"/>
          <w:lang w:eastAsia="en-US"/>
        </w:rPr>
      </w:pPr>
      <w:bookmarkStart w:id="3" w:name="_Hlk203468471"/>
      <w:r w:rsidRPr="007D05FA">
        <w:rPr>
          <w:b/>
          <w:bCs/>
          <w:kern w:val="2"/>
          <w:lang w:eastAsia="en-US"/>
        </w:rPr>
        <w:t>RÉSOLUTION 0</w:t>
      </w:r>
      <w:r w:rsidR="007E38C8">
        <w:rPr>
          <w:b/>
          <w:bCs/>
          <w:kern w:val="2"/>
          <w:lang w:eastAsia="en-US"/>
        </w:rPr>
        <w:t>7</w:t>
      </w:r>
      <w:r w:rsidR="00047FF5">
        <w:rPr>
          <w:b/>
          <w:bCs/>
          <w:kern w:val="2"/>
          <w:lang w:eastAsia="en-US"/>
        </w:rPr>
        <w:t>-</w:t>
      </w:r>
      <w:r w:rsidR="00C320CE">
        <w:rPr>
          <w:b/>
          <w:bCs/>
          <w:kern w:val="2"/>
          <w:lang w:eastAsia="en-US"/>
        </w:rPr>
        <w:t>1</w:t>
      </w:r>
      <w:r w:rsidR="002B7EC2">
        <w:rPr>
          <w:b/>
          <w:bCs/>
          <w:kern w:val="2"/>
          <w:lang w:eastAsia="en-US"/>
        </w:rPr>
        <w:t>4</w:t>
      </w:r>
      <w:r w:rsidR="00C0005B">
        <w:rPr>
          <w:b/>
          <w:bCs/>
          <w:kern w:val="2"/>
          <w:lang w:eastAsia="en-US"/>
        </w:rPr>
        <w:t>7</w:t>
      </w:r>
      <w:r w:rsidR="00C320CE">
        <w:rPr>
          <w:b/>
          <w:bCs/>
          <w:kern w:val="2"/>
          <w:lang w:eastAsia="en-US"/>
        </w:rPr>
        <w:t>-</w:t>
      </w:r>
      <w:r w:rsidR="00154145">
        <w:rPr>
          <w:b/>
          <w:bCs/>
          <w:kern w:val="2"/>
          <w:lang w:eastAsia="en-US"/>
        </w:rPr>
        <w:t>25</w:t>
      </w:r>
    </w:p>
    <w:p w14:paraId="705250BE" w14:textId="29E6CE8F" w:rsidR="009509BA" w:rsidRDefault="009D5E0C" w:rsidP="009509BA">
      <w:pPr>
        <w:ind w:right="-108"/>
        <w:jc w:val="both"/>
        <w:rPr>
          <w:b/>
          <w:bCs/>
          <w:kern w:val="2"/>
        </w:rPr>
      </w:pPr>
      <w:r>
        <w:rPr>
          <w:b/>
          <w:bCs/>
          <w:kern w:val="2"/>
        </w:rPr>
        <w:t>DIRECTIVE PARTICULIÈRE RELATIVE À L’UTILISATION D’UNE LANGUE AUTRE QUE LA LANGUE OFFICIELLE</w:t>
      </w:r>
    </w:p>
    <w:p w14:paraId="06FE9388" w14:textId="77777777" w:rsidR="009D5E0C" w:rsidRDefault="009D5E0C" w:rsidP="009509BA">
      <w:pPr>
        <w:ind w:right="-108"/>
        <w:jc w:val="both"/>
        <w:rPr>
          <w:b/>
          <w:bCs/>
          <w:kern w:val="2"/>
        </w:rPr>
      </w:pPr>
    </w:p>
    <w:p w14:paraId="23B8F6DA" w14:textId="77777777" w:rsidR="00740AFD" w:rsidRDefault="00740AFD" w:rsidP="00740AFD">
      <w:pPr>
        <w:ind w:right="-108"/>
        <w:jc w:val="both"/>
        <w:rPr>
          <w:kern w:val="2"/>
        </w:rPr>
      </w:pPr>
      <w:r>
        <w:rPr>
          <w:kern w:val="2"/>
        </w:rPr>
        <w:t xml:space="preserve">Considérant que la Municipalité doit, en vertu de l’article 29.15 de la </w:t>
      </w:r>
      <w:r w:rsidRPr="00D97F2B">
        <w:rPr>
          <w:i/>
          <w:iCs/>
          <w:kern w:val="2"/>
        </w:rPr>
        <w:t>Charte de la langue française</w:t>
      </w:r>
      <w:r>
        <w:rPr>
          <w:kern w:val="2"/>
        </w:rPr>
        <w:t>, adopter par résolution une directive particulière relative à l’utilisation d’une langue autre que la langue officielle et doit la transmettre au ministre de la Langue française avant le 1</w:t>
      </w:r>
      <w:r w:rsidRPr="008A4C3E">
        <w:rPr>
          <w:kern w:val="2"/>
          <w:vertAlign w:val="superscript"/>
        </w:rPr>
        <w:t>er</w:t>
      </w:r>
      <w:r>
        <w:rPr>
          <w:kern w:val="2"/>
        </w:rPr>
        <w:t xml:space="preserve"> septembre 2025; </w:t>
      </w:r>
    </w:p>
    <w:p w14:paraId="09E2BC73" w14:textId="77777777" w:rsidR="00740AFD" w:rsidRDefault="00740AFD" w:rsidP="00740AFD">
      <w:pPr>
        <w:ind w:right="-108"/>
        <w:jc w:val="both"/>
        <w:rPr>
          <w:kern w:val="2"/>
        </w:rPr>
      </w:pPr>
    </w:p>
    <w:p w14:paraId="5A64448B" w14:textId="77777777" w:rsidR="00740AFD" w:rsidRDefault="00740AFD" w:rsidP="00740AFD">
      <w:pPr>
        <w:ind w:right="-108"/>
        <w:jc w:val="both"/>
        <w:rPr>
          <w:kern w:val="2"/>
        </w:rPr>
      </w:pPr>
      <w:r>
        <w:rPr>
          <w:kern w:val="2"/>
        </w:rPr>
        <w:t xml:space="preserve">Considérant que la municipalité d’Ange-Gardien utilise exclusivement la langue officielle, soit le français, et qu’elle n’a recours à aucune des exceptions prévues à la Charte ou aux règlements; </w:t>
      </w:r>
    </w:p>
    <w:p w14:paraId="53A66E3F" w14:textId="77777777" w:rsidR="00740AFD" w:rsidRDefault="00740AFD" w:rsidP="00740AFD">
      <w:pPr>
        <w:ind w:right="-108"/>
        <w:jc w:val="both"/>
        <w:rPr>
          <w:kern w:val="2"/>
        </w:rPr>
      </w:pPr>
    </w:p>
    <w:p w14:paraId="32E05A5A" w14:textId="4C22908F" w:rsidR="00740AFD" w:rsidRDefault="00740AFD" w:rsidP="00740AFD">
      <w:pPr>
        <w:ind w:right="-108"/>
        <w:jc w:val="both"/>
        <w:rPr>
          <w:kern w:val="2"/>
        </w:rPr>
      </w:pPr>
      <w:r>
        <w:rPr>
          <w:kern w:val="2"/>
        </w:rPr>
        <w:t>En conséquence, il est proposé par M</w:t>
      </w:r>
      <w:r w:rsidR="00687ED8">
        <w:rPr>
          <w:kern w:val="2"/>
        </w:rPr>
        <w:t>. Jonathan Alix</w:t>
      </w:r>
      <w:r>
        <w:rPr>
          <w:kern w:val="2"/>
        </w:rPr>
        <w:t>, appuyé par M.</w:t>
      </w:r>
      <w:r w:rsidR="00687ED8">
        <w:rPr>
          <w:kern w:val="2"/>
        </w:rPr>
        <w:t xml:space="preserve"> Benoit Pepin</w:t>
      </w:r>
      <w:r>
        <w:rPr>
          <w:kern w:val="2"/>
        </w:rPr>
        <w:t xml:space="preserve"> et résolu d’informer le Ministère de la langue française que la municipalité d’Ange-Gardien utilise exclusivement le français dans toutes ses communications.</w:t>
      </w:r>
    </w:p>
    <w:p w14:paraId="63F70503" w14:textId="77777777" w:rsidR="00740AFD" w:rsidRDefault="00740AFD" w:rsidP="00740AFD">
      <w:pPr>
        <w:ind w:right="-108"/>
        <w:jc w:val="both"/>
        <w:rPr>
          <w:kern w:val="2"/>
        </w:rPr>
      </w:pPr>
    </w:p>
    <w:p w14:paraId="16882786" w14:textId="77777777" w:rsidR="00740AFD" w:rsidRDefault="00740AFD" w:rsidP="00740AFD">
      <w:pPr>
        <w:ind w:right="-108"/>
        <w:jc w:val="both"/>
        <w:rPr>
          <w:kern w:val="2"/>
        </w:rPr>
      </w:pPr>
      <w:r>
        <w:rPr>
          <w:kern w:val="2"/>
        </w:rPr>
        <w:t>Il est également résolu que la présente résolution tienne lieu de directive en vertu de l’article 29.15 de la Charte de la langue française et qu’elle soit diffusée sur le site Internet de la Municipalité.</w:t>
      </w:r>
    </w:p>
    <w:p w14:paraId="0060F495" w14:textId="77777777" w:rsidR="00740AFD" w:rsidRDefault="00740AFD" w:rsidP="00740AFD">
      <w:pPr>
        <w:ind w:right="-108"/>
        <w:jc w:val="both"/>
        <w:rPr>
          <w:kern w:val="2"/>
        </w:rPr>
      </w:pPr>
    </w:p>
    <w:p w14:paraId="2293B4BF" w14:textId="77777777" w:rsidR="00740AFD" w:rsidRDefault="00740AFD" w:rsidP="00740AFD">
      <w:pPr>
        <w:ind w:right="-108"/>
        <w:jc w:val="both"/>
        <w:rPr>
          <w:kern w:val="2"/>
        </w:rPr>
      </w:pPr>
      <w:r>
        <w:rPr>
          <w:kern w:val="2"/>
        </w:rPr>
        <w:t>Adopté à l’unanimité.</w:t>
      </w:r>
    </w:p>
    <w:bookmarkEnd w:id="3"/>
    <w:p w14:paraId="68AF4384" w14:textId="2462CEBA" w:rsidR="0041616E" w:rsidRDefault="0041616E" w:rsidP="001C091F">
      <w:pPr>
        <w:tabs>
          <w:tab w:val="left" w:pos="-720"/>
          <w:tab w:val="left" w:pos="0"/>
          <w:tab w:val="left" w:pos="720"/>
        </w:tabs>
        <w:jc w:val="both"/>
        <w:rPr>
          <w:kern w:val="2"/>
        </w:rPr>
      </w:pPr>
    </w:p>
    <w:p w14:paraId="45D3BDD7" w14:textId="77777777" w:rsidR="0001498B" w:rsidRPr="00494986" w:rsidRDefault="0001498B" w:rsidP="001C091F">
      <w:pPr>
        <w:tabs>
          <w:tab w:val="left" w:pos="-720"/>
          <w:tab w:val="left" w:pos="0"/>
          <w:tab w:val="left" w:pos="720"/>
        </w:tabs>
        <w:jc w:val="both"/>
        <w:rPr>
          <w:b/>
          <w:bCs/>
          <w:kern w:val="2"/>
        </w:rPr>
      </w:pPr>
    </w:p>
    <w:p w14:paraId="2E51D3DB" w14:textId="491D4C3C" w:rsidR="00494986" w:rsidRPr="00494986" w:rsidRDefault="00494986" w:rsidP="001C091F">
      <w:pPr>
        <w:tabs>
          <w:tab w:val="left" w:pos="-720"/>
          <w:tab w:val="left" w:pos="0"/>
          <w:tab w:val="left" w:pos="720"/>
        </w:tabs>
        <w:jc w:val="both"/>
        <w:rPr>
          <w:b/>
          <w:bCs/>
          <w:kern w:val="2"/>
        </w:rPr>
      </w:pPr>
      <w:bookmarkStart w:id="4" w:name="_Hlk203468526"/>
      <w:r w:rsidRPr="00494986">
        <w:rPr>
          <w:b/>
          <w:bCs/>
          <w:kern w:val="2"/>
        </w:rPr>
        <w:t>RÉSOLUTION 07-14</w:t>
      </w:r>
      <w:r w:rsidR="00687ED8">
        <w:rPr>
          <w:b/>
          <w:bCs/>
          <w:kern w:val="2"/>
        </w:rPr>
        <w:t>8</w:t>
      </w:r>
      <w:r w:rsidRPr="00494986">
        <w:rPr>
          <w:b/>
          <w:bCs/>
          <w:kern w:val="2"/>
        </w:rPr>
        <w:t>-25</w:t>
      </w:r>
    </w:p>
    <w:p w14:paraId="064832CD" w14:textId="1E4EE866" w:rsidR="00494986" w:rsidRPr="00494986" w:rsidRDefault="00494986" w:rsidP="001C091F">
      <w:pPr>
        <w:tabs>
          <w:tab w:val="left" w:pos="-720"/>
          <w:tab w:val="left" w:pos="0"/>
          <w:tab w:val="left" w:pos="720"/>
        </w:tabs>
        <w:jc w:val="both"/>
        <w:rPr>
          <w:b/>
          <w:bCs/>
          <w:kern w:val="2"/>
        </w:rPr>
      </w:pPr>
      <w:r w:rsidRPr="00494986">
        <w:rPr>
          <w:b/>
          <w:bCs/>
          <w:kern w:val="2"/>
        </w:rPr>
        <w:t>PAIEMENT DES HEURES ACCUMULÉES</w:t>
      </w:r>
    </w:p>
    <w:p w14:paraId="4279B55C" w14:textId="77777777" w:rsidR="00494986" w:rsidRDefault="00494986" w:rsidP="001C091F">
      <w:pPr>
        <w:tabs>
          <w:tab w:val="left" w:pos="-720"/>
          <w:tab w:val="left" w:pos="0"/>
          <w:tab w:val="left" w:pos="720"/>
        </w:tabs>
        <w:jc w:val="both"/>
        <w:rPr>
          <w:kern w:val="2"/>
        </w:rPr>
      </w:pPr>
    </w:p>
    <w:p w14:paraId="08A6713A" w14:textId="4F80D506" w:rsidR="00494986" w:rsidRDefault="00494986" w:rsidP="00494986">
      <w:pPr>
        <w:ind w:right="-108"/>
        <w:jc w:val="both"/>
        <w:rPr>
          <w:bCs/>
          <w:kern w:val="2"/>
        </w:rPr>
      </w:pPr>
      <w:r w:rsidRPr="00F84446">
        <w:rPr>
          <w:kern w:val="2"/>
        </w:rPr>
        <w:t xml:space="preserve">Il est proposé par </w:t>
      </w:r>
      <w:r>
        <w:rPr>
          <w:kern w:val="2"/>
        </w:rPr>
        <w:t xml:space="preserve">M. </w:t>
      </w:r>
      <w:r w:rsidR="00687ED8">
        <w:rPr>
          <w:kern w:val="2"/>
        </w:rPr>
        <w:t>Charles Choquette</w:t>
      </w:r>
      <w:r>
        <w:rPr>
          <w:kern w:val="2"/>
        </w:rPr>
        <w:t xml:space="preserve">, appuyé par M. </w:t>
      </w:r>
      <w:r w:rsidR="00687ED8">
        <w:rPr>
          <w:kern w:val="2"/>
        </w:rPr>
        <w:t>Éric Ménard</w:t>
      </w:r>
      <w:r>
        <w:rPr>
          <w:kern w:val="2"/>
        </w:rPr>
        <w:t xml:space="preserve"> </w:t>
      </w:r>
      <w:r w:rsidRPr="00F84446">
        <w:rPr>
          <w:bCs/>
          <w:kern w:val="2"/>
        </w:rPr>
        <w:t>et résolu d’autoriser le</w:t>
      </w:r>
      <w:r>
        <w:rPr>
          <w:bCs/>
          <w:kern w:val="2"/>
        </w:rPr>
        <w:t xml:space="preserve"> paiement des heures accumulées</w:t>
      </w:r>
      <w:r w:rsidRPr="00F84446">
        <w:rPr>
          <w:bCs/>
          <w:kern w:val="2"/>
        </w:rPr>
        <w:t xml:space="preserve"> </w:t>
      </w:r>
      <w:r>
        <w:rPr>
          <w:bCs/>
          <w:kern w:val="2"/>
        </w:rPr>
        <w:t xml:space="preserve">aux employés municipaux, selon </w:t>
      </w:r>
      <w:r w:rsidRPr="00F84446">
        <w:rPr>
          <w:bCs/>
          <w:kern w:val="2"/>
        </w:rPr>
        <w:t xml:space="preserve">les recommandations de </w:t>
      </w:r>
      <w:r>
        <w:rPr>
          <w:bCs/>
          <w:kern w:val="2"/>
        </w:rPr>
        <w:t>mada</w:t>
      </w:r>
      <w:r w:rsidRPr="00F84446">
        <w:rPr>
          <w:bCs/>
          <w:kern w:val="2"/>
        </w:rPr>
        <w:t xml:space="preserve">me Brigitte Vachon, directrice générale, </w:t>
      </w:r>
      <w:r>
        <w:rPr>
          <w:bCs/>
          <w:kern w:val="2"/>
        </w:rPr>
        <w:t>ainsi que du</w:t>
      </w:r>
      <w:r w:rsidRPr="00F84446">
        <w:rPr>
          <w:bCs/>
          <w:kern w:val="2"/>
        </w:rPr>
        <w:t xml:space="preserve"> rapport </w:t>
      </w:r>
      <w:r>
        <w:rPr>
          <w:bCs/>
          <w:kern w:val="2"/>
        </w:rPr>
        <w:t xml:space="preserve">préparé par la directrice des Services administratifs, madame Carole Latour, </w:t>
      </w:r>
      <w:r w:rsidRPr="00F84446">
        <w:rPr>
          <w:bCs/>
          <w:kern w:val="2"/>
        </w:rPr>
        <w:t>soumis aux membres du conseil</w:t>
      </w:r>
      <w:r>
        <w:rPr>
          <w:bCs/>
          <w:kern w:val="2"/>
        </w:rPr>
        <w:t>.</w:t>
      </w:r>
    </w:p>
    <w:p w14:paraId="7C9BBC76" w14:textId="77777777" w:rsidR="007C0D68" w:rsidRDefault="007C0D68" w:rsidP="00494986">
      <w:pPr>
        <w:ind w:right="-108"/>
        <w:jc w:val="both"/>
        <w:rPr>
          <w:bCs/>
          <w:kern w:val="2"/>
        </w:rPr>
      </w:pPr>
    </w:p>
    <w:p w14:paraId="690EB98A" w14:textId="6726ADC1" w:rsidR="00BC2D71" w:rsidRPr="0001498B" w:rsidRDefault="007C0D68" w:rsidP="0001498B">
      <w:pPr>
        <w:ind w:right="-108"/>
        <w:jc w:val="both"/>
        <w:rPr>
          <w:bCs/>
          <w:kern w:val="2"/>
        </w:rPr>
      </w:pPr>
      <w:r>
        <w:rPr>
          <w:bCs/>
          <w:kern w:val="2"/>
        </w:rPr>
        <w:t>Adopté à l’unanimité</w:t>
      </w:r>
      <w:r w:rsidR="00803851">
        <w:rPr>
          <w:bCs/>
          <w:kern w:val="2"/>
        </w:rPr>
        <w:t>.</w:t>
      </w:r>
      <w:bookmarkEnd w:id="4"/>
    </w:p>
    <w:p w14:paraId="677F7934" w14:textId="6EE043E2" w:rsidR="005329BF" w:rsidRPr="005329BF" w:rsidRDefault="005329BF" w:rsidP="001C091F">
      <w:pPr>
        <w:tabs>
          <w:tab w:val="left" w:pos="-720"/>
          <w:tab w:val="left" w:pos="0"/>
          <w:tab w:val="left" w:pos="720"/>
        </w:tabs>
        <w:jc w:val="both"/>
        <w:rPr>
          <w:b/>
          <w:bCs/>
          <w:kern w:val="2"/>
        </w:rPr>
      </w:pPr>
      <w:bookmarkStart w:id="5" w:name="_Hlk203468570"/>
      <w:r w:rsidRPr="005329BF">
        <w:rPr>
          <w:b/>
          <w:bCs/>
          <w:kern w:val="2"/>
        </w:rPr>
        <w:lastRenderedPageBreak/>
        <w:t>RÉSOLUTION 07-1</w:t>
      </w:r>
      <w:r w:rsidR="00470AA6">
        <w:rPr>
          <w:b/>
          <w:bCs/>
          <w:kern w:val="2"/>
        </w:rPr>
        <w:t>4</w:t>
      </w:r>
      <w:r w:rsidR="00687ED8">
        <w:rPr>
          <w:b/>
          <w:bCs/>
          <w:kern w:val="2"/>
        </w:rPr>
        <w:t>9</w:t>
      </w:r>
      <w:r w:rsidRPr="005329BF">
        <w:rPr>
          <w:b/>
          <w:bCs/>
          <w:kern w:val="2"/>
        </w:rPr>
        <w:t>-25</w:t>
      </w:r>
    </w:p>
    <w:p w14:paraId="1EA9D436" w14:textId="35197033" w:rsidR="005329BF" w:rsidRPr="005329BF" w:rsidRDefault="005329BF" w:rsidP="001C091F">
      <w:pPr>
        <w:tabs>
          <w:tab w:val="left" w:pos="-720"/>
          <w:tab w:val="left" w:pos="0"/>
          <w:tab w:val="left" w:pos="720"/>
        </w:tabs>
        <w:jc w:val="both"/>
        <w:rPr>
          <w:b/>
          <w:bCs/>
          <w:kern w:val="2"/>
        </w:rPr>
      </w:pPr>
      <w:r w:rsidRPr="005329BF">
        <w:rPr>
          <w:b/>
          <w:bCs/>
          <w:kern w:val="2"/>
        </w:rPr>
        <w:t xml:space="preserve">RÉCLAMATION SUITE À </w:t>
      </w:r>
      <w:r w:rsidR="00A32348">
        <w:rPr>
          <w:b/>
          <w:bCs/>
          <w:kern w:val="2"/>
        </w:rPr>
        <w:t xml:space="preserve">DES </w:t>
      </w:r>
      <w:r w:rsidRPr="005329BF">
        <w:rPr>
          <w:b/>
          <w:bCs/>
          <w:kern w:val="2"/>
        </w:rPr>
        <w:t xml:space="preserve">DOMMAGES CAUSÉS SUR </w:t>
      </w:r>
      <w:r w:rsidR="00A32348">
        <w:rPr>
          <w:b/>
          <w:bCs/>
          <w:kern w:val="2"/>
        </w:rPr>
        <w:t xml:space="preserve">UNE </w:t>
      </w:r>
      <w:r w:rsidRPr="005329BF">
        <w:rPr>
          <w:b/>
          <w:bCs/>
          <w:kern w:val="2"/>
        </w:rPr>
        <w:t xml:space="preserve">VOITURE </w:t>
      </w:r>
    </w:p>
    <w:p w14:paraId="478DEF33" w14:textId="77777777" w:rsidR="00C320CE" w:rsidRPr="005329BF" w:rsidRDefault="00C320CE" w:rsidP="004158A7">
      <w:pPr>
        <w:ind w:right="-108"/>
        <w:jc w:val="both"/>
        <w:rPr>
          <w:b/>
          <w:bCs/>
          <w:kern w:val="2"/>
          <w:lang w:eastAsia="en-US"/>
        </w:rPr>
      </w:pPr>
    </w:p>
    <w:p w14:paraId="7FBC4AC5" w14:textId="2C210363" w:rsidR="00AE40B2" w:rsidRDefault="005329BF" w:rsidP="004158A7">
      <w:pPr>
        <w:ind w:right="-108"/>
        <w:jc w:val="both"/>
        <w:rPr>
          <w:kern w:val="2"/>
          <w:lang w:eastAsia="en-US"/>
        </w:rPr>
      </w:pPr>
      <w:r>
        <w:rPr>
          <w:kern w:val="2"/>
          <w:lang w:eastAsia="en-US"/>
        </w:rPr>
        <w:t xml:space="preserve">Il est proposé par M. </w:t>
      </w:r>
      <w:r w:rsidR="00687ED8">
        <w:rPr>
          <w:kern w:val="2"/>
          <w:lang w:eastAsia="en-US"/>
        </w:rPr>
        <w:t>Jonathan Alix</w:t>
      </w:r>
      <w:r>
        <w:rPr>
          <w:kern w:val="2"/>
          <w:lang w:eastAsia="en-US"/>
        </w:rPr>
        <w:t xml:space="preserve">, appuyé par M. </w:t>
      </w:r>
      <w:r w:rsidR="00687ED8">
        <w:rPr>
          <w:kern w:val="2"/>
          <w:lang w:eastAsia="en-US"/>
        </w:rPr>
        <w:t>Benoit Pepin</w:t>
      </w:r>
      <w:r>
        <w:rPr>
          <w:kern w:val="2"/>
          <w:lang w:eastAsia="en-US"/>
        </w:rPr>
        <w:t xml:space="preserve"> et résolu </w:t>
      </w:r>
      <w:r w:rsidR="001902DD">
        <w:rPr>
          <w:kern w:val="2"/>
          <w:lang w:eastAsia="en-US"/>
        </w:rPr>
        <w:t>que la municipalité d’Ange-Gardien défraie les coûts pour les</w:t>
      </w:r>
      <w:r>
        <w:rPr>
          <w:kern w:val="2"/>
          <w:lang w:eastAsia="en-US"/>
        </w:rPr>
        <w:t xml:space="preserve"> dommages causés par une balle de baseball sur la voiture </w:t>
      </w:r>
      <w:r w:rsidR="0041616E">
        <w:rPr>
          <w:kern w:val="2"/>
          <w:lang w:eastAsia="en-US"/>
        </w:rPr>
        <w:t>de la résidente demeurant au 138 rue Saint-Georges au montant 1 744,02 $, taxes incluses, selon l’estim</w:t>
      </w:r>
      <w:r w:rsidR="007C17B8">
        <w:rPr>
          <w:kern w:val="2"/>
          <w:lang w:eastAsia="en-US"/>
        </w:rPr>
        <w:t>ation</w:t>
      </w:r>
      <w:r w:rsidR="0041616E">
        <w:rPr>
          <w:kern w:val="2"/>
          <w:lang w:eastAsia="en-US"/>
        </w:rPr>
        <w:t xml:space="preserve"> de </w:t>
      </w:r>
      <w:proofErr w:type="spellStart"/>
      <w:r w:rsidR="0041616E">
        <w:rPr>
          <w:kern w:val="2"/>
          <w:lang w:eastAsia="en-US"/>
        </w:rPr>
        <w:t>Carstar</w:t>
      </w:r>
      <w:proofErr w:type="spellEnd"/>
      <w:r w:rsidR="0041616E">
        <w:rPr>
          <w:kern w:val="2"/>
          <w:lang w:eastAsia="en-US"/>
        </w:rPr>
        <w:t xml:space="preserve"> Arsenault Granby.</w:t>
      </w:r>
    </w:p>
    <w:p w14:paraId="46336D4E" w14:textId="77777777" w:rsidR="0041616E" w:rsidRDefault="0041616E" w:rsidP="004158A7">
      <w:pPr>
        <w:ind w:right="-108"/>
        <w:jc w:val="both"/>
        <w:rPr>
          <w:kern w:val="2"/>
          <w:lang w:eastAsia="en-US"/>
        </w:rPr>
      </w:pPr>
    </w:p>
    <w:p w14:paraId="00CC0198" w14:textId="197541FE" w:rsidR="0041616E" w:rsidRDefault="0041616E" w:rsidP="004158A7">
      <w:pPr>
        <w:ind w:right="-108"/>
        <w:jc w:val="both"/>
        <w:rPr>
          <w:kern w:val="2"/>
          <w:lang w:eastAsia="en-US"/>
        </w:rPr>
      </w:pPr>
      <w:r>
        <w:rPr>
          <w:kern w:val="2"/>
          <w:lang w:eastAsia="en-US"/>
        </w:rPr>
        <w:t>Adopté à l’unanimité.</w:t>
      </w:r>
    </w:p>
    <w:p w14:paraId="17F1988F" w14:textId="77777777" w:rsidR="005329BF" w:rsidRDefault="005329BF" w:rsidP="004158A7">
      <w:pPr>
        <w:ind w:right="-108"/>
        <w:jc w:val="both"/>
        <w:rPr>
          <w:kern w:val="2"/>
          <w:lang w:eastAsia="en-US"/>
        </w:rPr>
      </w:pPr>
    </w:p>
    <w:bookmarkEnd w:id="5"/>
    <w:p w14:paraId="332766C9" w14:textId="7114EE81" w:rsidR="005329BF" w:rsidRDefault="005329BF" w:rsidP="004158A7">
      <w:pPr>
        <w:ind w:right="-108"/>
        <w:jc w:val="both"/>
        <w:rPr>
          <w:b/>
          <w:bCs/>
          <w:kern w:val="2"/>
          <w:lang w:eastAsia="en-US"/>
        </w:rPr>
      </w:pPr>
    </w:p>
    <w:p w14:paraId="4CCDA574" w14:textId="1B92EC5B" w:rsidR="005329BF" w:rsidRDefault="005329BF" w:rsidP="004158A7">
      <w:pPr>
        <w:ind w:right="-108"/>
        <w:jc w:val="both"/>
        <w:rPr>
          <w:b/>
          <w:bCs/>
          <w:kern w:val="2"/>
          <w:lang w:eastAsia="en-US"/>
        </w:rPr>
      </w:pPr>
      <w:bookmarkStart w:id="6" w:name="_Hlk203468675"/>
      <w:r>
        <w:rPr>
          <w:b/>
          <w:bCs/>
          <w:kern w:val="2"/>
          <w:lang w:eastAsia="en-US"/>
        </w:rPr>
        <w:t>RÉSOLUTION 07-1</w:t>
      </w:r>
      <w:r w:rsidR="00687ED8">
        <w:rPr>
          <w:b/>
          <w:bCs/>
          <w:kern w:val="2"/>
          <w:lang w:eastAsia="en-US"/>
        </w:rPr>
        <w:t>50</w:t>
      </w:r>
      <w:r>
        <w:rPr>
          <w:b/>
          <w:bCs/>
          <w:kern w:val="2"/>
          <w:lang w:eastAsia="en-US"/>
        </w:rPr>
        <w:t>-25</w:t>
      </w:r>
    </w:p>
    <w:p w14:paraId="41737527" w14:textId="775A52CA" w:rsidR="005329BF" w:rsidRPr="005329BF" w:rsidRDefault="005329BF" w:rsidP="004158A7">
      <w:pPr>
        <w:ind w:right="-108"/>
        <w:jc w:val="both"/>
        <w:rPr>
          <w:b/>
          <w:bCs/>
          <w:kern w:val="2"/>
          <w:lang w:eastAsia="en-US"/>
        </w:rPr>
      </w:pPr>
      <w:r>
        <w:rPr>
          <w:b/>
          <w:bCs/>
          <w:kern w:val="2"/>
          <w:lang w:eastAsia="en-US"/>
        </w:rPr>
        <w:t xml:space="preserve">RÉCLAMATION SUITE À </w:t>
      </w:r>
      <w:r w:rsidR="00A32348">
        <w:rPr>
          <w:b/>
          <w:bCs/>
          <w:kern w:val="2"/>
          <w:lang w:eastAsia="en-US"/>
        </w:rPr>
        <w:t xml:space="preserve">DES </w:t>
      </w:r>
      <w:r>
        <w:rPr>
          <w:b/>
          <w:bCs/>
          <w:kern w:val="2"/>
          <w:lang w:eastAsia="en-US"/>
        </w:rPr>
        <w:t>DOMMAGES CAUSÉS SUR REVÊTEMENT D</w:t>
      </w:r>
      <w:r w:rsidR="003E06C5">
        <w:rPr>
          <w:b/>
          <w:bCs/>
          <w:kern w:val="2"/>
          <w:lang w:eastAsia="en-US"/>
        </w:rPr>
        <w:t>’UN</w:t>
      </w:r>
      <w:r>
        <w:rPr>
          <w:b/>
          <w:bCs/>
          <w:kern w:val="2"/>
          <w:lang w:eastAsia="en-US"/>
        </w:rPr>
        <w:t xml:space="preserve"> CABANON</w:t>
      </w:r>
    </w:p>
    <w:p w14:paraId="33AC050B" w14:textId="77777777" w:rsidR="005329BF" w:rsidRDefault="005329BF" w:rsidP="004158A7">
      <w:pPr>
        <w:ind w:right="-108"/>
        <w:jc w:val="both"/>
        <w:rPr>
          <w:kern w:val="2"/>
          <w:lang w:eastAsia="en-US"/>
        </w:rPr>
      </w:pPr>
    </w:p>
    <w:p w14:paraId="63F7A8CF" w14:textId="3EB47945" w:rsidR="005329BF" w:rsidRDefault="003E471E" w:rsidP="004158A7">
      <w:pPr>
        <w:ind w:right="-108"/>
        <w:jc w:val="both"/>
        <w:rPr>
          <w:kern w:val="2"/>
          <w:lang w:eastAsia="en-US"/>
        </w:rPr>
      </w:pPr>
      <w:r>
        <w:rPr>
          <w:kern w:val="2"/>
          <w:lang w:eastAsia="en-US"/>
        </w:rPr>
        <w:t xml:space="preserve">Il est proposé par M. </w:t>
      </w:r>
      <w:r w:rsidR="00687ED8">
        <w:rPr>
          <w:kern w:val="2"/>
          <w:lang w:eastAsia="en-US"/>
        </w:rPr>
        <w:t>Benoit Pepin</w:t>
      </w:r>
      <w:r>
        <w:rPr>
          <w:kern w:val="2"/>
          <w:lang w:eastAsia="en-US"/>
        </w:rPr>
        <w:t xml:space="preserve">, appuyé par M. </w:t>
      </w:r>
      <w:r w:rsidR="00687ED8">
        <w:rPr>
          <w:kern w:val="2"/>
          <w:lang w:eastAsia="en-US"/>
        </w:rPr>
        <w:t>Éric Ménard</w:t>
      </w:r>
      <w:r>
        <w:rPr>
          <w:kern w:val="2"/>
          <w:lang w:eastAsia="en-US"/>
        </w:rPr>
        <w:t xml:space="preserve"> et résolu </w:t>
      </w:r>
      <w:r w:rsidR="001902DD">
        <w:rPr>
          <w:kern w:val="2"/>
          <w:lang w:eastAsia="en-US"/>
        </w:rPr>
        <w:t xml:space="preserve">que la </w:t>
      </w:r>
      <w:r w:rsidR="00EC3213">
        <w:rPr>
          <w:kern w:val="2"/>
          <w:lang w:eastAsia="en-US"/>
        </w:rPr>
        <w:t>m</w:t>
      </w:r>
      <w:r w:rsidR="001902DD">
        <w:rPr>
          <w:kern w:val="2"/>
          <w:lang w:eastAsia="en-US"/>
        </w:rPr>
        <w:t>unicipalité d’Ange-Gardien défraie les coûts pour</w:t>
      </w:r>
      <w:r>
        <w:rPr>
          <w:kern w:val="2"/>
          <w:lang w:eastAsia="en-US"/>
        </w:rPr>
        <w:t xml:space="preserve"> </w:t>
      </w:r>
      <w:r w:rsidR="001902DD">
        <w:rPr>
          <w:kern w:val="2"/>
          <w:lang w:eastAsia="en-US"/>
        </w:rPr>
        <w:t>l</w:t>
      </w:r>
      <w:r>
        <w:rPr>
          <w:kern w:val="2"/>
          <w:lang w:eastAsia="en-US"/>
        </w:rPr>
        <w:t>es dommages causés sur le revêtement du cabanon de la résidente du 218, rue Saint-Jean</w:t>
      </w:r>
      <w:r w:rsidR="001902DD">
        <w:rPr>
          <w:kern w:val="2"/>
          <w:lang w:eastAsia="en-US"/>
        </w:rPr>
        <w:t xml:space="preserve"> par une rondelle provenant</w:t>
      </w:r>
      <w:r>
        <w:rPr>
          <w:kern w:val="2"/>
          <w:lang w:eastAsia="en-US"/>
        </w:rPr>
        <w:t xml:space="preserve"> de la patinoire multisport couverte.</w:t>
      </w:r>
    </w:p>
    <w:p w14:paraId="54E0DCC7" w14:textId="77777777" w:rsidR="003E471E" w:rsidRDefault="003E471E" w:rsidP="004158A7">
      <w:pPr>
        <w:ind w:right="-108"/>
        <w:jc w:val="both"/>
        <w:rPr>
          <w:kern w:val="2"/>
          <w:lang w:eastAsia="en-US"/>
        </w:rPr>
      </w:pPr>
    </w:p>
    <w:p w14:paraId="1C85C5D5" w14:textId="4C4D16F8" w:rsidR="003E471E" w:rsidRDefault="003E471E" w:rsidP="004158A7">
      <w:pPr>
        <w:ind w:right="-108"/>
        <w:jc w:val="both"/>
        <w:rPr>
          <w:kern w:val="2"/>
          <w:lang w:eastAsia="en-US"/>
        </w:rPr>
      </w:pPr>
      <w:r>
        <w:rPr>
          <w:kern w:val="2"/>
          <w:lang w:eastAsia="en-US"/>
        </w:rPr>
        <w:t xml:space="preserve">Il est également résolu de </w:t>
      </w:r>
      <w:r w:rsidR="001902DD">
        <w:rPr>
          <w:kern w:val="2"/>
          <w:lang w:eastAsia="en-US"/>
        </w:rPr>
        <w:t xml:space="preserve">vérifier </w:t>
      </w:r>
      <w:r>
        <w:rPr>
          <w:kern w:val="2"/>
          <w:lang w:eastAsia="en-US"/>
        </w:rPr>
        <w:t>la possibilité d</w:t>
      </w:r>
      <w:r w:rsidR="006F7713">
        <w:rPr>
          <w:kern w:val="2"/>
          <w:lang w:eastAsia="en-US"/>
        </w:rPr>
        <w:t>’ajouter une protection supplémentaire</w:t>
      </w:r>
      <w:r w:rsidR="003E06C5">
        <w:rPr>
          <w:kern w:val="2"/>
          <w:lang w:eastAsia="en-US"/>
        </w:rPr>
        <w:t xml:space="preserve"> afin d’éviter ces incidents.</w:t>
      </w:r>
    </w:p>
    <w:p w14:paraId="78ECB806" w14:textId="77777777" w:rsidR="006F7713" w:rsidRDefault="006F7713" w:rsidP="004158A7">
      <w:pPr>
        <w:ind w:right="-108"/>
        <w:jc w:val="both"/>
        <w:rPr>
          <w:kern w:val="2"/>
          <w:lang w:eastAsia="en-US"/>
        </w:rPr>
      </w:pPr>
    </w:p>
    <w:p w14:paraId="4DEF905F" w14:textId="73D72AB7" w:rsidR="005329BF" w:rsidRDefault="006F7713" w:rsidP="004158A7">
      <w:pPr>
        <w:ind w:right="-108"/>
        <w:jc w:val="both"/>
        <w:rPr>
          <w:kern w:val="2"/>
          <w:lang w:eastAsia="en-US"/>
        </w:rPr>
      </w:pPr>
      <w:r>
        <w:rPr>
          <w:kern w:val="2"/>
          <w:lang w:eastAsia="en-US"/>
        </w:rPr>
        <w:t>Adopté à l’unanimité.</w:t>
      </w:r>
    </w:p>
    <w:bookmarkEnd w:id="6"/>
    <w:p w14:paraId="5AFE5DDA" w14:textId="77777777" w:rsidR="001B64B9" w:rsidRDefault="001B64B9" w:rsidP="004158A7">
      <w:pPr>
        <w:ind w:right="-108"/>
        <w:jc w:val="both"/>
        <w:rPr>
          <w:kern w:val="2"/>
          <w:lang w:eastAsia="en-US"/>
        </w:rPr>
      </w:pPr>
    </w:p>
    <w:p w14:paraId="72C6CFB6" w14:textId="48738B13" w:rsidR="00BB59E2" w:rsidRPr="004A1C95" w:rsidRDefault="00BB59E2" w:rsidP="004158A7">
      <w:pPr>
        <w:ind w:right="-108"/>
        <w:jc w:val="both"/>
        <w:rPr>
          <w:b/>
          <w:kern w:val="2"/>
        </w:rPr>
      </w:pPr>
    </w:p>
    <w:p w14:paraId="501B7F0D" w14:textId="77777777" w:rsidR="001C4339" w:rsidRPr="00285EEF" w:rsidRDefault="001C4339" w:rsidP="001C4339">
      <w:pPr>
        <w:widowControl/>
        <w:overflowPunct/>
        <w:autoSpaceDE/>
        <w:autoSpaceDN/>
        <w:adjustRightInd/>
        <w:spacing w:after="200" w:line="276" w:lineRule="auto"/>
      </w:pPr>
      <w:bookmarkStart w:id="7" w:name="_Hlk203468724"/>
      <w:r w:rsidRPr="00285EEF">
        <w:rPr>
          <w:b/>
          <w:bCs/>
          <w:kern w:val="2"/>
        </w:rPr>
        <w:t>RAPPORT DES INTERVENTIONS DU SERVICE DES INCENDIES</w:t>
      </w:r>
    </w:p>
    <w:p w14:paraId="340AE28F" w14:textId="4CCB8665" w:rsidR="006227A4" w:rsidRDefault="001C4339" w:rsidP="004405A0">
      <w:pPr>
        <w:ind w:right="-108"/>
        <w:jc w:val="both"/>
        <w:rPr>
          <w:kern w:val="2"/>
        </w:rPr>
      </w:pPr>
      <w:r w:rsidRPr="00285EEF">
        <w:rPr>
          <w:kern w:val="2"/>
        </w:rPr>
        <w:t>La directrice génér</w:t>
      </w:r>
      <w:r w:rsidR="00334E63">
        <w:rPr>
          <w:kern w:val="2"/>
        </w:rPr>
        <w:t xml:space="preserve">ale et </w:t>
      </w:r>
      <w:r w:rsidR="00876CD4">
        <w:rPr>
          <w:kern w:val="2"/>
        </w:rPr>
        <w:t>greffiè</w:t>
      </w:r>
      <w:r w:rsidR="00334E63">
        <w:rPr>
          <w:kern w:val="2"/>
        </w:rPr>
        <w:t>re-trésorière, m</w:t>
      </w:r>
      <w:r w:rsidR="00F63237">
        <w:rPr>
          <w:kern w:val="2"/>
        </w:rPr>
        <w:t>adam</w:t>
      </w:r>
      <w:r w:rsidRPr="00285EEF">
        <w:rPr>
          <w:kern w:val="2"/>
        </w:rPr>
        <w:t>e Brigitte Vachon, procède au dépôt du rapport des interventions du Service des in</w:t>
      </w:r>
      <w:r w:rsidR="00EA41B1">
        <w:rPr>
          <w:kern w:val="2"/>
        </w:rPr>
        <w:t>cendie</w:t>
      </w:r>
      <w:r w:rsidR="000F1775">
        <w:rPr>
          <w:kern w:val="2"/>
        </w:rPr>
        <w:t>s.</w:t>
      </w:r>
      <w:bookmarkStart w:id="8" w:name="_Hlk123811322"/>
    </w:p>
    <w:bookmarkEnd w:id="7"/>
    <w:p w14:paraId="1CFE3F41" w14:textId="77777777" w:rsidR="009155D6" w:rsidRDefault="009155D6" w:rsidP="004405A0">
      <w:pPr>
        <w:ind w:right="-108"/>
        <w:jc w:val="both"/>
        <w:rPr>
          <w:kern w:val="2"/>
        </w:rPr>
      </w:pPr>
    </w:p>
    <w:p w14:paraId="0CB1808C" w14:textId="0104032F" w:rsidR="006227A4" w:rsidRPr="00C43628" w:rsidRDefault="006227A4" w:rsidP="004405A0">
      <w:pPr>
        <w:ind w:right="-108"/>
        <w:jc w:val="both"/>
        <w:rPr>
          <w:b/>
          <w:bCs/>
          <w:kern w:val="2"/>
        </w:rPr>
      </w:pPr>
    </w:p>
    <w:p w14:paraId="3D79A91D" w14:textId="61383F11" w:rsidR="00C43628" w:rsidRPr="00C43628" w:rsidRDefault="00C43628" w:rsidP="004405A0">
      <w:pPr>
        <w:ind w:right="-108"/>
        <w:jc w:val="both"/>
        <w:rPr>
          <w:b/>
          <w:bCs/>
          <w:kern w:val="2"/>
        </w:rPr>
      </w:pPr>
      <w:bookmarkStart w:id="9" w:name="_Hlk203468803"/>
      <w:r w:rsidRPr="00C43628">
        <w:rPr>
          <w:b/>
          <w:bCs/>
          <w:kern w:val="2"/>
        </w:rPr>
        <w:t>DÉPÔT DU PROJET DE RÈGLEMENT 350-25 MODIFIANT LE SCHÉMA D’AMÉNAGEMENT ET DE DÉVELOPPEMENT RÉVISÉ</w:t>
      </w:r>
    </w:p>
    <w:p w14:paraId="7E275447" w14:textId="77777777" w:rsidR="0017110A" w:rsidRDefault="0017110A" w:rsidP="004405A0">
      <w:pPr>
        <w:ind w:right="-108"/>
        <w:jc w:val="both"/>
        <w:rPr>
          <w:kern w:val="2"/>
        </w:rPr>
      </w:pPr>
    </w:p>
    <w:p w14:paraId="3ACD3DF3" w14:textId="11FACCC9" w:rsidR="009155D6" w:rsidRDefault="00C43628" w:rsidP="004405A0">
      <w:pPr>
        <w:ind w:right="-108"/>
        <w:jc w:val="both"/>
        <w:rPr>
          <w:kern w:val="2"/>
          <w:lang w:eastAsia="en-US"/>
        </w:rPr>
      </w:pPr>
      <w:bookmarkStart w:id="10" w:name="_Hlk203374478"/>
      <w:r>
        <w:rPr>
          <w:kern w:val="2"/>
          <w:lang w:eastAsia="en-US"/>
        </w:rPr>
        <w:t>La directrice générale et greffière-trésorière, madame Brigitte Vachon, procède au dépôt du projet de règlement 350-25 modifiant le Schéma d’aménagement et de développement révisé de la MRC de Rouville</w:t>
      </w:r>
      <w:bookmarkEnd w:id="10"/>
      <w:r>
        <w:rPr>
          <w:kern w:val="2"/>
          <w:lang w:eastAsia="en-US"/>
        </w:rPr>
        <w:t>.</w:t>
      </w:r>
    </w:p>
    <w:bookmarkEnd w:id="9"/>
    <w:p w14:paraId="1C8BB487" w14:textId="1DD14721" w:rsidR="001517CD" w:rsidRDefault="001517CD" w:rsidP="004405A0">
      <w:pPr>
        <w:ind w:right="-108"/>
        <w:jc w:val="both"/>
        <w:rPr>
          <w:kern w:val="2"/>
        </w:rPr>
      </w:pPr>
    </w:p>
    <w:p w14:paraId="72347D3D" w14:textId="77777777" w:rsidR="00687ED8" w:rsidRDefault="00687ED8" w:rsidP="004405A0">
      <w:pPr>
        <w:ind w:right="-108"/>
        <w:jc w:val="both"/>
        <w:rPr>
          <w:b/>
          <w:bCs/>
          <w:kern w:val="2"/>
        </w:rPr>
      </w:pPr>
    </w:p>
    <w:p w14:paraId="4E054FBD" w14:textId="65B01787" w:rsidR="00800BE7" w:rsidRPr="00D04EEE" w:rsidRDefault="00800BE7" w:rsidP="004405A0">
      <w:pPr>
        <w:ind w:right="-108"/>
        <w:jc w:val="both"/>
        <w:rPr>
          <w:b/>
          <w:bCs/>
          <w:kern w:val="2"/>
        </w:rPr>
      </w:pPr>
      <w:bookmarkStart w:id="11" w:name="_Hlk203468898"/>
      <w:r>
        <w:rPr>
          <w:b/>
          <w:bCs/>
          <w:kern w:val="2"/>
        </w:rPr>
        <w:t>RÉSOLUTION 07-15</w:t>
      </w:r>
      <w:r w:rsidR="00687ED8">
        <w:rPr>
          <w:b/>
          <w:bCs/>
          <w:kern w:val="2"/>
        </w:rPr>
        <w:t>1</w:t>
      </w:r>
      <w:r>
        <w:rPr>
          <w:b/>
          <w:bCs/>
          <w:kern w:val="2"/>
        </w:rPr>
        <w:t>-25</w:t>
      </w:r>
    </w:p>
    <w:p w14:paraId="58B9012F" w14:textId="3FD3407C" w:rsidR="00D04EEE" w:rsidRPr="000E731A" w:rsidRDefault="00D04EEE" w:rsidP="00D04EEE">
      <w:pPr>
        <w:jc w:val="both"/>
        <w:rPr>
          <w:b/>
          <w:bCs/>
          <w:kern w:val="2"/>
        </w:rPr>
      </w:pPr>
      <w:r w:rsidRPr="000E731A">
        <w:rPr>
          <w:b/>
          <w:bCs/>
          <w:kern w:val="2"/>
        </w:rPr>
        <w:t xml:space="preserve">NOMINATION DE </w:t>
      </w:r>
      <w:r>
        <w:rPr>
          <w:b/>
          <w:bCs/>
          <w:kern w:val="2"/>
        </w:rPr>
        <w:t xml:space="preserve">MONSIEUR </w:t>
      </w:r>
      <w:r w:rsidRPr="000E731A">
        <w:rPr>
          <w:b/>
          <w:bCs/>
          <w:kern w:val="2"/>
        </w:rPr>
        <w:t xml:space="preserve">ÉRIC </w:t>
      </w:r>
      <w:r>
        <w:rPr>
          <w:b/>
          <w:bCs/>
          <w:kern w:val="2"/>
        </w:rPr>
        <w:t>DAVIGNON</w:t>
      </w:r>
      <w:r w:rsidRPr="000E731A">
        <w:rPr>
          <w:b/>
          <w:bCs/>
          <w:kern w:val="2"/>
        </w:rPr>
        <w:t xml:space="preserve"> AU POSTE DE LIEUTE</w:t>
      </w:r>
      <w:r>
        <w:rPr>
          <w:b/>
          <w:bCs/>
          <w:kern w:val="2"/>
        </w:rPr>
        <w:t>N</w:t>
      </w:r>
      <w:r w:rsidRPr="000E731A">
        <w:rPr>
          <w:b/>
          <w:bCs/>
          <w:kern w:val="2"/>
        </w:rPr>
        <w:t xml:space="preserve">ANT </w:t>
      </w:r>
    </w:p>
    <w:p w14:paraId="4C6F47E8" w14:textId="77777777" w:rsidR="00D04EEE" w:rsidRDefault="00D04EEE" w:rsidP="00D04EEE">
      <w:pPr>
        <w:rPr>
          <w:kern w:val="2"/>
        </w:rPr>
      </w:pPr>
    </w:p>
    <w:p w14:paraId="64267555" w14:textId="69200F44" w:rsidR="00D04EEE" w:rsidRDefault="00D04EEE" w:rsidP="00D04EEE">
      <w:pPr>
        <w:jc w:val="both"/>
        <w:rPr>
          <w:kern w:val="2"/>
        </w:rPr>
      </w:pPr>
      <w:r>
        <w:rPr>
          <w:kern w:val="2"/>
        </w:rPr>
        <w:t xml:space="preserve">Suite aux recommandations de monsieur Philippe Chartrand, directeur du Service des incendies, il est proposé par M. </w:t>
      </w:r>
      <w:r w:rsidR="00687ED8">
        <w:rPr>
          <w:kern w:val="2"/>
        </w:rPr>
        <w:t>Charles Choquette</w:t>
      </w:r>
      <w:r>
        <w:rPr>
          <w:kern w:val="2"/>
        </w:rPr>
        <w:t xml:space="preserve">, appuyé par M. </w:t>
      </w:r>
      <w:r w:rsidR="00687ED8">
        <w:rPr>
          <w:kern w:val="2"/>
        </w:rPr>
        <w:t xml:space="preserve">Jonathan Alix </w:t>
      </w:r>
      <w:r>
        <w:rPr>
          <w:kern w:val="2"/>
        </w:rPr>
        <w:t xml:space="preserve">et résolu de nommer monsieur Éric </w:t>
      </w:r>
      <w:proofErr w:type="spellStart"/>
      <w:r>
        <w:rPr>
          <w:kern w:val="2"/>
        </w:rPr>
        <w:t>Davignon</w:t>
      </w:r>
      <w:proofErr w:type="spellEnd"/>
      <w:r>
        <w:rPr>
          <w:kern w:val="2"/>
        </w:rPr>
        <w:t xml:space="preserve"> au poste de lieutenant, </w:t>
      </w:r>
      <w:r w:rsidR="001902DD">
        <w:rPr>
          <w:kern w:val="2"/>
        </w:rPr>
        <w:t>en remplacement de</w:t>
      </w:r>
      <w:r>
        <w:rPr>
          <w:kern w:val="2"/>
        </w:rPr>
        <w:t xml:space="preserve"> monsieur Maxime Brien.</w:t>
      </w:r>
    </w:p>
    <w:p w14:paraId="7DCFC9E9" w14:textId="77777777" w:rsidR="00D04EEE" w:rsidRDefault="00D04EEE" w:rsidP="00D04EEE">
      <w:pPr>
        <w:jc w:val="both"/>
        <w:rPr>
          <w:kern w:val="2"/>
        </w:rPr>
      </w:pPr>
    </w:p>
    <w:p w14:paraId="7448BDF5" w14:textId="64074ECA" w:rsidR="00687ED8" w:rsidRPr="0001498B" w:rsidRDefault="00D04EEE" w:rsidP="0001498B">
      <w:pPr>
        <w:jc w:val="both"/>
        <w:rPr>
          <w:kern w:val="2"/>
        </w:rPr>
      </w:pPr>
      <w:r>
        <w:rPr>
          <w:kern w:val="2"/>
        </w:rPr>
        <w:t>Adopté à l’unanimité.</w:t>
      </w:r>
      <w:bookmarkEnd w:id="11"/>
    </w:p>
    <w:p w14:paraId="6C3146C0" w14:textId="2DC4973A" w:rsidR="005A7E5C" w:rsidRPr="005A7E5C" w:rsidRDefault="005A7E5C" w:rsidP="004405A0">
      <w:pPr>
        <w:ind w:right="-108"/>
        <w:jc w:val="both"/>
        <w:rPr>
          <w:b/>
          <w:bCs/>
          <w:kern w:val="2"/>
        </w:rPr>
      </w:pPr>
      <w:bookmarkStart w:id="12" w:name="_Hlk203468986"/>
      <w:r w:rsidRPr="005A7E5C">
        <w:rPr>
          <w:b/>
          <w:bCs/>
          <w:kern w:val="2"/>
        </w:rPr>
        <w:lastRenderedPageBreak/>
        <w:t>DÉPÔT DU BILAN SEMESTRIEL 2025 B</w:t>
      </w:r>
      <w:r w:rsidR="008835C3">
        <w:rPr>
          <w:b/>
          <w:bCs/>
          <w:kern w:val="2"/>
        </w:rPr>
        <w:t>UREAU RÉGIONAL DE PRÉVENTION DES INCENDIES DE LA MRC DE ROUVILLE</w:t>
      </w:r>
    </w:p>
    <w:p w14:paraId="5A0166D4" w14:textId="77777777" w:rsidR="005A7E5C" w:rsidRDefault="005A7E5C" w:rsidP="004405A0">
      <w:pPr>
        <w:ind w:right="-108"/>
        <w:jc w:val="both"/>
        <w:rPr>
          <w:kern w:val="2"/>
        </w:rPr>
      </w:pPr>
    </w:p>
    <w:p w14:paraId="67FBD6B1" w14:textId="70866F6F" w:rsidR="005A7E5C" w:rsidRDefault="005A7E5C" w:rsidP="004405A0">
      <w:pPr>
        <w:ind w:right="-108"/>
        <w:jc w:val="both"/>
        <w:rPr>
          <w:kern w:val="2"/>
        </w:rPr>
      </w:pPr>
      <w:r>
        <w:rPr>
          <w:kern w:val="2"/>
          <w:lang w:eastAsia="en-US"/>
        </w:rPr>
        <w:t xml:space="preserve">La directrice générale et greffière-trésorière, madame Brigitte Vachon, procède au dépôt du bilan semestriel 2025 du Bureau régional de la </w:t>
      </w:r>
      <w:r w:rsidR="008835C3">
        <w:rPr>
          <w:kern w:val="2"/>
          <w:lang w:eastAsia="en-US"/>
        </w:rPr>
        <w:t>P</w:t>
      </w:r>
      <w:r>
        <w:rPr>
          <w:kern w:val="2"/>
          <w:lang w:eastAsia="en-US"/>
        </w:rPr>
        <w:t>r</w:t>
      </w:r>
      <w:r w:rsidR="00823A92">
        <w:rPr>
          <w:kern w:val="2"/>
          <w:lang w:eastAsia="en-US"/>
        </w:rPr>
        <w:t>évention</w:t>
      </w:r>
      <w:r>
        <w:rPr>
          <w:kern w:val="2"/>
          <w:lang w:eastAsia="en-US"/>
        </w:rPr>
        <w:t xml:space="preserve"> des incendies de la MRC de Rouville</w:t>
      </w:r>
      <w:r w:rsidR="00823A92">
        <w:rPr>
          <w:kern w:val="2"/>
          <w:lang w:eastAsia="en-US"/>
        </w:rPr>
        <w:t>.</w:t>
      </w:r>
    </w:p>
    <w:bookmarkEnd w:id="12"/>
    <w:p w14:paraId="36122CC4" w14:textId="77777777" w:rsidR="001517CD" w:rsidRDefault="001517CD" w:rsidP="004405A0">
      <w:pPr>
        <w:ind w:right="-108"/>
        <w:jc w:val="both"/>
        <w:rPr>
          <w:kern w:val="2"/>
        </w:rPr>
      </w:pPr>
    </w:p>
    <w:p w14:paraId="2EAE8CD2" w14:textId="6D0E7F4F" w:rsidR="00245F18" w:rsidRDefault="00245F18" w:rsidP="00F447EF">
      <w:pPr>
        <w:jc w:val="both"/>
        <w:rPr>
          <w:b/>
          <w:bCs/>
          <w:kern w:val="2"/>
        </w:rPr>
      </w:pPr>
    </w:p>
    <w:p w14:paraId="21DFF252" w14:textId="5FBA512C" w:rsidR="00245F18" w:rsidRDefault="00245F18" w:rsidP="00F447EF">
      <w:pPr>
        <w:jc w:val="both"/>
        <w:rPr>
          <w:b/>
          <w:bCs/>
          <w:kern w:val="2"/>
        </w:rPr>
      </w:pPr>
      <w:bookmarkStart w:id="13" w:name="_Hlk203469046"/>
      <w:r>
        <w:rPr>
          <w:b/>
          <w:bCs/>
          <w:kern w:val="2"/>
        </w:rPr>
        <w:t>RÉSOLUTION 0</w:t>
      </w:r>
      <w:r w:rsidR="00FC4CB9">
        <w:rPr>
          <w:b/>
          <w:bCs/>
          <w:kern w:val="2"/>
        </w:rPr>
        <w:t>7</w:t>
      </w:r>
      <w:r>
        <w:rPr>
          <w:b/>
          <w:bCs/>
          <w:kern w:val="2"/>
        </w:rPr>
        <w:t>-</w:t>
      </w:r>
      <w:r w:rsidR="00C320CE">
        <w:rPr>
          <w:b/>
          <w:bCs/>
          <w:kern w:val="2"/>
        </w:rPr>
        <w:t>1</w:t>
      </w:r>
      <w:r w:rsidR="007C0D68">
        <w:rPr>
          <w:b/>
          <w:bCs/>
          <w:kern w:val="2"/>
        </w:rPr>
        <w:t>5</w:t>
      </w:r>
      <w:r w:rsidR="00687ED8">
        <w:rPr>
          <w:b/>
          <w:bCs/>
          <w:kern w:val="2"/>
        </w:rPr>
        <w:t>2</w:t>
      </w:r>
      <w:r w:rsidR="00C320CE">
        <w:rPr>
          <w:b/>
          <w:bCs/>
          <w:kern w:val="2"/>
        </w:rPr>
        <w:t>-</w:t>
      </w:r>
      <w:r>
        <w:rPr>
          <w:b/>
          <w:bCs/>
          <w:kern w:val="2"/>
        </w:rPr>
        <w:t>25</w:t>
      </w:r>
    </w:p>
    <w:p w14:paraId="084E01B7" w14:textId="265EED59" w:rsidR="00245F18" w:rsidRDefault="00FC4CB9" w:rsidP="00F447EF">
      <w:pPr>
        <w:jc w:val="both"/>
        <w:rPr>
          <w:b/>
          <w:bCs/>
          <w:kern w:val="2"/>
        </w:rPr>
      </w:pPr>
      <w:r>
        <w:rPr>
          <w:b/>
          <w:bCs/>
          <w:kern w:val="2"/>
        </w:rPr>
        <w:t>DÉCOMPTE PROGRESSIF #1 – TRAVAUX DE CORRECTION DE PAVAGE 2025</w:t>
      </w:r>
    </w:p>
    <w:p w14:paraId="560BFD49" w14:textId="77777777" w:rsidR="004405A0" w:rsidRDefault="004405A0" w:rsidP="00F447EF">
      <w:pPr>
        <w:jc w:val="both"/>
        <w:rPr>
          <w:b/>
          <w:bCs/>
          <w:kern w:val="2"/>
        </w:rPr>
      </w:pPr>
    </w:p>
    <w:p w14:paraId="3AE27CEC" w14:textId="53809A68" w:rsidR="00342B0F" w:rsidRPr="00262AE0" w:rsidRDefault="00342B0F" w:rsidP="00342B0F">
      <w:pPr>
        <w:jc w:val="both"/>
        <w:rPr>
          <w:kern w:val="2"/>
        </w:rPr>
      </w:pPr>
      <w:r>
        <w:rPr>
          <w:kern w:val="2"/>
        </w:rPr>
        <w:t>Considérant la recommandation de paiement de la compagnie Tetra Tech QI Inc., en date du 12 juin dernier, pour les travaux de correction de pavage 2025, il est proposé par M.</w:t>
      </w:r>
      <w:r w:rsidR="00687ED8">
        <w:rPr>
          <w:kern w:val="2"/>
        </w:rPr>
        <w:t xml:space="preserve"> Benoit Pepin</w:t>
      </w:r>
      <w:r>
        <w:rPr>
          <w:kern w:val="2"/>
        </w:rPr>
        <w:t>, appuyé par M.</w:t>
      </w:r>
      <w:r w:rsidR="00687ED8">
        <w:rPr>
          <w:kern w:val="2"/>
        </w:rPr>
        <w:t xml:space="preserve"> Éric Ménard </w:t>
      </w:r>
      <w:r>
        <w:rPr>
          <w:kern w:val="2"/>
        </w:rPr>
        <w:t>et résolu d’autoriser le paiement du décompte progressif numéro 1, au montant de 215 127,89 $, taxes incluses, à MSA Infrastructures Inc.</w:t>
      </w:r>
    </w:p>
    <w:p w14:paraId="1DDF327E" w14:textId="77777777" w:rsidR="00342B0F" w:rsidRDefault="00342B0F" w:rsidP="00342B0F">
      <w:pPr>
        <w:jc w:val="both"/>
        <w:rPr>
          <w:color w:val="000000"/>
          <w:kern w:val="2"/>
        </w:rPr>
      </w:pPr>
    </w:p>
    <w:p w14:paraId="16A0CD90" w14:textId="77777777" w:rsidR="00342B0F" w:rsidRDefault="00342B0F" w:rsidP="00342B0F">
      <w:pPr>
        <w:jc w:val="both"/>
        <w:rPr>
          <w:color w:val="000000"/>
          <w:kern w:val="2"/>
        </w:rPr>
      </w:pPr>
      <w:r>
        <w:rPr>
          <w:color w:val="000000"/>
          <w:kern w:val="2"/>
        </w:rPr>
        <w:t>Adopté à l’unanimité.</w:t>
      </w:r>
    </w:p>
    <w:bookmarkEnd w:id="13"/>
    <w:p w14:paraId="59E899ED" w14:textId="77777777" w:rsidR="003E29E0" w:rsidRDefault="003E29E0" w:rsidP="00342B0F">
      <w:pPr>
        <w:jc w:val="both"/>
        <w:rPr>
          <w:color w:val="000000"/>
          <w:kern w:val="2"/>
        </w:rPr>
      </w:pPr>
    </w:p>
    <w:p w14:paraId="537BE8CA" w14:textId="527D5BA9" w:rsidR="00897486" w:rsidRDefault="00897486" w:rsidP="00897486">
      <w:pPr>
        <w:ind w:right="-108"/>
        <w:jc w:val="both"/>
        <w:rPr>
          <w:b/>
          <w:kern w:val="2"/>
        </w:rPr>
      </w:pPr>
    </w:p>
    <w:p w14:paraId="0EE33B3A" w14:textId="1680CCB6" w:rsidR="007C097A" w:rsidRDefault="007C097A" w:rsidP="00897486">
      <w:pPr>
        <w:ind w:right="-108"/>
        <w:jc w:val="both"/>
        <w:rPr>
          <w:b/>
          <w:kern w:val="2"/>
        </w:rPr>
      </w:pPr>
      <w:bookmarkStart w:id="14" w:name="_Hlk203469093"/>
      <w:r>
        <w:rPr>
          <w:b/>
          <w:kern w:val="2"/>
        </w:rPr>
        <w:t>RÉSOLUTION 07-</w:t>
      </w:r>
      <w:r w:rsidR="00470AA6">
        <w:rPr>
          <w:b/>
          <w:kern w:val="2"/>
        </w:rPr>
        <w:t>15</w:t>
      </w:r>
      <w:r w:rsidR="00687ED8">
        <w:rPr>
          <w:b/>
          <w:kern w:val="2"/>
        </w:rPr>
        <w:t>3</w:t>
      </w:r>
      <w:r w:rsidR="00470AA6">
        <w:rPr>
          <w:b/>
          <w:kern w:val="2"/>
        </w:rPr>
        <w:t>-</w:t>
      </w:r>
      <w:r>
        <w:rPr>
          <w:b/>
          <w:kern w:val="2"/>
        </w:rPr>
        <w:t>25</w:t>
      </w:r>
    </w:p>
    <w:p w14:paraId="4012A871" w14:textId="2FBC5474" w:rsidR="007C097A" w:rsidRPr="00750128" w:rsidRDefault="007C097A" w:rsidP="007C097A">
      <w:pPr>
        <w:tabs>
          <w:tab w:val="left" w:pos="1065"/>
        </w:tabs>
        <w:jc w:val="both"/>
        <w:rPr>
          <w:b/>
          <w:bCs/>
          <w:kern w:val="2"/>
        </w:rPr>
      </w:pPr>
      <w:r w:rsidRPr="00750128">
        <w:rPr>
          <w:b/>
        </w:rPr>
        <w:t xml:space="preserve">ADJUDICATION DU CONTRAT POUR LE </w:t>
      </w:r>
      <w:r w:rsidRPr="00750128">
        <w:rPr>
          <w:b/>
          <w:bCs/>
          <w:kern w:val="2"/>
        </w:rPr>
        <w:t>DÉNEIGEMENT</w:t>
      </w:r>
      <w:r w:rsidR="00624AD5">
        <w:rPr>
          <w:b/>
          <w:bCs/>
          <w:kern w:val="2"/>
        </w:rPr>
        <w:t xml:space="preserve"> ET </w:t>
      </w:r>
      <w:r w:rsidR="001902DD">
        <w:rPr>
          <w:b/>
          <w:bCs/>
          <w:kern w:val="2"/>
        </w:rPr>
        <w:t>L’</w:t>
      </w:r>
      <w:r w:rsidR="00624AD5">
        <w:rPr>
          <w:b/>
          <w:bCs/>
          <w:kern w:val="2"/>
        </w:rPr>
        <w:t>ENTRETIEN D’HIVER</w:t>
      </w:r>
      <w:r w:rsidRPr="00750128">
        <w:rPr>
          <w:b/>
          <w:bCs/>
          <w:kern w:val="2"/>
        </w:rPr>
        <w:t xml:space="preserve"> </w:t>
      </w:r>
      <w:r w:rsidR="007C224B">
        <w:rPr>
          <w:b/>
          <w:bCs/>
          <w:kern w:val="2"/>
        </w:rPr>
        <w:t>DES RUES ET DES RANGS</w:t>
      </w:r>
      <w:r w:rsidRPr="00750128">
        <w:rPr>
          <w:b/>
          <w:bCs/>
          <w:kern w:val="2"/>
        </w:rPr>
        <w:t xml:space="preserve"> </w:t>
      </w:r>
      <w:r w:rsidR="007C224B">
        <w:rPr>
          <w:b/>
          <w:bCs/>
          <w:kern w:val="2"/>
        </w:rPr>
        <w:t>DE LA MUNICIPALITÉ</w:t>
      </w:r>
      <w:r w:rsidRPr="00750128">
        <w:rPr>
          <w:b/>
          <w:bCs/>
          <w:kern w:val="2"/>
        </w:rPr>
        <w:t xml:space="preserve"> </w:t>
      </w:r>
      <w:r w:rsidR="00624AD5">
        <w:rPr>
          <w:b/>
          <w:bCs/>
          <w:kern w:val="2"/>
        </w:rPr>
        <w:t xml:space="preserve">D’ANGE-GARDIEN </w:t>
      </w:r>
      <w:r w:rsidRPr="00750128">
        <w:rPr>
          <w:b/>
          <w:bCs/>
          <w:kern w:val="2"/>
        </w:rPr>
        <w:t xml:space="preserve">POUR LES </w:t>
      </w:r>
      <w:r w:rsidR="00624AD5">
        <w:rPr>
          <w:b/>
          <w:bCs/>
          <w:kern w:val="2"/>
        </w:rPr>
        <w:t>SAISONS HIVERNALES</w:t>
      </w:r>
      <w:r w:rsidRPr="00750128">
        <w:rPr>
          <w:b/>
          <w:bCs/>
          <w:kern w:val="2"/>
        </w:rPr>
        <w:t xml:space="preserve"> 2025 À 2028</w:t>
      </w:r>
    </w:p>
    <w:p w14:paraId="26D4BED5" w14:textId="77777777" w:rsidR="007C097A" w:rsidRPr="00750128" w:rsidRDefault="007C097A" w:rsidP="007C097A">
      <w:pPr>
        <w:tabs>
          <w:tab w:val="left" w:pos="1065"/>
        </w:tabs>
        <w:jc w:val="both"/>
        <w:rPr>
          <w:kern w:val="2"/>
        </w:rPr>
      </w:pPr>
    </w:p>
    <w:p w14:paraId="4AA9CBAB" w14:textId="61D41D1A" w:rsidR="007C097A" w:rsidRPr="00750128" w:rsidRDefault="007C097A" w:rsidP="007C097A">
      <w:pPr>
        <w:jc w:val="both"/>
        <w:rPr>
          <w:kern w:val="2"/>
        </w:rPr>
      </w:pPr>
      <w:r w:rsidRPr="00750128">
        <w:rPr>
          <w:bCs/>
          <w:kern w:val="2"/>
        </w:rPr>
        <w:t xml:space="preserve">Considérant que </w:t>
      </w:r>
      <w:r w:rsidRPr="00750128">
        <w:rPr>
          <w:kern w:val="2"/>
        </w:rPr>
        <w:t xml:space="preserve">des soumissions ont été demandées via le système électronique d’appel d’offres SEAO et ont été ouvertes le 27 juin dernier, pour le déneigement </w:t>
      </w:r>
      <w:r w:rsidR="00624AD5">
        <w:rPr>
          <w:kern w:val="2"/>
        </w:rPr>
        <w:t xml:space="preserve">et l’entretien d’hiver </w:t>
      </w:r>
      <w:r w:rsidRPr="00750128">
        <w:rPr>
          <w:kern w:val="2"/>
        </w:rPr>
        <w:t xml:space="preserve">des </w:t>
      </w:r>
      <w:r w:rsidR="00A5342E">
        <w:rPr>
          <w:kern w:val="2"/>
        </w:rPr>
        <w:t>rues et des rangs de la municipalité d’Ange-Gardien</w:t>
      </w:r>
      <w:r w:rsidR="00624AD5">
        <w:rPr>
          <w:kern w:val="2"/>
        </w:rPr>
        <w:t xml:space="preserve"> pour les saisons hivernales 2025 à 2028</w:t>
      </w:r>
      <w:r w:rsidRPr="00750128">
        <w:rPr>
          <w:kern w:val="2"/>
        </w:rPr>
        <w:t>;</w:t>
      </w:r>
    </w:p>
    <w:p w14:paraId="6EF7343D" w14:textId="77777777" w:rsidR="007C097A" w:rsidRPr="00750128" w:rsidRDefault="007C097A" w:rsidP="007C097A">
      <w:pPr>
        <w:ind w:right="-108"/>
        <w:jc w:val="both"/>
        <w:rPr>
          <w:kern w:val="2"/>
        </w:rPr>
      </w:pPr>
    </w:p>
    <w:p w14:paraId="1C9BEF30" w14:textId="33ED3EC8" w:rsidR="007C097A" w:rsidRPr="00750128" w:rsidRDefault="007C097A" w:rsidP="007C097A">
      <w:pPr>
        <w:ind w:right="-108"/>
        <w:jc w:val="both"/>
        <w:rPr>
          <w:kern w:val="2"/>
        </w:rPr>
      </w:pPr>
      <w:r w:rsidRPr="00750128">
        <w:rPr>
          <w:kern w:val="2"/>
        </w:rPr>
        <w:t xml:space="preserve">Considérant les </w:t>
      </w:r>
      <w:r w:rsidR="00A5342E">
        <w:rPr>
          <w:kern w:val="2"/>
        </w:rPr>
        <w:t>trois</w:t>
      </w:r>
      <w:r w:rsidRPr="00750128">
        <w:rPr>
          <w:kern w:val="2"/>
        </w:rPr>
        <w:t xml:space="preserve"> soumissions reçues à savoir : </w:t>
      </w:r>
    </w:p>
    <w:p w14:paraId="2533D4FD" w14:textId="77777777" w:rsidR="007C097A" w:rsidRPr="00750128" w:rsidRDefault="007C097A" w:rsidP="007C097A">
      <w:pPr>
        <w:ind w:right="-108"/>
        <w:jc w:val="both"/>
        <w:rPr>
          <w:kern w:val="2"/>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4"/>
        <w:gridCol w:w="2406"/>
        <w:gridCol w:w="2227"/>
      </w:tblGrid>
      <w:tr w:rsidR="007C097A" w:rsidRPr="00750128" w14:paraId="63535A06" w14:textId="77777777" w:rsidTr="008A447E">
        <w:trPr>
          <w:jc w:val="center"/>
        </w:trPr>
        <w:tc>
          <w:tcPr>
            <w:tcW w:w="3584" w:type="dxa"/>
          </w:tcPr>
          <w:p w14:paraId="507EAB80" w14:textId="77777777" w:rsidR="007C097A" w:rsidRPr="00750128" w:rsidRDefault="007C097A" w:rsidP="009F78DE">
            <w:pPr>
              <w:ind w:right="-108"/>
              <w:jc w:val="both"/>
              <w:rPr>
                <w:rFonts w:eastAsia="Calibri"/>
                <w:b/>
                <w:kern w:val="2"/>
                <w:lang w:eastAsia="en-US"/>
              </w:rPr>
            </w:pPr>
            <w:r w:rsidRPr="00750128">
              <w:rPr>
                <w:rFonts w:eastAsia="Calibri"/>
                <w:b/>
                <w:kern w:val="2"/>
                <w:lang w:eastAsia="en-US"/>
              </w:rPr>
              <w:t>SOUMISSIONNAIRES</w:t>
            </w:r>
          </w:p>
        </w:tc>
        <w:tc>
          <w:tcPr>
            <w:tcW w:w="2406" w:type="dxa"/>
          </w:tcPr>
          <w:p w14:paraId="2686332E" w14:textId="77777777" w:rsidR="007C097A" w:rsidRPr="00750128" w:rsidRDefault="007C097A" w:rsidP="009F78DE">
            <w:pPr>
              <w:ind w:right="-108"/>
              <w:jc w:val="both"/>
              <w:rPr>
                <w:rFonts w:eastAsia="Calibri"/>
                <w:b/>
                <w:kern w:val="2"/>
                <w:lang w:eastAsia="en-US"/>
              </w:rPr>
            </w:pPr>
            <w:r w:rsidRPr="00750128">
              <w:rPr>
                <w:rFonts w:eastAsia="Calibri"/>
                <w:b/>
                <w:kern w:val="2"/>
                <w:lang w:eastAsia="en-US"/>
              </w:rPr>
              <w:t>PRIX taxes incluses</w:t>
            </w:r>
          </w:p>
          <w:p w14:paraId="056631D9" w14:textId="77777777" w:rsidR="007C097A" w:rsidRPr="00750128" w:rsidRDefault="007C097A" w:rsidP="009F78DE">
            <w:pPr>
              <w:ind w:right="-108"/>
              <w:jc w:val="both"/>
              <w:rPr>
                <w:rFonts w:eastAsia="Calibri"/>
                <w:b/>
                <w:kern w:val="2"/>
                <w:lang w:eastAsia="en-US"/>
              </w:rPr>
            </w:pPr>
            <w:r w:rsidRPr="00750128">
              <w:rPr>
                <w:rFonts w:eastAsia="Calibri"/>
                <w:b/>
                <w:kern w:val="2"/>
                <w:lang w:eastAsia="en-US"/>
              </w:rPr>
              <w:t>1 an</w:t>
            </w:r>
          </w:p>
        </w:tc>
        <w:tc>
          <w:tcPr>
            <w:tcW w:w="2227" w:type="dxa"/>
          </w:tcPr>
          <w:p w14:paraId="3C9305E8" w14:textId="77777777" w:rsidR="007C097A" w:rsidRPr="00750128" w:rsidRDefault="007C097A" w:rsidP="009F78DE">
            <w:pPr>
              <w:ind w:right="-108"/>
              <w:jc w:val="both"/>
              <w:rPr>
                <w:rFonts w:eastAsia="Calibri"/>
                <w:b/>
                <w:kern w:val="2"/>
                <w:lang w:eastAsia="en-US"/>
              </w:rPr>
            </w:pPr>
            <w:r w:rsidRPr="00750128">
              <w:rPr>
                <w:rFonts w:eastAsia="Calibri"/>
                <w:b/>
                <w:kern w:val="2"/>
                <w:lang w:eastAsia="en-US"/>
              </w:rPr>
              <w:t>PRIX taxes incluses</w:t>
            </w:r>
          </w:p>
          <w:p w14:paraId="6F567855" w14:textId="77777777" w:rsidR="007C097A" w:rsidRPr="00750128" w:rsidRDefault="007C097A" w:rsidP="009F78DE">
            <w:pPr>
              <w:ind w:right="-108"/>
              <w:jc w:val="both"/>
              <w:rPr>
                <w:rFonts w:eastAsia="Calibri"/>
                <w:b/>
                <w:kern w:val="2"/>
                <w:lang w:eastAsia="en-US"/>
              </w:rPr>
            </w:pPr>
            <w:r w:rsidRPr="00750128">
              <w:rPr>
                <w:rFonts w:eastAsia="Calibri"/>
                <w:b/>
                <w:kern w:val="2"/>
                <w:lang w:eastAsia="en-US"/>
              </w:rPr>
              <w:t>3 ans</w:t>
            </w:r>
          </w:p>
        </w:tc>
      </w:tr>
      <w:tr w:rsidR="007C097A" w:rsidRPr="00750128" w14:paraId="1C7C0E67" w14:textId="77777777" w:rsidTr="008A447E">
        <w:trPr>
          <w:trHeight w:val="397"/>
          <w:jc w:val="center"/>
        </w:trPr>
        <w:tc>
          <w:tcPr>
            <w:tcW w:w="3584" w:type="dxa"/>
          </w:tcPr>
          <w:p w14:paraId="64F90867" w14:textId="5C65E6F0" w:rsidR="007C097A" w:rsidRDefault="007C097A" w:rsidP="009F78DE">
            <w:pPr>
              <w:ind w:right="-108"/>
              <w:jc w:val="both"/>
              <w:rPr>
                <w:rFonts w:eastAsia="Calibri"/>
                <w:kern w:val="2"/>
                <w:lang w:eastAsia="en-US"/>
              </w:rPr>
            </w:pPr>
            <w:r w:rsidRPr="00750128">
              <w:rPr>
                <w:rFonts w:eastAsia="Calibri"/>
                <w:kern w:val="2"/>
                <w:lang w:eastAsia="en-US"/>
              </w:rPr>
              <w:t xml:space="preserve">Les entreprises J. Provost </w:t>
            </w:r>
            <w:proofErr w:type="spellStart"/>
            <w:r w:rsidRPr="00750128">
              <w:rPr>
                <w:rFonts w:eastAsia="Calibri"/>
                <w:kern w:val="2"/>
                <w:lang w:eastAsia="en-US"/>
              </w:rPr>
              <w:t>inc.</w:t>
            </w:r>
            <w:proofErr w:type="spellEnd"/>
            <w:r w:rsidR="00C91DC0">
              <w:rPr>
                <w:rFonts w:eastAsia="Calibri"/>
                <w:kern w:val="2"/>
                <w:lang w:eastAsia="en-US"/>
              </w:rPr>
              <w:t xml:space="preserve"> et</w:t>
            </w:r>
          </w:p>
          <w:p w14:paraId="0FB18FD8" w14:textId="1B45AC1B" w:rsidR="00C91DC0" w:rsidRPr="00750128" w:rsidRDefault="00C91DC0" w:rsidP="009F78DE">
            <w:pPr>
              <w:ind w:right="-108"/>
              <w:jc w:val="both"/>
              <w:rPr>
                <w:rFonts w:eastAsia="Calibri"/>
                <w:kern w:val="2"/>
                <w:lang w:eastAsia="en-US"/>
              </w:rPr>
            </w:pPr>
            <w:r>
              <w:rPr>
                <w:rFonts w:eastAsia="Calibri"/>
                <w:kern w:val="2"/>
                <w:lang w:eastAsia="en-US"/>
              </w:rPr>
              <w:t xml:space="preserve">Roger Dion &amp; Fils 2006 </w:t>
            </w:r>
            <w:proofErr w:type="spellStart"/>
            <w:r>
              <w:rPr>
                <w:rFonts w:eastAsia="Calibri"/>
                <w:kern w:val="2"/>
                <w:lang w:eastAsia="en-US"/>
              </w:rPr>
              <w:t>inc.</w:t>
            </w:r>
            <w:proofErr w:type="spellEnd"/>
          </w:p>
        </w:tc>
        <w:tc>
          <w:tcPr>
            <w:tcW w:w="2406" w:type="dxa"/>
          </w:tcPr>
          <w:p w14:paraId="29E80805" w14:textId="29F151F1" w:rsidR="007C097A" w:rsidRPr="00750128" w:rsidRDefault="00C91DC0" w:rsidP="00687ED8">
            <w:pPr>
              <w:ind w:right="-108"/>
              <w:jc w:val="center"/>
              <w:rPr>
                <w:rFonts w:eastAsia="Calibri"/>
                <w:kern w:val="2"/>
                <w:lang w:eastAsia="en-US"/>
              </w:rPr>
            </w:pPr>
            <w:r>
              <w:t>248 749,40</w:t>
            </w:r>
            <w:r w:rsidR="007C097A" w:rsidRPr="00750128">
              <w:t xml:space="preserve"> $</w:t>
            </w:r>
          </w:p>
        </w:tc>
        <w:tc>
          <w:tcPr>
            <w:tcW w:w="2227" w:type="dxa"/>
          </w:tcPr>
          <w:p w14:paraId="45886449" w14:textId="62C25847" w:rsidR="007C097A" w:rsidRPr="00750128" w:rsidRDefault="00C91DC0" w:rsidP="00687ED8">
            <w:pPr>
              <w:ind w:right="-108"/>
              <w:jc w:val="center"/>
              <w:rPr>
                <w:rFonts w:eastAsia="Calibri"/>
                <w:kern w:val="2"/>
                <w:lang w:eastAsia="en-US"/>
              </w:rPr>
            </w:pPr>
            <w:r>
              <w:t>854 248,19</w:t>
            </w:r>
            <w:r w:rsidR="007C097A" w:rsidRPr="00750128">
              <w:t xml:space="preserve"> $</w:t>
            </w:r>
          </w:p>
        </w:tc>
      </w:tr>
      <w:tr w:rsidR="007C097A" w:rsidRPr="00750128" w14:paraId="678CEA36" w14:textId="77777777" w:rsidTr="008A447E">
        <w:trPr>
          <w:trHeight w:val="397"/>
          <w:jc w:val="center"/>
        </w:trPr>
        <w:tc>
          <w:tcPr>
            <w:tcW w:w="3584" w:type="dxa"/>
          </w:tcPr>
          <w:p w14:paraId="5E413CA3" w14:textId="3E71D2B3" w:rsidR="007C097A" w:rsidRPr="00750128" w:rsidRDefault="00C91DC0" w:rsidP="009F78DE">
            <w:pPr>
              <w:ind w:right="-108"/>
              <w:jc w:val="both"/>
              <w:rPr>
                <w:rFonts w:eastAsia="Calibri"/>
                <w:kern w:val="2"/>
                <w:lang w:eastAsia="en-US"/>
              </w:rPr>
            </w:pPr>
            <w:r>
              <w:rPr>
                <w:rFonts w:eastAsia="Calibri"/>
                <w:kern w:val="2"/>
                <w:lang w:eastAsia="en-US"/>
              </w:rPr>
              <w:t xml:space="preserve">Entreprise BBN </w:t>
            </w:r>
            <w:proofErr w:type="spellStart"/>
            <w:r>
              <w:rPr>
                <w:rFonts w:eastAsia="Calibri"/>
                <w:kern w:val="2"/>
                <w:lang w:eastAsia="en-US"/>
              </w:rPr>
              <w:t>inc.</w:t>
            </w:r>
            <w:proofErr w:type="spellEnd"/>
          </w:p>
        </w:tc>
        <w:tc>
          <w:tcPr>
            <w:tcW w:w="2406" w:type="dxa"/>
          </w:tcPr>
          <w:p w14:paraId="07C03467" w14:textId="23FEDAF5" w:rsidR="007C097A" w:rsidRPr="00750128" w:rsidRDefault="00C91DC0" w:rsidP="00687ED8">
            <w:pPr>
              <w:ind w:right="-108"/>
              <w:jc w:val="center"/>
              <w:rPr>
                <w:rFonts w:eastAsia="Calibri"/>
                <w:kern w:val="2"/>
                <w:lang w:eastAsia="en-US"/>
              </w:rPr>
            </w:pPr>
            <w:r>
              <w:rPr>
                <w:rFonts w:eastAsia="Calibri"/>
                <w:kern w:val="2"/>
                <w:lang w:eastAsia="en-US"/>
              </w:rPr>
              <w:t>301 981,40 $</w:t>
            </w:r>
          </w:p>
        </w:tc>
        <w:tc>
          <w:tcPr>
            <w:tcW w:w="2227" w:type="dxa"/>
          </w:tcPr>
          <w:p w14:paraId="73A6F834" w14:textId="2C639C71" w:rsidR="007C097A" w:rsidRPr="00750128" w:rsidRDefault="00C91DC0" w:rsidP="00687ED8">
            <w:pPr>
              <w:ind w:right="-108"/>
              <w:jc w:val="center"/>
              <w:rPr>
                <w:rFonts w:eastAsia="Calibri"/>
                <w:kern w:val="2"/>
                <w:lang w:eastAsia="en-US"/>
              </w:rPr>
            </w:pPr>
            <w:r>
              <w:rPr>
                <w:rFonts w:eastAsia="Calibri"/>
                <w:kern w:val="2"/>
                <w:lang w:eastAsia="en-US"/>
              </w:rPr>
              <w:t>905 944,30 $</w:t>
            </w:r>
          </w:p>
        </w:tc>
      </w:tr>
      <w:tr w:rsidR="007C097A" w:rsidRPr="00750128" w14:paraId="0500E9D5" w14:textId="77777777" w:rsidTr="008A447E">
        <w:trPr>
          <w:trHeight w:val="397"/>
          <w:jc w:val="center"/>
        </w:trPr>
        <w:tc>
          <w:tcPr>
            <w:tcW w:w="3584" w:type="dxa"/>
          </w:tcPr>
          <w:p w14:paraId="2401F542" w14:textId="77777777" w:rsidR="007C097A" w:rsidRPr="00750128" w:rsidRDefault="007C097A" w:rsidP="009F78DE">
            <w:pPr>
              <w:ind w:right="-108"/>
              <w:jc w:val="both"/>
              <w:rPr>
                <w:rFonts w:eastAsia="Calibri"/>
                <w:kern w:val="2"/>
                <w:lang w:eastAsia="en-US"/>
              </w:rPr>
            </w:pPr>
            <w:r w:rsidRPr="00750128">
              <w:rPr>
                <w:rFonts w:eastAsia="Calibri"/>
                <w:kern w:val="2"/>
                <w:lang w:eastAsia="en-US"/>
              </w:rPr>
              <w:t xml:space="preserve">Gestion </w:t>
            </w:r>
            <w:proofErr w:type="spellStart"/>
            <w:r w:rsidRPr="00750128">
              <w:rPr>
                <w:rFonts w:eastAsia="Calibri"/>
                <w:kern w:val="2"/>
                <w:lang w:eastAsia="en-US"/>
              </w:rPr>
              <w:t>Dexsen</w:t>
            </w:r>
            <w:proofErr w:type="spellEnd"/>
            <w:r w:rsidRPr="00750128">
              <w:rPr>
                <w:rFonts w:eastAsia="Calibri"/>
                <w:kern w:val="2"/>
                <w:lang w:eastAsia="en-US"/>
              </w:rPr>
              <w:t xml:space="preserve"> </w:t>
            </w:r>
            <w:proofErr w:type="spellStart"/>
            <w:r w:rsidRPr="00750128">
              <w:rPr>
                <w:rFonts w:eastAsia="Calibri"/>
                <w:kern w:val="2"/>
                <w:lang w:eastAsia="en-US"/>
              </w:rPr>
              <w:t>inc.</w:t>
            </w:r>
            <w:proofErr w:type="spellEnd"/>
          </w:p>
        </w:tc>
        <w:tc>
          <w:tcPr>
            <w:tcW w:w="2406" w:type="dxa"/>
          </w:tcPr>
          <w:p w14:paraId="7A2A9E12" w14:textId="57B77E1E" w:rsidR="007C097A" w:rsidRPr="00750128" w:rsidRDefault="00C91DC0" w:rsidP="00687ED8">
            <w:pPr>
              <w:ind w:right="-108"/>
              <w:jc w:val="center"/>
              <w:rPr>
                <w:rFonts w:eastAsia="Calibri"/>
                <w:kern w:val="2"/>
                <w:lang w:eastAsia="en-US"/>
              </w:rPr>
            </w:pPr>
            <w:r>
              <w:t>298 061,50</w:t>
            </w:r>
            <w:r w:rsidR="007C097A" w:rsidRPr="00750128">
              <w:t xml:space="preserve"> $</w:t>
            </w:r>
          </w:p>
        </w:tc>
        <w:tc>
          <w:tcPr>
            <w:tcW w:w="2227" w:type="dxa"/>
          </w:tcPr>
          <w:p w14:paraId="4FFF021D" w14:textId="55F7E22F" w:rsidR="007C097A" w:rsidRPr="00750128" w:rsidRDefault="00C91DC0" w:rsidP="00687ED8">
            <w:pPr>
              <w:ind w:right="-108"/>
              <w:jc w:val="center"/>
              <w:rPr>
                <w:rFonts w:eastAsia="Calibri"/>
                <w:kern w:val="2"/>
                <w:lang w:eastAsia="en-US"/>
              </w:rPr>
            </w:pPr>
            <w:r>
              <w:t>1 028,088,63</w:t>
            </w:r>
            <w:r w:rsidR="007C097A" w:rsidRPr="00750128">
              <w:t xml:space="preserve"> $</w:t>
            </w:r>
          </w:p>
        </w:tc>
      </w:tr>
    </w:tbl>
    <w:p w14:paraId="38D99763" w14:textId="77777777" w:rsidR="007C097A" w:rsidRPr="00750128" w:rsidRDefault="007C097A" w:rsidP="007C097A">
      <w:pPr>
        <w:ind w:right="-108"/>
        <w:jc w:val="both"/>
        <w:rPr>
          <w:kern w:val="2"/>
        </w:rPr>
      </w:pPr>
    </w:p>
    <w:p w14:paraId="0E918C02" w14:textId="0C9A7AF2" w:rsidR="007C097A" w:rsidRPr="00750128" w:rsidRDefault="007C097A" w:rsidP="007C097A">
      <w:pPr>
        <w:ind w:right="-108"/>
        <w:jc w:val="both"/>
        <w:rPr>
          <w:kern w:val="2"/>
        </w:rPr>
      </w:pPr>
      <w:r w:rsidRPr="00750128">
        <w:rPr>
          <w:kern w:val="2"/>
        </w:rPr>
        <w:t>Considérant la recommandation du directeur des Services techniques, datée du</w:t>
      </w:r>
      <w:r w:rsidR="00A5342E">
        <w:rPr>
          <w:kern w:val="2"/>
        </w:rPr>
        <w:t xml:space="preserve"> 1</w:t>
      </w:r>
      <w:r w:rsidR="00A5342E" w:rsidRPr="00A5342E">
        <w:rPr>
          <w:kern w:val="2"/>
          <w:vertAlign w:val="superscript"/>
        </w:rPr>
        <w:t>er</w:t>
      </w:r>
      <w:r w:rsidR="00A5342E">
        <w:rPr>
          <w:kern w:val="2"/>
        </w:rPr>
        <w:t xml:space="preserve"> juillet 2025</w:t>
      </w:r>
      <w:r w:rsidRPr="00750128">
        <w:rPr>
          <w:kern w:val="2"/>
        </w:rPr>
        <w:t>;</w:t>
      </w:r>
    </w:p>
    <w:p w14:paraId="00B4D071" w14:textId="77777777" w:rsidR="007C097A" w:rsidRPr="00750128" w:rsidRDefault="007C097A" w:rsidP="007C097A">
      <w:pPr>
        <w:ind w:right="-108"/>
        <w:jc w:val="both"/>
        <w:rPr>
          <w:kern w:val="2"/>
        </w:rPr>
      </w:pPr>
    </w:p>
    <w:p w14:paraId="33AD3CDE" w14:textId="124B7A5B" w:rsidR="007C097A" w:rsidRPr="00750128" w:rsidRDefault="007C097A" w:rsidP="007C097A">
      <w:pPr>
        <w:ind w:right="-108"/>
        <w:jc w:val="both"/>
        <w:rPr>
          <w:kern w:val="2"/>
        </w:rPr>
      </w:pPr>
      <w:r w:rsidRPr="00750128">
        <w:rPr>
          <w:kern w:val="2"/>
        </w:rPr>
        <w:t xml:space="preserve">En conséquence, il est proposé par </w:t>
      </w:r>
      <w:r w:rsidR="00687ED8">
        <w:rPr>
          <w:kern w:val="2"/>
        </w:rPr>
        <w:t>M. Jonathan Alix</w:t>
      </w:r>
      <w:r w:rsidRPr="00750128">
        <w:rPr>
          <w:kern w:val="2"/>
        </w:rPr>
        <w:t xml:space="preserve">, appuyé par M. </w:t>
      </w:r>
      <w:r w:rsidR="00687ED8">
        <w:rPr>
          <w:kern w:val="2"/>
        </w:rPr>
        <w:t xml:space="preserve">Charles Choquette </w:t>
      </w:r>
      <w:r w:rsidRPr="00750128">
        <w:rPr>
          <w:kern w:val="2"/>
        </w:rPr>
        <w:t xml:space="preserve">et résolu d’accorder le contrat pour le déneigement et </w:t>
      </w:r>
      <w:r w:rsidR="00624AD5">
        <w:rPr>
          <w:kern w:val="2"/>
        </w:rPr>
        <w:t>l’</w:t>
      </w:r>
      <w:r w:rsidRPr="00750128">
        <w:rPr>
          <w:kern w:val="2"/>
        </w:rPr>
        <w:t xml:space="preserve">entretien d’hiver </w:t>
      </w:r>
      <w:r w:rsidR="00624AD5">
        <w:rPr>
          <w:kern w:val="2"/>
        </w:rPr>
        <w:t>des rues et des rangs de la municipalité d’Ange-Gardien pour les saisons hivernales 2025 à 2028</w:t>
      </w:r>
      <w:r w:rsidRPr="00750128">
        <w:rPr>
          <w:kern w:val="2"/>
        </w:rPr>
        <w:t xml:space="preserve">, au plus bas soumissionnaire conforme, soit </w:t>
      </w:r>
      <w:r w:rsidRPr="00750128">
        <w:rPr>
          <w:rFonts w:eastAsia="Calibri"/>
          <w:kern w:val="2"/>
          <w:lang w:eastAsia="en-US"/>
        </w:rPr>
        <w:t xml:space="preserve">Les entreprises J. Provost </w:t>
      </w:r>
      <w:proofErr w:type="spellStart"/>
      <w:r w:rsidRPr="00750128">
        <w:rPr>
          <w:rFonts w:eastAsia="Calibri"/>
          <w:kern w:val="2"/>
          <w:lang w:eastAsia="en-US"/>
        </w:rPr>
        <w:t>inc.</w:t>
      </w:r>
      <w:proofErr w:type="spellEnd"/>
      <w:r w:rsidRPr="00750128">
        <w:rPr>
          <w:kern w:val="2"/>
        </w:rPr>
        <w:t xml:space="preserve">, </w:t>
      </w:r>
      <w:r w:rsidR="00C91DC0">
        <w:rPr>
          <w:kern w:val="2"/>
        </w:rPr>
        <w:t xml:space="preserve">et Roger Dion &amp; Fils 2006 </w:t>
      </w:r>
      <w:proofErr w:type="spellStart"/>
      <w:r w:rsidR="00C91DC0">
        <w:rPr>
          <w:kern w:val="2"/>
        </w:rPr>
        <w:t>inc.</w:t>
      </w:r>
      <w:proofErr w:type="spellEnd"/>
      <w:r w:rsidR="00C91DC0">
        <w:rPr>
          <w:kern w:val="2"/>
        </w:rPr>
        <w:t xml:space="preserve"> </w:t>
      </w:r>
      <w:r w:rsidRPr="00750128">
        <w:rPr>
          <w:kern w:val="2"/>
        </w:rPr>
        <w:t>pour les trois (3) prochaines années, soit pour les saisons 2025-2026, 2026-2027 et 2027-2028, selon l’offre soumise</w:t>
      </w:r>
      <w:r w:rsidR="00A5342E">
        <w:rPr>
          <w:kern w:val="2"/>
        </w:rPr>
        <w:t xml:space="preserve"> au montant</w:t>
      </w:r>
      <w:r w:rsidRPr="00750128">
        <w:rPr>
          <w:kern w:val="2"/>
        </w:rPr>
        <w:t xml:space="preserve"> de </w:t>
      </w:r>
      <w:r w:rsidR="00C91DC0">
        <w:rPr>
          <w:kern w:val="2"/>
        </w:rPr>
        <w:t>854 248,19</w:t>
      </w:r>
      <w:r w:rsidRPr="00750128">
        <w:rPr>
          <w:kern w:val="2"/>
        </w:rPr>
        <w:t xml:space="preserve"> $, taxes incluses.</w:t>
      </w:r>
    </w:p>
    <w:p w14:paraId="1804E4DF" w14:textId="77777777" w:rsidR="007C097A" w:rsidRPr="00750128" w:rsidRDefault="007C097A" w:rsidP="007C097A">
      <w:pPr>
        <w:ind w:right="-108"/>
        <w:jc w:val="both"/>
        <w:rPr>
          <w:b/>
        </w:rPr>
      </w:pPr>
    </w:p>
    <w:p w14:paraId="252B950D" w14:textId="1564D5EF" w:rsidR="00687ED8" w:rsidRPr="0001498B" w:rsidRDefault="007C097A" w:rsidP="0001498B">
      <w:pPr>
        <w:ind w:right="-108"/>
        <w:jc w:val="both"/>
        <w:rPr>
          <w:bCs/>
        </w:rPr>
      </w:pPr>
      <w:r w:rsidRPr="00750128">
        <w:rPr>
          <w:bCs/>
        </w:rPr>
        <w:t>Adopté à l’unanimité.</w:t>
      </w:r>
      <w:bookmarkEnd w:id="14"/>
    </w:p>
    <w:p w14:paraId="52B0158C" w14:textId="79863908" w:rsidR="00397C8C" w:rsidRDefault="00397C8C" w:rsidP="00F447EF">
      <w:pPr>
        <w:jc w:val="both"/>
        <w:rPr>
          <w:b/>
          <w:bCs/>
          <w:kern w:val="2"/>
        </w:rPr>
      </w:pPr>
      <w:bookmarkStart w:id="15" w:name="_Hlk203469162"/>
      <w:r>
        <w:rPr>
          <w:b/>
          <w:bCs/>
          <w:kern w:val="2"/>
        </w:rPr>
        <w:lastRenderedPageBreak/>
        <w:t>RÉSOLUTION 07-1</w:t>
      </w:r>
      <w:r w:rsidR="00470AA6">
        <w:rPr>
          <w:b/>
          <w:bCs/>
          <w:kern w:val="2"/>
        </w:rPr>
        <w:t>5</w:t>
      </w:r>
      <w:r w:rsidR="00687ED8">
        <w:rPr>
          <w:b/>
          <w:bCs/>
          <w:kern w:val="2"/>
        </w:rPr>
        <w:t>4</w:t>
      </w:r>
      <w:r>
        <w:rPr>
          <w:b/>
          <w:bCs/>
          <w:kern w:val="2"/>
        </w:rPr>
        <w:t>-25</w:t>
      </w:r>
    </w:p>
    <w:p w14:paraId="66D39ECC" w14:textId="77777777" w:rsidR="00397C8C" w:rsidRPr="002A7D62" w:rsidRDefault="00397C8C" w:rsidP="00397C8C">
      <w:pPr>
        <w:jc w:val="both"/>
        <w:rPr>
          <w:b/>
          <w:bCs/>
          <w:color w:val="000000"/>
          <w:kern w:val="2"/>
        </w:rPr>
      </w:pPr>
      <w:r w:rsidRPr="002A7D62">
        <w:rPr>
          <w:b/>
          <w:bCs/>
          <w:color w:val="000000"/>
          <w:kern w:val="2"/>
        </w:rPr>
        <w:t>ENTRETIEN ET ENNEIGEMENT DU PARC DES GLISSADES</w:t>
      </w:r>
    </w:p>
    <w:p w14:paraId="5F7FE79A" w14:textId="77777777" w:rsidR="00397C8C" w:rsidRDefault="00397C8C" w:rsidP="00397C8C">
      <w:pPr>
        <w:jc w:val="both"/>
        <w:rPr>
          <w:bCs/>
          <w:kern w:val="2"/>
        </w:rPr>
      </w:pPr>
    </w:p>
    <w:p w14:paraId="48E4E393" w14:textId="65B464CB" w:rsidR="00397C8C" w:rsidRDefault="00397C8C" w:rsidP="00397C8C">
      <w:pPr>
        <w:ind w:right="-108"/>
        <w:jc w:val="both"/>
        <w:rPr>
          <w:kern w:val="2"/>
        </w:rPr>
      </w:pPr>
      <w:r>
        <w:rPr>
          <w:kern w:val="2"/>
        </w:rPr>
        <w:t xml:space="preserve">Il est proposé par M. </w:t>
      </w:r>
      <w:r w:rsidR="00687ED8">
        <w:rPr>
          <w:kern w:val="2"/>
        </w:rPr>
        <w:t>Éric Ménard</w:t>
      </w:r>
      <w:r>
        <w:rPr>
          <w:kern w:val="2"/>
        </w:rPr>
        <w:t xml:space="preserve">, appuyé par M. </w:t>
      </w:r>
      <w:r w:rsidR="00675A60">
        <w:rPr>
          <w:kern w:val="2"/>
        </w:rPr>
        <w:t>Charles Choquette</w:t>
      </w:r>
      <w:r>
        <w:rPr>
          <w:kern w:val="2"/>
        </w:rPr>
        <w:t xml:space="preserve"> et résolu d’accepter l’offre de services de la compagnie Conceptions </w:t>
      </w:r>
      <w:proofErr w:type="spellStart"/>
      <w:r>
        <w:rPr>
          <w:kern w:val="2"/>
        </w:rPr>
        <w:t>Snotech</w:t>
      </w:r>
      <w:proofErr w:type="spellEnd"/>
      <w:r>
        <w:rPr>
          <w:kern w:val="2"/>
        </w:rPr>
        <w:t xml:space="preserve"> Inc. du </w:t>
      </w:r>
      <w:r w:rsidR="00A5342E">
        <w:rPr>
          <w:kern w:val="2"/>
        </w:rPr>
        <w:t>10</w:t>
      </w:r>
      <w:r w:rsidRPr="001720BA">
        <w:rPr>
          <w:kern w:val="2"/>
        </w:rPr>
        <w:t xml:space="preserve"> juin dernier</w:t>
      </w:r>
      <w:r>
        <w:rPr>
          <w:kern w:val="2"/>
        </w:rPr>
        <w:t xml:space="preserve">, au montant de </w:t>
      </w:r>
      <w:r>
        <w:rPr>
          <w:kern w:val="2"/>
        </w:rPr>
        <w:br/>
        <w:t>15 850 $, taxes en sus, pour les services d’aménagement, de construction et l’entretien des installations au Parc des glissades.</w:t>
      </w:r>
    </w:p>
    <w:p w14:paraId="0FFB5612" w14:textId="77777777" w:rsidR="00397C8C" w:rsidRDefault="00397C8C" w:rsidP="00397C8C">
      <w:pPr>
        <w:ind w:right="-108"/>
        <w:jc w:val="both"/>
        <w:rPr>
          <w:kern w:val="2"/>
        </w:rPr>
      </w:pPr>
    </w:p>
    <w:p w14:paraId="3821B7F2" w14:textId="6583E3DA" w:rsidR="00397C8C" w:rsidRDefault="00397C8C" w:rsidP="00397C8C">
      <w:pPr>
        <w:ind w:right="-108"/>
        <w:jc w:val="both"/>
        <w:rPr>
          <w:kern w:val="2"/>
        </w:rPr>
      </w:pPr>
      <w:r>
        <w:rPr>
          <w:kern w:val="2"/>
        </w:rPr>
        <w:t>Il est également résolu d’octroyer le contrat pour le service de fabrication de neige à la compagnie Surfaçage Expert Inc., au montant de 5 975 $, taxes en sus.</w:t>
      </w:r>
    </w:p>
    <w:p w14:paraId="009A9CBA" w14:textId="77777777" w:rsidR="00397C8C" w:rsidRDefault="00397C8C" w:rsidP="00397C8C">
      <w:pPr>
        <w:ind w:right="-108"/>
        <w:jc w:val="both"/>
        <w:rPr>
          <w:kern w:val="2"/>
          <w:lang w:eastAsia="en-US"/>
        </w:rPr>
      </w:pPr>
    </w:p>
    <w:p w14:paraId="40CFF24A" w14:textId="6D446FDD" w:rsidR="00C91DC0" w:rsidRPr="0087171D" w:rsidRDefault="00397C8C" w:rsidP="0087171D">
      <w:pPr>
        <w:ind w:right="-108"/>
        <w:jc w:val="both"/>
        <w:rPr>
          <w:kern w:val="2"/>
          <w:lang w:eastAsia="en-US"/>
        </w:rPr>
      </w:pPr>
      <w:r>
        <w:rPr>
          <w:kern w:val="2"/>
          <w:lang w:eastAsia="en-US"/>
        </w:rPr>
        <w:t>Adopté à l’unanimité.</w:t>
      </w:r>
    </w:p>
    <w:bookmarkEnd w:id="15"/>
    <w:p w14:paraId="365EC6CE" w14:textId="1AF4DF12" w:rsidR="00B47492" w:rsidRDefault="00B47492" w:rsidP="00F447EF">
      <w:pPr>
        <w:jc w:val="both"/>
        <w:rPr>
          <w:b/>
          <w:bCs/>
          <w:kern w:val="2"/>
        </w:rPr>
      </w:pPr>
    </w:p>
    <w:p w14:paraId="0CA6F084" w14:textId="77777777" w:rsidR="00675A60" w:rsidRDefault="00675A60" w:rsidP="00F447EF">
      <w:pPr>
        <w:jc w:val="both"/>
        <w:rPr>
          <w:b/>
          <w:bCs/>
          <w:kern w:val="2"/>
        </w:rPr>
      </w:pPr>
    </w:p>
    <w:p w14:paraId="33563770" w14:textId="0E38F702" w:rsidR="00B47492" w:rsidRDefault="00B47492" w:rsidP="00F447EF">
      <w:pPr>
        <w:jc w:val="both"/>
        <w:rPr>
          <w:b/>
          <w:bCs/>
          <w:kern w:val="2"/>
        </w:rPr>
      </w:pPr>
      <w:bookmarkStart w:id="16" w:name="_Hlk203469351"/>
      <w:r>
        <w:rPr>
          <w:b/>
          <w:bCs/>
          <w:kern w:val="2"/>
        </w:rPr>
        <w:t>RÉSOLUTION 07-</w:t>
      </w:r>
      <w:r w:rsidR="00470AA6">
        <w:rPr>
          <w:b/>
          <w:bCs/>
          <w:kern w:val="2"/>
        </w:rPr>
        <w:t>15</w:t>
      </w:r>
      <w:r w:rsidR="00675A60">
        <w:rPr>
          <w:b/>
          <w:bCs/>
          <w:kern w:val="2"/>
        </w:rPr>
        <w:t>5</w:t>
      </w:r>
      <w:r w:rsidR="00470AA6">
        <w:rPr>
          <w:b/>
          <w:bCs/>
          <w:kern w:val="2"/>
        </w:rPr>
        <w:t>-</w:t>
      </w:r>
      <w:r>
        <w:rPr>
          <w:b/>
          <w:bCs/>
          <w:kern w:val="2"/>
        </w:rPr>
        <w:t>25</w:t>
      </w:r>
    </w:p>
    <w:p w14:paraId="2F566DF2" w14:textId="2ECAB8FB" w:rsidR="00B47492" w:rsidRDefault="00B47492" w:rsidP="00B47492">
      <w:pPr>
        <w:tabs>
          <w:tab w:val="left" w:pos="1530"/>
        </w:tabs>
        <w:ind w:right="-108"/>
        <w:jc w:val="both"/>
        <w:rPr>
          <w:b/>
          <w:bCs/>
          <w:kern w:val="2"/>
        </w:rPr>
      </w:pPr>
      <w:r>
        <w:rPr>
          <w:b/>
          <w:bCs/>
          <w:kern w:val="2"/>
        </w:rPr>
        <w:t xml:space="preserve">MANDAT À L’UNION DES MUNICIPALITÉS DU QUÉBEC - APPEL D’OFFRES </w:t>
      </w:r>
      <w:r w:rsidR="001517CD">
        <w:rPr>
          <w:b/>
          <w:bCs/>
          <w:kern w:val="2"/>
        </w:rPr>
        <w:br/>
      </w:r>
      <w:r>
        <w:rPr>
          <w:b/>
          <w:bCs/>
          <w:kern w:val="2"/>
        </w:rPr>
        <w:t>CHI-2026-2027 – ACHAT DE DIFFÉRENTS PRODUITS CHIMIQUES UTILISÉS POUR LE TRAITEMENT DES EAUX</w:t>
      </w:r>
    </w:p>
    <w:p w14:paraId="21C4B40F" w14:textId="77777777" w:rsidR="00B47492" w:rsidRDefault="00B47492" w:rsidP="00B47492">
      <w:pPr>
        <w:tabs>
          <w:tab w:val="left" w:pos="1530"/>
        </w:tabs>
        <w:ind w:right="-108"/>
        <w:jc w:val="both"/>
        <w:rPr>
          <w:b/>
          <w:bCs/>
          <w:kern w:val="2"/>
        </w:rPr>
      </w:pPr>
    </w:p>
    <w:p w14:paraId="123C6072" w14:textId="2498BD63" w:rsidR="00B47492" w:rsidRPr="00017385" w:rsidRDefault="00B47492" w:rsidP="00B47492">
      <w:pPr>
        <w:ind w:right="-108"/>
        <w:jc w:val="both"/>
        <w:rPr>
          <w:kern w:val="2"/>
          <w:lang w:eastAsia="en-US"/>
        </w:rPr>
      </w:pPr>
      <w:r w:rsidRPr="00017385">
        <w:rPr>
          <w:kern w:val="2"/>
          <w:lang w:eastAsia="en-US"/>
        </w:rPr>
        <w:t xml:space="preserve">Considérant que la </w:t>
      </w:r>
      <w:r w:rsidR="00EC3213">
        <w:rPr>
          <w:kern w:val="2"/>
          <w:lang w:eastAsia="en-US"/>
        </w:rPr>
        <w:t>m</w:t>
      </w:r>
      <w:r w:rsidRPr="00017385">
        <w:rPr>
          <w:kern w:val="2"/>
          <w:lang w:eastAsia="en-US"/>
        </w:rPr>
        <w:t xml:space="preserve">unicipalité </w:t>
      </w:r>
      <w:r>
        <w:rPr>
          <w:kern w:val="2"/>
          <w:lang w:eastAsia="en-US"/>
        </w:rPr>
        <w:t xml:space="preserve">d’Ange-Gardien </w:t>
      </w:r>
      <w:r w:rsidRPr="00017385">
        <w:rPr>
          <w:kern w:val="2"/>
          <w:lang w:eastAsia="en-US"/>
        </w:rPr>
        <w:t>a reçu</w:t>
      </w:r>
      <w:r w:rsidRPr="00017385">
        <w:rPr>
          <w:spacing w:val="-2"/>
        </w:rPr>
        <w:t xml:space="preserve"> une proposition de l'Union des municipalités du Québec (UMQ) de préparer, en son nom et au nom d’autres organisations municipales intéressées, un document d’appel d’offres pour un achat regroupé de</w:t>
      </w:r>
      <w:r>
        <w:rPr>
          <w:spacing w:val="-2"/>
        </w:rPr>
        <w:t xml:space="preserve"> cinq</w:t>
      </w:r>
      <w:r w:rsidRPr="00017385">
        <w:rPr>
          <w:spacing w:val="-2"/>
        </w:rPr>
        <w:t xml:space="preserve"> (</w:t>
      </w:r>
      <w:r>
        <w:rPr>
          <w:spacing w:val="-2"/>
        </w:rPr>
        <w:t>5</w:t>
      </w:r>
      <w:r w:rsidRPr="00017385">
        <w:rPr>
          <w:spacing w:val="-2"/>
        </w:rPr>
        <w:t>) différents produits chimiques utilisés dans le traitement des eaux usées et potables : Chlore gazeux</w:t>
      </w:r>
      <w:r w:rsidR="0078293F">
        <w:rPr>
          <w:spacing w:val="-2"/>
        </w:rPr>
        <w:t xml:space="preserve"> 907.2 kg et 68 kg</w:t>
      </w:r>
      <w:r>
        <w:rPr>
          <w:spacing w:val="-2"/>
        </w:rPr>
        <w:t xml:space="preserve">, </w:t>
      </w:r>
      <w:r w:rsidRPr="00017385">
        <w:rPr>
          <w:spacing w:val="-2"/>
        </w:rPr>
        <w:t>Hydroxyde de sodium en contenant</w:t>
      </w:r>
      <w:r>
        <w:rPr>
          <w:spacing w:val="-2"/>
        </w:rPr>
        <w:t>,</w:t>
      </w:r>
      <w:r w:rsidR="0078293F">
        <w:rPr>
          <w:kern w:val="2"/>
          <w:lang w:eastAsia="en-US"/>
        </w:rPr>
        <w:t xml:space="preserve"> </w:t>
      </w:r>
      <w:r w:rsidRPr="00017385">
        <w:rPr>
          <w:spacing w:val="-2"/>
        </w:rPr>
        <w:t xml:space="preserve">Silicate de sodium N </w:t>
      </w:r>
      <w:r>
        <w:rPr>
          <w:spacing w:val="-2"/>
        </w:rPr>
        <w:t xml:space="preserve">en vrac, en </w:t>
      </w:r>
      <w:proofErr w:type="spellStart"/>
      <w:r>
        <w:rPr>
          <w:spacing w:val="-2"/>
        </w:rPr>
        <w:t>tôte</w:t>
      </w:r>
      <w:proofErr w:type="spellEnd"/>
      <w:r>
        <w:rPr>
          <w:spacing w:val="-2"/>
        </w:rPr>
        <w:t xml:space="preserve"> de 1000 litres, ou baril de</w:t>
      </w:r>
      <w:r w:rsidR="0078293F">
        <w:rPr>
          <w:spacing w:val="-2"/>
        </w:rPr>
        <w:t xml:space="preserve"> 200 </w:t>
      </w:r>
      <w:proofErr w:type="spellStart"/>
      <w:r w:rsidR="0078293F">
        <w:rPr>
          <w:spacing w:val="-2"/>
        </w:rPr>
        <w:t>kg.liq</w:t>
      </w:r>
      <w:proofErr w:type="spellEnd"/>
      <w:r w:rsidR="0078293F">
        <w:rPr>
          <w:spacing w:val="-2"/>
        </w:rPr>
        <w:t xml:space="preserve">., Sulfate d’aluminium, Sulfate ferrique, </w:t>
      </w:r>
      <w:proofErr w:type="spellStart"/>
      <w:r w:rsidRPr="00017385">
        <w:rPr>
          <w:spacing w:val="-2"/>
        </w:rPr>
        <w:t>Hypo</w:t>
      </w:r>
      <w:r w:rsidR="0078293F">
        <w:rPr>
          <w:spacing w:val="-2"/>
        </w:rPr>
        <w:t>droxyde</w:t>
      </w:r>
      <w:proofErr w:type="spellEnd"/>
      <w:r w:rsidRPr="00017385">
        <w:rPr>
          <w:spacing w:val="-2"/>
        </w:rPr>
        <w:t xml:space="preserve"> de sodium</w:t>
      </w:r>
      <w:r w:rsidR="0078293F">
        <w:rPr>
          <w:spacing w:val="-2"/>
        </w:rPr>
        <w:t xml:space="preserve"> en vrac ainsi qu’un avis d’intention pour un achat regroupé de chaux calcique en vrac;</w:t>
      </w:r>
      <w:r w:rsidRPr="00017385">
        <w:rPr>
          <w:spacing w:val="-2"/>
        </w:rPr>
        <w:t xml:space="preserve"> </w:t>
      </w:r>
    </w:p>
    <w:p w14:paraId="314CA359" w14:textId="77777777" w:rsidR="00B47492" w:rsidRPr="00862BDF" w:rsidRDefault="00B47492" w:rsidP="00B47492">
      <w:pPr>
        <w:ind w:right="-108"/>
        <w:jc w:val="both"/>
        <w:rPr>
          <w:kern w:val="2"/>
          <w:lang w:eastAsia="en-US"/>
        </w:rPr>
      </w:pPr>
    </w:p>
    <w:p w14:paraId="64234E11" w14:textId="77777777" w:rsidR="00B47492" w:rsidRPr="00862BDF" w:rsidRDefault="00B47492" w:rsidP="00B47492">
      <w:pPr>
        <w:ind w:right="-108"/>
        <w:jc w:val="both"/>
        <w:rPr>
          <w:i/>
          <w:kern w:val="2"/>
          <w:lang w:eastAsia="en-US"/>
        </w:rPr>
      </w:pPr>
      <w:r w:rsidRPr="00862BDF">
        <w:rPr>
          <w:kern w:val="2"/>
          <w:lang w:eastAsia="en-US"/>
        </w:rPr>
        <w:t xml:space="preserve">Considérant que les articles 29.9.1 de la </w:t>
      </w:r>
      <w:r w:rsidRPr="00862BDF">
        <w:rPr>
          <w:i/>
          <w:kern w:val="2"/>
          <w:lang w:eastAsia="en-US"/>
        </w:rPr>
        <w:t>Loi sur les cités et villes</w:t>
      </w:r>
      <w:r w:rsidRPr="00862BDF">
        <w:rPr>
          <w:kern w:val="2"/>
          <w:lang w:eastAsia="en-US"/>
        </w:rPr>
        <w:t xml:space="preserve"> et 14.7.1 du </w:t>
      </w:r>
      <w:r w:rsidRPr="00862BDF">
        <w:rPr>
          <w:i/>
          <w:kern w:val="2"/>
          <w:lang w:eastAsia="en-US"/>
        </w:rPr>
        <w:t>Code municipal :</w:t>
      </w:r>
    </w:p>
    <w:p w14:paraId="3976DFFB" w14:textId="77777777" w:rsidR="00B47492" w:rsidRPr="00862BDF" w:rsidRDefault="00B47492" w:rsidP="00B47492">
      <w:pPr>
        <w:ind w:right="-108"/>
        <w:jc w:val="both"/>
        <w:rPr>
          <w:i/>
          <w:kern w:val="2"/>
          <w:lang w:eastAsia="en-US"/>
        </w:rPr>
      </w:pPr>
    </w:p>
    <w:p w14:paraId="207B790D" w14:textId="77777777" w:rsidR="00B47492" w:rsidRDefault="00B47492" w:rsidP="00EF12EA">
      <w:pPr>
        <w:numPr>
          <w:ilvl w:val="0"/>
          <w:numId w:val="4"/>
        </w:numPr>
        <w:ind w:right="-108"/>
        <w:jc w:val="both"/>
        <w:rPr>
          <w:kern w:val="2"/>
          <w:lang w:eastAsia="en-US"/>
        </w:rPr>
      </w:pPr>
      <w:r w:rsidRPr="00862BDF">
        <w:rPr>
          <w:kern w:val="2"/>
          <w:lang w:eastAsia="en-US"/>
        </w:rPr>
        <w:t>Permettent à une municipalité de conclure avec l’UMQ une entente ayant pour but l’achat de matériel;</w:t>
      </w:r>
    </w:p>
    <w:p w14:paraId="3BDFAB89" w14:textId="77777777" w:rsidR="00B47492" w:rsidRPr="00862BDF" w:rsidRDefault="00B47492" w:rsidP="00B47492">
      <w:pPr>
        <w:ind w:left="720" w:right="-108"/>
        <w:jc w:val="both"/>
        <w:rPr>
          <w:kern w:val="2"/>
          <w:lang w:eastAsia="en-US"/>
        </w:rPr>
      </w:pPr>
    </w:p>
    <w:p w14:paraId="0EC46902" w14:textId="77777777" w:rsidR="00B47492" w:rsidRDefault="00B47492" w:rsidP="00EF12EA">
      <w:pPr>
        <w:numPr>
          <w:ilvl w:val="0"/>
          <w:numId w:val="4"/>
        </w:numPr>
        <w:ind w:right="-108"/>
        <w:jc w:val="both"/>
        <w:rPr>
          <w:kern w:val="2"/>
          <w:lang w:eastAsia="en-US"/>
        </w:rPr>
      </w:pPr>
      <w:r w:rsidRPr="00862BDF">
        <w:rPr>
          <w:kern w:val="2"/>
          <w:lang w:eastAsia="en-US"/>
        </w:rPr>
        <w:t>Précisent que les règles d’adjudication des contrats par une municipalité s’appliquent aux contrats accordés en vertu du présent article et que l’UMQ s’engage à respecter ces règles;</w:t>
      </w:r>
    </w:p>
    <w:p w14:paraId="1FFD3B15" w14:textId="77777777" w:rsidR="00B47492" w:rsidRPr="00862BDF" w:rsidRDefault="00B47492" w:rsidP="00B47492">
      <w:pPr>
        <w:ind w:right="-108"/>
        <w:jc w:val="both"/>
        <w:rPr>
          <w:kern w:val="2"/>
          <w:lang w:eastAsia="en-US"/>
        </w:rPr>
      </w:pPr>
    </w:p>
    <w:p w14:paraId="50D067CC" w14:textId="77777777" w:rsidR="00B47492" w:rsidRPr="00017385" w:rsidRDefault="00B47492" w:rsidP="00EF12EA">
      <w:pPr>
        <w:numPr>
          <w:ilvl w:val="0"/>
          <w:numId w:val="4"/>
        </w:numPr>
        <w:ind w:right="-108"/>
        <w:jc w:val="both"/>
        <w:rPr>
          <w:kern w:val="2"/>
          <w:lang w:eastAsia="en-US"/>
        </w:rPr>
      </w:pPr>
      <w:r w:rsidRPr="00017385">
        <w:rPr>
          <w:kern w:val="2"/>
          <w:lang w:eastAsia="en-US"/>
        </w:rPr>
        <w:t>Précisent que le présent processus contractuel et assujetti au</w:t>
      </w:r>
      <w:r w:rsidRPr="00017385">
        <w:rPr>
          <w:spacing w:val="-2"/>
        </w:rPr>
        <w:t xml:space="preserve"> « Règlement numéro 26 sur la gestion contractuelle de l’UMQ pour ses ententes de regroupement » adopté par le conseil d’administration de l’UMQ;</w:t>
      </w:r>
    </w:p>
    <w:p w14:paraId="662AEEC6" w14:textId="77777777" w:rsidR="00B47492" w:rsidRPr="00862BDF" w:rsidRDefault="00B47492" w:rsidP="00B47492">
      <w:pPr>
        <w:ind w:right="-108"/>
        <w:jc w:val="both"/>
        <w:rPr>
          <w:kern w:val="2"/>
          <w:lang w:eastAsia="en-US"/>
        </w:rPr>
      </w:pPr>
    </w:p>
    <w:p w14:paraId="181710D4" w14:textId="0D236824" w:rsidR="00B47492" w:rsidRPr="001817A1" w:rsidRDefault="00B47492" w:rsidP="00B47492">
      <w:pPr>
        <w:ind w:right="-108"/>
        <w:jc w:val="both"/>
        <w:rPr>
          <w:kern w:val="2"/>
        </w:rPr>
      </w:pPr>
      <w:r w:rsidRPr="001817A1">
        <w:rPr>
          <w:kern w:val="2"/>
        </w:rPr>
        <w:t xml:space="preserve">Considérant que la </w:t>
      </w:r>
      <w:r w:rsidR="00EC3213">
        <w:rPr>
          <w:kern w:val="2"/>
        </w:rPr>
        <w:t>m</w:t>
      </w:r>
      <w:r w:rsidRPr="001817A1">
        <w:rPr>
          <w:kern w:val="2"/>
        </w:rPr>
        <w:t xml:space="preserve">unicipalité d’Ange-Gardien désire participer à cet achat regroupé pour se procurer </w:t>
      </w:r>
      <w:r w:rsidR="0078293F">
        <w:rPr>
          <w:kern w:val="2"/>
        </w:rPr>
        <w:t>du sulfate d’aluminium (alun)</w:t>
      </w:r>
      <w:r w:rsidRPr="001817A1">
        <w:rPr>
          <w:kern w:val="2"/>
        </w:rPr>
        <w:t xml:space="preserve"> dans les quantités nécessaires pour ses activités</w:t>
      </w:r>
      <w:r w:rsidR="0078293F">
        <w:rPr>
          <w:kern w:val="2"/>
        </w:rPr>
        <w:t xml:space="preserve"> des années 2026 et 2027</w:t>
      </w:r>
      <w:r w:rsidRPr="001817A1">
        <w:rPr>
          <w:kern w:val="2"/>
        </w:rPr>
        <w:t>;</w:t>
      </w:r>
    </w:p>
    <w:p w14:paraId="47ED41E6" w14:textId="77777777" w:rsidR="00B47492" w:rsidRPr="0077012F" w:rsidRDefault="00B47492" w:rsidP="00B47492">
      <w:pPr>
        <w:ind w:right="-108"/>
        <w:jc w:val="both"/>
        <w:rPr>
          <w:kern w:val="2"/>
          <w:highlight w:val="magenta"/>
        </w:rPr>
      </w:pPr>
    </w:p>
    <w:p w14:paraId="7405E6D3" w14:textId="34A55B05" w:rsidR="00B47492" w:rsidRDefault="00B47492" w:rsidP="00B47492">
      <w:pPr>
        <w:ind w:right="-108"/>
        <w:jc w:val="both"/>
        <w:rPr>
          <w:kern w:val="2"/>
        </w:rPr>
      </w:pPr>
      <w:r w:rsidRPr="001817A1">
        <w:rPr>
          <w:kern w:val="2"/>
        </w:rPr>
        <w:t xml:space="preserve">En conséquence, il est proposé par </w:t>
      </w:r>
      <w:r w:rsidRPr="00B24EB6">
        <w:rPr>
          <w:kern w:val="2"/>
        </w:rPr>
        <w:t>M.</w:t>
      </w:r>
      <w:r>
        <w:rPr>
          <w:kern w:val="2"/>
        </w:rPr>
        <w:t xml:space="preserve"> </w:t>
      </w:r>
      <w:r w:rsidR="00675A60">
        <w:rPr>
          <w:kern w:val="2"/>
        </w:rPr>
        <w:t>Benoit Pepin</w:t>
      </w:r>
      <w:r w:rsidRPr="00B24EB6">
        <w:rPr>
          <w:kern w:val="2"/>
        </w:rPr>
        <w:t xml:space="preserve">, appuyé par </w:t>
      </w:r>
      <w:r w:rsidR="00675A60">
        <w:rPr>
          <w:kern w:val="2"/>
        </w:rPr>
        <w:t>M. Éric Ménard</w:t>
      </w:r>
      <w:r>
        <w:rPr>
          <w:kern w:val="2"/>
        </w:rPr>
        <w:t xml:space="preserve"> </w:t>
      </w:r>
      <w:r w:rsidRPr="001817A1">
        <w:rPr>
          <w:kern w:val="2"/>
        </w:rPr>
        <w:t>et résolu</w:t>
      </w:r>
      <w:r>
        <w:rPr>
          <w:kern w:val="2"/>
        </w:rPr>
        <w:t> </w:t>
      </w:r>
      <w:r w:rsidR="0078293F">
        <w:rPr>
          <w:kern w:val="2"/>
        </w:rPr>
        <w:t>que le préambule fasse partie intégrante des présentes comme si récité au long;</w:t>
      </w:r>
      <w:r>
        <w:rPr>
          <w:kern w:val="2"/>
        </w:rPr>
        <w:t xml:space="preserve"> </w:t>
      </w:r>
    </w:p>
    <w:p w14:paraId="4285BF29" w14:textId="77777777" w:rsidR="00B47492" w:rsidRPr="00066D2F" w:rsidRDefault="00B47492" w:rsidP="0078293F">
      <w:pPr>
        <w:jc w:val="both"/>
        <w:rPr>
          <w:lang w:val="fr-FR"/>
        </w:rPr>
      </w:pPr>
    </w:p>
    <w:p w14:paraId="200367E1" w14:textId="5BC23CE0" w:rsidR="00B47492" w:rsidRPr="00066D2F" w:rsidRDefault="00B47492" w:rsidP="00B47492">
      <w:pPr>
        <w:jc w:val="both"/>
        <w:rPr>
          <w:lang w:val="fr-FR"/>
        </w:rPr>
      </w:pPr>
      <w:r w:rsidRPr="0087479C">
        <w:rPr>
          <w:lang w:val="fr-FR"/>
        </w:rPr>
        <w:t>Que</w:t>
      </w:r>
      <w:r w:rsidRPr="00066D2F">
        <w:rPr>
          <w:lang w:val="fr-FR"/>
        </w:rPr>
        <w:t xml:space="preserve"> la </w:t>
      </w:r>
      <w:r>
        <w:rPr>
          <w:lang w:val="fr-FR"/>
        </w:rPr>
        <w:t>m</w:t>
      </w:r>
      <w:r w:rsidRPr="00066D2F">
        <w:rPr>
          <w:lang w:val="fr-FR"/>
        </w:rPr>
        <w:t>unicipalité</w:t>
      </w:r>
      <w:r>
        <w:rPr>
          <w:lang w:val="fr-FR"/>
        </w:rPr>
        <w:t xml:space="preserve"> d’Ange-Gardien</w:t>
      </w:r>
      <w:r w:rsidRPr="00066D2F">
        <w:rPr>
          <w:lang w:val="fr-FR"/>
        </w:rPr>
        <w:t xml:space="preserve"> confirme son adhésion au regroupement d’achats CHI-202</w:t>
      </w:r>
      <w:r w:rsidR="0078293F">
        <w:rPr>
          <w:lang w:val="fr-FR"/>
        </w:rPr>
        <w:t>6</w:t>
      </w:r>
      <w:r>
        <w:rPr>
          <w:lang w:val="fr-FR"/>
        </w:rPr>
        <w:t>-</w:t>
      </w:r>
      <w:r w:rsidRPr="00066D2F">
        <w:rPr>
          <w:lang w:val="fr-FR"/>
        </w:rPr>
        <w:lastRenderedPageBreak/>
        <w:t>202</w:t>
      </w:r>
      <w:r>
        <w:rPr>
          <w:lang w:val="fr-FR"/>
        </w:rPr>
        <w:t xml:space="preserve">7 </w:t>
      </w:r>
      <w:r w:rsidRPr="00066D2F">
        <w:rPr>
          <w:lang w:val="fr-FR"/>
        </w:rPr>
        <w:t xml:space="preserve">mis en place par l’Union des municipalités du Québec (UMQ) visant à l’achat </w:t>
      </w:r>
      <w:r w:rsidR="0078293F">
        <w:rPr>
          <w:kern w:val="2"/>
        </w:rPr>
        <w:t>de sulfate d’aluminium (alun)</w:t>
      </w:r>
      <w:r w:rsidRPr="0087479C">
        <w:rPr>
          <w:kern w:val="2"/>
        </w:rPr>
        <w:t xml:space="preserve"> pour la période du 1</w:t>
      </w:r>
      <w:r w:rsidRPr="0087479C">
        <w:rPr>
          <w:kern w:val="2"/>
          <w:vertAlign w:val="superscript"/>
        </w:rPr>
        <w:t>er</w:t>
      </w:r>
      <w:r w:rsidRPr="0087479C">
        <w:rPr>
          <w:kern w:val="2"/>
        </w:rPr>
        <w:t xml:space="preserve"> janvier 202</w:t>
      </w:r>
      <w:r w:rsidR="00F51F47">
        <w:rPr>
          <w:kern w:val="2"/>
        </w:rPr>
        <w:t>6</w:t>
      </w:r>
      <w:r w:rsidRPr="0087479C">
        <w:rPr>
          <w:kern w:val="2"/>
        </w:rPr>
        <w:t xml:space="preserve"> au 31 décembre 202</w:t>
      </w:r>
      <w:r>
        <w:rPr>
          <w:kern w:val="2"/>
        </w:rPr>
        <w:t xml:space="preserve">7 </w:t>
      </w:r>
      <w:r w:rsidR="00F51F47">
        <w:rPr>
          <w:lang w:val="fr-FR"/>
        </w:rPr>
        <w:t>ou selon les durées contenues dans l’appel d’offre</w:t>
      </w:r>
      <w:r w:rsidR="001B64B9">
        <w:rPr>
          <w:lang w:val="fr-FR"/>
        </w:rPr>
        <w:t>s</w:t>
      </w:r>
      <w:r w:rsidR="00F51F47">
        <w:rPr>
          <w:lang w:val="fr-FR"/>
        </w:rPr>
        <w:t> ;</w:t>
      </w:r>
    </w:p>
    <w:p w14:paraId="3DB4F05D" w14:textId="77777777" w:rsidR="00B47492" w:rsidRPr="00066D2F" w:rsidRDefault="00B47492" w:rsidP="00B47492">
      <w:pPr>
        <w:ind w:left="1701" w:hanging="1701"/>
        <w:jc w:val="both"/>
        <w:rPr>
          <w:lang w:val="fr-FR"/>
        </w:rPr>
      </w:pPr>
    </w:p>
    <w:p w14:paraId="61760084" w14:textId="4974D213" w:rsidR="00B47492" w:rsidRPr="00066D2F" w:rsidRDefault="00B47492" w:rsidP="00B47492">
      <w:pPr>
        <w:jc w:val="both"/>
        <w:rPr>
          <w:lang w:val="fr-FR"/>
        </w:rPr>
      </w:pPr>
      <w:r w:rsidRPr="0087479C">
        <w:t>Que</w:t>
      </w:r>
      <w:r>
        <w:t xml:space="preserve"> </w:t>
      </w:r>
      <w:r w:rsidRPr="00066D2F">
        <w:t xml:space="preserve">la </w:t>
      </w:r>
      <w:r>
        <w:t>m</w:t>
      </w:r>
      <w:r w:rsidRPr="00066D2F">
        <w:t xml:space="preserve">unicipalité </w:t>
      </w:r>
      <w:r>
        <w:t xml:space="preserve">d’Ange-Gardien </w:t>
      </w:r>
      <w:r w:rsidRPr="00066D2F">
        <w:t xml:space="preserve">confie à l'UMQ le mandat de préparer, en son nom et celui des autres municipalités intéressées, un document d’appel d’offres </w:t>
      </w:r>
      <w:r w:rsidR="00F51F47">
        <w:t xml:space="preserve">ou un avis d’intention </w:t>
      </w:r>
      <w:r w:rsidRPr="00066D2F">
        <w:t xml:space="preserve">pour adjuger un ou des contrats d’achats regroupés </w:t>
      </w:r>
      <w:r w:rsidRPr="00066D2F">
        <w:rPr>
          <w:lang w:val="fr-FR"/>
        </w:rPr>
        <w:t>couvrant la période du 1</w:t>
      </w:r>
      <w:r w:rsidRPr="00066D2F">
        <w:rPr>
          <w:vertAlign w:val="superscript"/>
          <w:lang w:val="fr-FR"/>
        </w:rPr>
        <w:t>er</w:t>
      </w:r>
      <w:r w:rsidRPr="00066D2F">
        <w:rPr>
          <w:lang w:val="fr-FR"/>
        </w:rPr>
        <w:t xml:space="preserve"> janvier 202</w:t>
      </w:r>
      <w:r w:rsidR="00F51F47">
        <w:rPr>
          <w:lang w:val="fr-FR"/>
        </w:rPr>
        <w:t>6</w:t>
      </w:r>
      <w:r w:rsidRPr="00066D2F">
        <w:rPr>
          <w:lang w:val="fr-FR"/>
        </w:rPr>
        <w:t xml:space="preserve"> au 31 décembre 202</w:t>
      </w:r>
      <w:r>
        <w:rPr>
          <w:lang w:val="fr-FR"/>
        </w:rPr>
        <w:t>7</w:t>
      </w:r>
      <w:r w:rsidRPr="00066D2F">
        <w:rPr>
          <w:lang w:val="fr-FR"/>
        </w:rPr>
        <w:t>;</w:t>
      </w:r>
    </w:p>
    <w:p w14:paraId="0A659987" w14:textId="77777777" w:rsidR="00B47492" w:rsidRPr="00B24EB6" w:rsidRDefault="00B47492" w:rsidP="00B47492">
      <w:pPr>
        <w:ind w:right="-108"/>
        <w:jc w:val="both"/>
        <w:rPr>
          <w:kern w:val="2"/>
        </w:rPr>
      </w:pPr>
    </w:p>
    <w:p w14:paraId="76BF7714" w14:textId="77777777" w:rsidR="00B47492" w:rsidRPr="00B24EB6" w:rsidRDefault="00B47492" w:rsidP="00B47492">
      <w:pPr>
        <w:ind w:right="-108"/>
        <w:jc w:val="both"/>
        <w:rPr>
          <w:kern w:val="2"/>
        </w:rPr>
      </w:pPr>
      <w:r>
        <w:rPr>
          <w:kern w:val="2"/>
        </w:rPr>
        <w:t>Que, pour permettre à l’UMQ de préparer son appel d’offres, la municipalité d’Ange-Gardien s’engage à fournir à l’UMQ les noms et quantités de produits chimiques dont elle aura besoin annuellement en remplissant le formulaire d’inscription en ligne à la date fixée;</w:t>
      </w:r>
    </w:p>
    <w:p w14:paraId="2A482C75" w14:textId="77777777" w:rsidR="00B47492" w:rsidRPr="00B24EB6" w:rsidRDefault="00B47492" w:rsidP="00B47492">
      <w:pPr>
        <w:ind w:right="-108"/>
        <w:jc w:val="both"/>
        <w:rPr>
          <w:kern w:val="2"/>
        </w:rPr>
      </w:pPr>
    </w:p>
    <w:p w14:paraId="2DDE5773" w14:textId="635072D3" w:rsidR="00B47492" w:rsidRDefault="00F51F47" w:rsidP="00B47492">
      <w:pPr>
        <w:ind w:right="-108"/>
        <w:jc w:val="both"/>
        <w:rPr>
          <w:kern w:val="2"/>
        </w:rPr>
      </w:pPr>
      <w:r>
        <w:rPr>
          <w:kern w:val="2"/>
        </w:rPr>
        <w:t>Que la municipalité d’Ange-Gardien confie à l’UMQ le mandat d’analyse des soumissions déposées et de l’adjudication des contrats, selon les termes prévus au document d’appel d’offres et de la loi applicable;</w:t>
      </w:r>
    </w:p>
    <w:p w14:paraId="051697A6" w14:textId="77777777" w:rsidR="00F51F47" w:rsidRDefault="00F51F47" w:rsidP="00B47492">
      <w:pPr>
        <w:ind w:right="-108"/>
        <w:jc w:val="both"/>
        <w:rPr>
          <w:kern w:val="2"/>
        </w:rPr>
      </w:pPr>
    </w:p>
    <w:p w14:paraId="62956C69" w14:textId="6AE795AB" w:rsidR="00F51F47" w:rsidRDefault="00F51F47" w:rsidP="00B47492">
      <w:pPr>
        <w:ind w:right="-108"/>
        <w:jc w:val="both"/>
        <w:rPr>
          <w:kern w:val="2"/>
        </w:rPr>
      </w:pPr>
      <w:r>
        <w:rPr>
          <w:kern w:val="2"/>
        </w:rPr>
        <w:t>Que si l’UMQ adjuge un contrat, la Municipalité s’engage à respecter les termes de ce contrat comme si elle avait contracté directement avec le fournisseur à qui le contrat est adjugé;</w:t>
      </w:r>
    </w:p>
    <w:p w14:paraId="4401C994" w14:textId="77777777" w:rsidR="00F51F47" w:rsidRDefault="00F51F47" w:rsidP="00B47492">
      <w:pPr>
        <w:ind w:right="-108"/>
        <w:jc w:val="both"/>
        <w:rPr>
          <w:kern w:val="2"/>
        </w:rPr>
      </w:pPr>
    </w:p>
    <w:p w14:paraId="5582E133" w14:textId="2BEDC3DD" w:rsidR="00F51F47" w:rsidRPr="001817A1" w:rsidRDefault="00F51F47" w:rsidP="00B47492">
      <w:pPr>
        <w:ind w:right="-108"/>
        <w:jc w:val="both"/>
        <w:rPr>
          <w:kern w:val="2"/>
        </w:rPr>
      </w:pPr>
      <w:r>
        <w:rPr>
          <w:kern w:val="2"/>
        </w:rPr>
        <w:t xml:space="preserve">Que la </w:t>
      </w:r>
      <w:r w:rsidR="00EC3213">
        <w:rPr>
          <w:kern w:val="2"/>
        </w:rPr>
        <w:t>m</w:t>
      </w:r>
      <w:r>
        <w:rPr>
          <w:kern w:val="2"/>
        </w:rPr>
        <w:t>unicipalité d’Ange-Gardien reconnaît que l’UMQ recevra, directement de l’adjudicataire, à titre d</w:t>
      </w:r>
      <w:r w:rsidR="001B64B9">
        <w:rPr>
          <w:kern w:val="2"/>
        </w:rPr>
        <w:t>e</w:t>
      </w:r>
      <w:r>
        <w:rPr>
          <w:kern w:val="2"/>
        </w:rPr>
        <w:t xml:space="preserve"> frais de gestion, un pourcentage du montant facturé avant taxes à chacun des participants. Ledit taux est fixé à 1.6 % pour les organisations membres de l’UMQ et à 3.5 % pour celles non</w:t>
      </w:r>
      <w:r w:rsidR="001B64B9">
        <w:rPr>
          <w:kern w:val="2"/>
        </w:rPr>
        <w:t xml:space="preserve"> </w:t>
      </w:r>
      <w:r>
        <w:rPr>
          <w:kern w:val="2"/>
        </w:rPr>
        <w:t>membres de l’UMQ;</w:t>
      </w:r>
    </w:p>
    <w:p w14:paraId="45CDB38A" w14:textId="77777777" w:rsidR="00B47492" w:rsidRPr="00512788" w:rsidRDefault="00B47492" w:rsidP="00B47492">
      <w:pPr>
        <w:ind w:right="-108"/>
        <w:jc w:val="both"/>
        <w:rPr>
          <w:kern w:val="2"/>
        </w:rPr>
      </w:pPr>
    </w:p>
    <w:p w14:paraId="7F6D8A06" w14:textId="77777777" w:rsidR="00B47492" w:rsidRPr="001817A1" w:rsidRDefault="00B47492" w:rsidP="00B47492">
      <w:pPr>
        <w:ind w:right="-108"/>
        <w:jc w:val="both"/>
        <w:rPr>
          <w:kern w:val="2"/>
        </w:rPr>
      </w:pPr>
      <w:r w:rsidRPr="001817A1">
        <w:rPr>
          <w:kern w:val="2"/>
        </w:rPr>
        <w:t>Qu’un exemplaire de la présente résolution soit transmis à l’Union des municipalités du Québec.</w:t>
      </w:r>
    </w:p>
    <w:p w14:paraId="285500AB" w14:textId="77777777" w:rsidR="00B47492" w:rsidRPr="00862BDF" w:rsidRDefault="00B47492" w:rsidP="00B47492">
      <w:pPr>
        <w:ind w:right="-108"/>
        <w:jc w:val="both"/>
        <w:rPr>
          <w:kern w:val="2"/>
          <w:lang w:eastAsia="en-US"/>
        </w:rPr>
      </w:pPr>
    </w:p>
    <w:p w14:paraId="60075698" w14:textId="77777777" w:rsidR="00B47492" w:rsidRDefault="00B47492" w:rsidP="00B47492">
      <w:pPr>
        <w:jc w:val="both"/>
        <w:rPr>
          <w:kern w:val="2"/>
          <w:lang w:eastAsia="en-US"/>
        </w:rPr>
      </w:pPr>
      <w:r w:rsidRPr="00862BDF">
        <w:rPr>
          <w:kern w:val="2"/>
          <w:lang w:eastAsia="en-US"/>
        </w:rPr>
        <w:t>Adopté à l’unanimité.</w:t>
      </w:r>
    </w:p>
    <w:bookmarkEnd w:id="16"/>
    <w:p w14:paraId="6F4654A8" w14:textId="3A3B1A4C" w:rsidR="005C6A38" w:rsidRDefault="005C6A38" w:rsidP="006754F0">
      <w:pPr>
        <w:ind w:right="-108"/>
        <w:jc w:val="both"/>
        <w:rPr>
          <w:kern w:val="2"/>
          <w:lang w:eastAsia="en-US"/>
        </w:rPr>
      </w:pPr>
    </w:p>
    <w:p w14:paraId="4C854118" w14:textId="77777777" w:rsidR="00675A60" w:rsidRDefault="00675A60" w:rsidP="006754F0">
      <w:pPr>
        <w:ind w:right="-108"/>
        <w:jc w:val="both"/>
        <w:rPr>
          <w:b/>
          <w:bCs/>
        </w:rPr>
      </w:pPr>
    </w:p>
    <w:p w14:paraId="15303B6F" w14:textId="420C8F7F" w:rsidR="00150E5D" w:rsidRDefault="00150E5D" w:rsidP="006754F0">
      <w:pPr>
        <w:ind w:right="-108"/>
        <w:jc w:val="both"/>
        <w:rPr>
          <w:b/>
          <w:bCs/>
        </w:rPr>
      </w:pPr>
      <w:bookmarkStart w:id="17" w:name="_Hlk203469632"/>
      <w:r>
        <w:rPr>
          <w:b/>
          <w:bCs/>
        </w:rPr>
        <w:t>RÉSOLUTION 0</w:t>
      </w:r>
      <w:r w:rsidR="00FC4CB9">
        <w:rPr>
          <w:b/>
          <w:bCs/>
        </w:rPr>
        <w:t>7</w:t>
      </w:r>
      <w:r w:rsidR="00E40F2F">
        <w:rPr>
          <w:b/>
          <w:bCs/>
        </w:rPr>
        <w:t>-</w:t>
      </w:r>
      <w:r w:rsidR="00C320CE">
        <w:rPr>
          <w:b/>
          <w:bCs/>
        </w:rPr>
        <w:t>1</w:t>
      </w:r>
      <w:r w:rsidR="00470AA6">
        <w:rPr>
          <w:b/>
          <w:bCs/>
        </w:rPr>
        <w:t>5</w:t>
      </w:r>
      <w:r w:rsidR="00675A60">
        <w:rPr>
          <w:b/>
          <w:bCs/>
        </w:rPr>
        <w:t>6</w:t>
      </w:r>
      <w:r w:rsidR="00C320CE">
        <w:rPr>
          <w:b/>
          <w:bCs/>
        </w:rPr>
        <w:t>-</w:t>
      </w:r>
      <w:r>
        <w:rPr>
          <w:b/>
          <w:bCs/>
        </w:rPr>
        <w:t>25</w:t>
      </w:r>
    </w:p>
    <w:p w14:paraId="315D6F39" w14:textId="6F3D8BD0" w:rsidR="007C224B" w:rsidRDefault="007C224B" w:rsidP="006754F0">
      <w:pPr>
        <w:ind w:right="-108"/>
        <w:jc w:val="both"/>
        <w:rPr>
          <w:b/>
          <w:bCs/>
        </w:rPr>
      </w:pPr>
      <w:r>
        <w:rPr>
          <w:b/>
          <w:bCs/>
        </w:rPr>
        <w:t>DEMANDE D’AUTORISATION À LA CPTAQ POUR L’UTILISATION À DES FINS AUTRES QU’AGRICOLES POUR LE LOT 6 574</w:t>
      </w:r>
      <w:r w:rsidR="00F9485D">
        <w:rPr>
          <w:b/>
          <w:bCs/>
        </w:rPr>
        <w:t> </w:t>
      </w:r>
      <w:r>
        <w:rPr>
          <w:b/>
          <w:bCs/>
        </w:rPr>
        <w:t>048</w:t>
      </w:r>
    </w:p>
    <w:p w14:paraId="3912C157" w14:textId="77777777" w:rsidR="00F9485D" w:rsidRDefault="00F9485D" w:rsidP="006754F0">
      <w:pPr>
        <w:ind w:right="-108"/>
        <w:jc w:val="both"/>
        <w:rPr>
          <w:b/>
          <w:bCs/>
        </w:rPr>
      </w:pPr>
    </w:p>
    <w:p w14:paraId="04C1837C" w14:textId="24C8553C" w:rsidR="00093497" w:rsidRDefault="00F9485D" w:rsidP="00A55906">
      <w:pPr>
        <w:ind w:right="-108"/>
        <w:jc w:val="both"/>
        <w:rPr>
          <w:kern w:val="2"/>
        </w:rPr>
      </w:pPr>
      <w:r>
        <w:rPr>
          <w:kern w:val="2"/>
        </w:rPr>
        <w:t>Considérant la demande d’autorisation à la CPTAQ reçue et ayant pour objet l’utilisation à des fins autres qu’agricoles pour le lot 6 574 048 du cadastre Québec;</w:t>
      </w:r>
    </w:p>
    <w:p w14:paraId="620A4265" w14:textId="77777777" w:rsidR="00F9485D" w:rsidRDefault="00F9485D" w:rsidP="00A55906">
      <w:pPr>
        <w:ind w:right="-108"/>
        <w:jc w:val="both"/>
        <w:rPr>
          <w:kern w:val="2"/>
        </w:rPr>
      </w:pPr>
    </w:p>
    <w:p w14:paraId="69A34CBC" w14:textId="6CFF075B" w:rsidR="00F9485D" w:rsidRDefault="00F9485D" w:rsidP="00A55906">
      <w:pPr>
        <w:ind w:right="-108"/>
        <w:jc w:val="both"/>
        <w:rPr>
          <w:kern w:val="2"/>
        </w:rPr>
      </w:pPr>
      <w:r>
        <w:rPr>
          <w:kern w:val="2"/>
        </w:rPr>
        <w:t>Considérant qu’un avis de conformité a été émis</w:t>
      </w:r>
      <w:r w:rsidR="00EC3213">
        <w:rPr>
          <w:kern w:val="2"/>
        </w:rPr>
        <w:t xml:space="preserve"> par</w:t>
      </w:r>
      <w:r>
        <w:rPr>
          <w:kern w:val="2"/>
        </w:rPr>
        <w:t xml:space="preserve"> la Commission de la protection du territoire agricole le 4 août 2023 et que cet avis mentionnait la possibilité de construire une résidence dans la superficie de droit acquis sans l’autorisation de la Commission, à condition de respecter le délai d’un an à partir de la vente;</w:t>
      </w:r>
    </w:p>
    <w:p w14:paraId="7E58D8F2" w14:textId="77777777" w:rsidR="00F9485D" w:rsidRDefault="00F9485D" w:rsidP="00A55906">
      <w:pPr>
        <w:ind w:right="-108"/>
        <w:jc w:val="both"/>
        <w:rPr>
          <w:kern w:val="2"/>
        </w:rPr>
      </w:pPr>
    </w:p>
    <w:p w14:paraId="3FD5763C" w14:textId="34CC00D0" w:rsidR="00F9485D" w:rsidRDefault="00F9485D" w:rsidP="00A55906">
      <w:pPr>
        <w:ind w:right="-108"/>
        <w:jc w:val="both"/>
        <w:rPr>
          <w:kern w:val="2"/>
        </w:rPr>
      </w:pPr>
      <w:r>
        <w:rPr>
          <w:kern w:val="2"/>
        </w:rPr>
        <w:t>Considérant que les requérants avaient déjà entamé les démarches avant</w:t>
      </w:r>
      <w:r w:rsidR="0087171D">
        <w:rPr>
          <w:kern w:val="2"/>
        </w:rPr>
        <w:t xml:space="preserve"> l’entrée en vigueur du projet de loi 86;</w:t>
      </w:r>
    </w:p>
    <w:p w14:paraId="12493A80" w14:textId="77777777" w:rsidR="0087171D" w:rsidRDefault="0087171D" w:rsidP="00A55906">
      <w:pPr>
        <w:ind w:right="-108"/>
        <w:jc w:val="both"/>
        <w:rPr>
          <w:kern w:val="2"/>
        </w:rPr>
      </w:pPr>
    </w:p>
    <w:p w14:paraId="6252716E" w14:textId="2128FC03" w:rsidR="0087171D" w:rsidRDefault="0087171D" w:rsidP="00A55906">
      <w:pPr>
        <w:ind w:right="-108"/>
        <w:jc w:val="both"/>
        <w:rPr>
          <w:kern w:val="2"/>
        </w:rPr>
      </w:pPr>
      <w:r>
        <w:rPr>
          <w:kern w:val="2"/>
        </w:rPr>
        <w:t>Considérant que le projet de construction est conforme à la réglementation municipale;</w:t>
      </w:r>
    </w:p>
    <w:p w14:paraId="3450D91F" w14:textId="77777777" w:rsidR="0087171D" w:rsidRDefault="0087171D" w:rsidP="00A55906">
      <w:pPr>
        <w:ind w:right="-108"/>
        <w:jc w:val="both"/>
        <w:rPr>
          <w:kern w:val="2"/>
        </w:rPr>
      </w:pPr>
    </w:p>
    <w:p w14:paraId="324BCE42" w14:textId="12A5A340" w:rsidR="0087171D" w:rsidRDefault="0087171D" w:rsidP="00A55906">
      <w:pPr>
        <w:ind w:right="-108"/>
        <w:jc w:val="both"/>
        <w:rPr>
          <w:kern w:val="2"/>
        </w:rPr>
      </w:pPr>
      <w:r>
        <w:rPr>
          <w:kern w:val="2"/>
        </w:rPr>
        <w:lastRenderedPageBreak/>
        <w:t>Considérant que le projet ne vient pas nuire aux activités agricoles actuelles;</w:t>
      </w:r>
    </w:p>
    <w:p w14:paraId="4E564F13" w14:textId="77777777" w:rsidR="0087171D" w:rsidRDefault="0087171D" w:rsidP="00A55906">
      <w:pPr>
        <w:ind w:right="-108"/>
        <w:jc w:val="both"/>
        <w:rPr>
          <w:kern w:val="2"/>
        </w:rPr>
      </w:pPr>
    </w:p>
    <w:p w14:paraId="6FF574F8" w14:textId="13D06595" w:rsidR="0087171D" w:rsidRDefault="0087171D" w:rsidP="00A55906">
      <w:pPr>
        <w:ind w:right="-108"/>
        <w:jc w:val="both"/>
        <w:rPr>
          <w:kern w:val="2"/>
        </w:rPr>
      </w:pPr>
      <w:r>
        <w:rPr>
          <w:kern w:val="2"/>
        </w:rPr>
        <w:t>Considérant l’absence d’impact défavorable pour la zone et les activités agricoles;</w:t>
      </w:r>
    </w:p>
    <w:p w14:paraId="70B885B7" w14:textId="77777777" w:rsidR="0087171D" w:rsidRDefault="0087171D" w:rsidP="00A55906">
      <w:pPr>
        <w:ind w:right="-108"/>
        <w:jc w:val="both"/>
        <w:rPr>
          <w:kern w:val="2"/>
        </w:rPr>
      </w:pPr>
    </w:p>
    <w:p w14:paraId="6E153E26" w14:textId="79C43873" w:rsidR="0087171D" w:rsidRDefault="0087171D" w:rsidP="00A55906">
      <w:pPr>
        <w:ind w:right="-108"/>
        <w:jc w:val="both"/>
        <w:rPr>
          <w:kern w:val="2"/>
        </w:rPr>
      </w:pPr>
      <w:r>
        <w:rPr>
          <w:kern w:val="2"/>
        </w:rPr>
        <w:t>Considérant que les objectifs de l’article 62 de la LPTAA sont respectés;</w:t>
      </w:r>
    </w:p>
    <w:p w14:paraId="3260759E" w14:textId="77777777" w:rsidR="0087171D" w:rsidRDefault="0087171D" w:rsidP="00A55906">
      <w:pPr>
        <w:ind w:right="-108"/>
        <w:jc w:val="both"/>
        <w:rPr>
          <w:kern w:val="2"/>
        </w:rPr>
      </w:pPr>
    </w:p>
    <w:p w14:paraId="72AFDBC3" w14:textId="243D8A56" w:rsidR="0087171D" w:rsidRDefault="0087171D" w:rsidP="00A55906">
      <w:pPr>
        <w:ind w:right="-108"/>
        <w:jc w:val="both"/>
        <w:rPr>
          <w:kern w:val="2"/>
        </w:rPr>
      </w:pPr>
      <w:r>
        <w:rPr>
          <w:kern w:val="2"/>
        </w:rPr>
        <w:t xml:space="preserve">En conséquence, il est proposé par M. </w:t>
      </w:r>
      <w:r w:rsidR="00675A60">
        <w:rPr>
          <w:kern w:val="2"/>
        </w:rPr>
        <w:t>Charles Choquette</w:t>
      </w:r>
      <w:r>
        <w:rPr>
          <w:kern w:val="2"/>
        </w:rPr>
        <w:t>, appuyé par M.</w:t>
      </w:r>
      <w:r w:rsidR="00675A60">
        <w:rPr>
          <w:kern w:val="2"/>
        </w:rPr>
        <w:t xml:space="preserve"> Jonathan Alix</w:t>
      </w:r>
      <w:r>
        <w:rPr>
          <w:kern w:val="2"/>
        </w:rPr>
        <w:t xml:space="preserve"> et résolu que la </w:t>
      </w:r>
      <w:r w:rsidR="00EC3213">
        <w:rPr>
          <w:kern w:val="2"/>
        </w:rPr>
        <w:t>m</w:t>
      </w:r>
      <w:r>
        <w:rPr>
          <w:kern w:val="2"/>
        </w:rPr>
        <w:t>unicipalité d’Ange-Gardien appuie la présente demande d’autorisation d’utilisation à des fins autres qu’agricole</w:t>
      </w:r>
      <w:r w:rsidR="00F87503">
        <w:rPr>
          <w:kern w:val="2"/>
        </w:rPr>
        <w:t>s</w:t>
      </w:r>
      <w:r>
        <w:rPr>
          <w:kern w:val="2"/>
        </w:rPr>
        <w:t xml:space="preserve"> présentée à la CPTAQ.</w:t>
      </w:r>
    </w:p>
    <w:p w14:paraId="4F2D08F1" w14:textId="77777777" w:rsidR="0087171D" w:rsidRDefault="0087171D" w:rsidP="00A55906">
      <w:pPr>
        <w:ind w:right="-108"/>
        <w:jc w:val="both"/>
        <w:rPr>
          <w:kern w:val="2"/>
        </w:rPr>
      </w:pPr>
    </w:p>
    <w:p w14:paraId="28EDEA20" w14:textId="657CEDF4" w:rsidR="009D0193" w:rsidRDefault="008C62EC" w:rsidP="00A55906">
      <w:pPr>
        <w:ind w:right="-108"/>
        <w:jc w:val="both"/>
        <w:rPr>
          <w:kern w:val="2"/>
        </w:rPr>
      </w:pPr>
      <w:r w:rsidRPr="00D523A3">
        <w:rPr>
          <w:kern w:val="2"/>
        </w:rPr>
        <w:t>Adopté à l’unanimité.</w:t>
      </w:r>
    </w:p>
    <w:p w14:paraId="151D2087" w14:textId="77777777" w:rsidR="001B4FC0" w:rsidRDefault="001B4FC0" w:rsidP="00A55906">
      <w:pPr>
        <w:ind w:right="-108"/>
        <w:jc w:val="both"/>
        <w:rPr>
          <w:kern w:val="2"/>
        </w:rPr>
      </w:pPr>
    </w:p>
    <w:bookmarkEnd w:id="17"/>
    <w:p w14:paraId="2224EB84" w14:textId="58594CC3" w:rsidR="001517CD" w:rsidRDefault="001517CD" w:rsidP="00A55906">
      <w:pPr>
        <w:ind w:right="-108"/>
        <w:jc w:val="both"/>
        <w:rPr>
          <w:b/>
          <w:bCs/>
          <w:kern w:val="2"/>
        </w:rPr>
      </w:pPr>
    </w:p>
    <w:p w14:paraId="7016E5B0" w14:textId="61576035" w:rsidR="007C0D68" w:rsidRDefault="007C0D68" w:rsidP="00A55906">
      <w:pPr>
        <w:ind w:right="-108"/>
        <w:jc w:val="both"/>
        <w:rPr>
          <w:b/>
          <w:bCs/>
          <w:kern w:val="2"/>
        </w:rPr>
      </w:pPr>
      <w:bookmarkStart w:id="18" w:name="_Hlk203469734"/>
      <w:r>
        <w:rPr>
          <w:b/>
          <w:bCs/>
          <w:kern w:val="2"/>
        </w:rPr>
        <w:t>RÉSOLUTION 07-15</w:t>
      </w:r>
      <w:r w:rsidR="00675A60">
        <w:rPr>
          <w:b/>
          <w:bCs/>
          <w:kern w:val="2"/>
        </w:rPr>
        <w:t>7</w:t>
      </w:r>
      <w:r>
        <w:rPr>
          <w:b/>
          <w:bCs/>
          <w:kern w:val="2"/>
        </w:rPr>
        <w:t>-25</w:t>
      </w:r>
    </w:p>
    <w:p w14:paraId="234ABDB9" w14:textId="120F84CE" w:rsidR="007869AE" w:rsidRDefault="007869AE" w:rsidP="007869AE">
      <w:pPr>
        <w:ind w:right="-108"/>
        <w:jc w:val="both"/>
        <w:rPr>
          <w:b/>
          <w:bCs/>
          <w:kern w:val="0"/>
        </w:rPr>
      </w:pPr>
      <w:r>
        <w:rPr>
          <w:b/>
          <w:bCs/>
        </w:rPr>
        <w:t>ADOPTION DE LA RÉSOLUTION – DEMANDE DE PPCMOI NUMÉRO 2025-001 – PROJET PARTICULIER DE CONSTRUCTION SITUÉ SUR LES RUES COLOMBES, CASIMIR ET DES GEAIS-BLEUS DANS LES ZONES    117-118 – LOTS 3 518 081, 4 971 594, 4 586 251, 3 974 721 ET 3 518 152 DU CADASTRE DU QUÉBEC</w:t>
      </w:r>
    </w:p>
    <w:p w14:paraId="055D19A8" w14:textId="77777777" w:rsidR="007869AE" w:rsidRDefault="007869AE" w:rsidP="007869AE">
      <w:pPr>
        <w:ind w:right="-108"/>
        <w:jc w:val="both"/>
      </w:pPr>
    </w:p>
    <w:p w14:paraId="5FAE0564" w14:textId="77777777" w:rsidR="007869AE" w:rsidRDefault="007869AE" w:rsidP="007869AE">
      <w:pPr>
        <w:ind w:right="-108"/>
        <w:jc w:val="both"/>
      </w:pPr>
      <w:r>
        <w:t>Considérant qu’une demande de projet particulier de construction, de modification ou d’occupation d’un immeuble (PPCMOI) a été déposée par 9433-5478 Québec Inc. pour les lots 3 518 081, 4 971 594, 4 586 251, 3 974 721 et 3 518 152 du Cadastre du Québec afin de permettre la réalisation d’un projet de développement résidentiel totalisant 48 logements et qu’elle concerne un projet admissible;</w:t>
      </w:r>
    </w:p>
    <w:p w14:paraId="3211B27C" w14:textId="77777777" w:rsidR="007869AE" w:rsidRDefault="007869AE" w:rsidP="007869AE">
      <w:pPr>
        <w:ind w:right="-108"/>
        <w:jc w:val="both"/>
      </w:pPr>
    </w:p>
    <w:p w14:paraId="6BF8FAC3" w14:textId="77777777" w:rsidR="007869AE" w:rsidRDefault="007869AE" w:rsidP="007869AE">
      <w:pPr>
        <w:ind w:right="-108"/>
        <w:jc w:val="both"/>
      </w:pPr>
      <w:r>
        <w:t>Considérant que le projet est situé dans les zones 117 et 118;</w:t>
      </w:r>
    </w:p>
    <w:p w14:paraId="49B90220" w14:textId="77777777" w:rsidR="007869AE" w:rsidRDefault="007869AE" w:rsidP="007869AE">
      <w:pPr>
        <w:ind w:right="-108"/>
        <w:jc w:val="both"/>
      </w:pPr>
    </w:p>
    <w:p w14:paraId="5993660E" w14:textId="77777777" w:rsidR="007869AE" w:rsidRDefault="007869AE" w:rsidP="007869AE">
      <w:pPr>
        <w:ind w:right="-108"/>
        <w:jc w:val="both"/>
      </w:pPr>
      <w:r>
        <w:t xml:space="preserve">Considérant que les immeubles visés par la demande sont représentés au </w:t>
      </w:r>
      <w:r>
        <w:rPr>
          <w:i/>
          <w:iCs/>
        </w:rPr>
        <w:t xml:space="preserve">Plan projet d’implantation et de lotissement </w:t>
      </w:r>
      <w:r>
        <w:t>préparé par Émilie Martin-Ouellet, arpenteuse-géomètre, dossier 210115, minute 4674, daté du 10 février 2025;</w:t>
      </w:r>
    </w:p>
    <w:p w14:paraId="06BF1E87" w14:textId="77777777" w:rsidR="007869AE" w:rsidRDefault="007869AE" w:rsidP="007869AE">
      <w:pPr>
        <w:ind w:right="-108"/>
        <w:jc w:val="both"/>
      </w:pPr>
    </w:p>
    <w:p w14:paraId="6D02C2AF" w14:textId="77777777" w:rsidR="007869AE" w:rsidRDefault="007869AE" w:rsidP="007869AE">
      <w:pPr>
        <w:ind w:right="-108"/>
        <w:jc w:val="both"/>
      </w:pPr>
      <w:r>
        <w:t>Considérant que les matériaux de revêtement extérieur pour l’ensemble des bâtiments principaux visés par la demande sont de l’acier vertical, de l’acier horizontal ainsi que de la brique, tel qu’illustré sur les plans fournis avec la demande;</w:t>
      </w:r>
    </w:p>
    <w:p w14:paraId="1DF3A2C5" w14:textId="77777777" w:rsidR="007869AE" w:rsidRDefault="007869AE" w:rsidP="007869AE">
      <w:pPr>
        <w:ind w:right="-108"/>
        <w:jc w:val="both"/>
      </w:pPr>
    </w:p>
    <w:p w14:paraId="26B82853" w14:textId="77777777" w:rsidR="007869AE" w:rsidRDefault="007869AE" w:rsidP="007869AE">
      <w:pPr>
        <w:ind w:right="-108"/>
        <w:jc w:val="both"/>
      </w:pPr>
      <w:r>
        <w:t>Considérant que, conformément à la loi, le Comité consultatif d’urbanisme (ci-après : le « CCU ») a été consulté sur le projet lors de son assemblée régulière tenue le 17 février 2025;</w:t>
      </w:r>
    </w:p>
    <w:p w14:paraId="01EFB9F2" w14:textId="77777777" w:rsidR="007869AE" w:rsidRDefault="007869AE" w:rsidP="007869AE">
      <w:pPr>
        <w:ind w:right="-108"/>
        <w:jc w:val="both"/>
      </w:pPr>
    </w:p>
    <w:p w14:paraId="64BD1875" w14:textId="77777777" w:rsidR="007869AE" w:rsidRDefault="007869AE" w:rsidP="007869AE">
      <w:pPr>
        <w:ind w:right="-108"/>
        <w:jc w:val="both"/>
      </w:pPr>
      <w:r>
        <w:t>Considérant que le CCU juge que le projet respecte le plan d’urbanisme de la Municipalité, principalement en ce qui a trait à la sauvegarde d’espaces verts et la promotion de la végétalisation ainsi qu’à la favorisation de l’espace disponible à l’intérieur du périmètre d’urbanisation et la densification de la trame urbaine;</w:t>
      </w:r>
    </w:p>
    <w:p w14:paraId="45602C67" w14:textId="77777777" w:rsidR="007869AE" w:rsidRDefault="007869AE" w:rsidP="007869AE">
      <w:pPr>
        <w:ind w:right="-108"/>
        <w:jc w:val="both"/>
      </w:pPr>
    </w:p>
    <w:p w14:paraId="15944B7B" w14:textId="77777777" w:rsidR="007869AE" w:rsidRDefault="007869AE" w:rsidP="007869AE">
      <w:pPr>
        <w:ind w:right="-108"/>
        <w:jc w:val="both"/>
      </w:pPr>
      <w:r>
        <w:t>Considérant que le CCU juge que le projet est conforme aux principes de développement durable, notamment en assurant une intégration harmonieuse du projet dans l’environnement complexe actuel et en présentant une viabilité à long terme;</w:t>
      </w:r>
    </w:p>
    <w:p w14:paraId="75205BE9" w14:textId="77777777" w:rsidR="007869AE" w:rsidRDefault="007869AE" w:rsidP="007869AE">
      <w:pPr>
        <w:ind w:right="-108"/>
        <w:jc w:val="both"/>
      </w:pPr>
    </w:p>
    <w:p w14:paraId="7572FC9E" w14:textId="77777777" w:rsidR="007869AE" w:rsidRDefault="007869AE" w:rsidP="007869AE">
      <w:pPr>
        <w:ind w:right="-108"/>
        <w:jc w:val="both"/>
      </w:pPr>
      <w:r>
        <w:t xml:space="preserve">Considérant que le CCU juge que les usages du projet sont compatibles avec le milieu </w:t>
      </w:r>
      <w:r>
        <w:lastRenderedPageBreak/>
        <w:t>environnemental et bien intégrés puisque la densification du secteur se fera en gradation, tout en respectant le cadre bâti actuel;</w:t>
      </w:r>
    </w:p>
    <w:p w14:paraId="575226B8" w14:textId="77777777" w:rsidR="007869AE" w:rsidRDefault="007869AE" w:rsidP="007869AE">
      <w:pPr>
        <w:ind w:right="-108"/>
        <w:jc w:val="both"/>
      </w:pPr>
    </w:p>
    <w:p w14:paraId="05A43B49" w14:textId="77777777" w:rsidR="007869AE" w:rsidRDefault="007869AE" w:rsidP="007869AE">
      <w:pPr>
        <w:ind w:right="-108"/>
        <w:jc w:val="both"/>
      </w:pPr>
      <w:r>
        <w:t>Considérant que le CCU juge que le projet comporte des avantages de mise en valeur avec la création d’un nouveau parc et d’une piste cyclable adaptée dans le secteur;</w:t>
      </w:r>
    </w:p>
    <w:p w14:paraId="08831C37" w14:textId="77777777" w:rsidR="007869AE" w:rsidRDefault="007869AE" w:rsidP="007869AE">
      <w:pPr>
        <w:ind w:right="-108"/>
        <w:jc w:val="both"/>
      </w:pPr>
    </w:p>
    <w:p w14:paraId="28DE2267" w14:textId="77777777" w:rsidR="007869AE" w:rsidRDefault="007869AE" w:rsidP="007869AE">
      <w:pPr>
        <w:ind w:right="-108"/>
        <w:jc w:val="both"/>
      </w:pPr>
      <w:r>
        <w:t>Considérant que le CCU juge que l’aménagement du talus coupe-son exigé par la MRC de Rouville, d’une haie pour certains terrains et la construction des logements multifamiliaux adjacents à la route 235 diminueront considérablement le bruit de la circulation, ce qui sera bénéfique pour les secteurs existants et à venir;</w:t>
      </w:r>
    </w:p>
    <w:p w14:paraId="6CDA9AA3" w14:textId="77777777" w:rsidR="007869AE" w:rsidRDefault="007869AE" w:rsidP="007869AE">
      <w:pPr>
        <w:ind w:right="-108"/>
        <w:jc w:val="both"/>
      </w:pPr>
    </w:p>
    <w:p w14:paraId="196B5B86" w14:textId="77777777" w:rsidR="007869AE" w:rsidRDefault="007869AE" w:rsidP="007869AE">
      <w:pPr>
        <w:ind w:right="-108"/>
        <w:jc w:val="both"/>
      </w:pPr>
      <w:r>
        <w:t>Considérant que l’installation de plusieurs lampadaires pour le projet augmentera la sécurité du secteur et permettra l’harmonisation avec les rues avoisinantes;</w:t>
      </w:r>
    </w:p>
    <w:p w14:paraId="46A2E458" w14:textId="77777777" w:rsidR="007869AE" w:rsidRDefault="007869AE" w:rsidP="007869AE">
      <w:pPr>
        <w:ind w:right="-108"/>
        <w:jc w:val="both"/>
      </w:pPr>
    </w:p>
    <w:p w14:paraId="721ED470" w14:textId="77777777" w:rsidR="007869AE" w:rsidRDefault="007869AE" w:rsidP="007869AE">
      <w:pPr>
        <w:ind w:right="-108"/>
        <w:jc w:val="both"/>
      </w:pPr>
      <w:r>
        <w:t>Considérant que le projet contribuera à la création de nouveaux logements sur le territoire de la Municipalité en optimisant les infrastructures déjà en place;</w:t>
      </w:r>
    </w:p>
    <w:p w14:paraId="23C8D00A" w14:textId="77777777" w:rsidR="007869AE" w:rsidRDefault="007869AE" w:rsidP="007869AE">
      <w:pPr>
        <w:ind w:right="-108"/>
        <w:jc w:val="both"/>
      </w:pPr>
    </w:p>
    <w:p w14:paraId="69E1D324" w14:textId="77777777" w:rsidR="007869AE" w:rsidRDefault="007869AE" w:rsidP="007869AE">
      <w:pPr>
        <w:ind w:right="-108"/>
        <w:jc w:val="both"/>
      </w:pPr>
      <w:r>
        <w:t>Considérant que le projet contribue à enrichir le patrimoine bâti et le bien-être des familles du nouveau secteur, mais aussi du secteur environnant déjà bâti en lien avec les aménagements qui seront mis en place, soit la création d’une nouvelle piste cyclable et d’un nouveau parc;</w:t>
      </w:r>
    </w:p>
    <w:p w14:paraId="176DFF2C" w14:textId="77777777" w:rsidR="007869AE" w:rsidRDefault="007869AE" w:rsidP="007869AE">
      <w:pPr>
        <w:ind w:right="-108"/>
        <w:jc w:val="both"/>
      </w:pPr>
    </w:p>
    <w:p w14:paraId="71E2EE75" w14:textId="77777777" w:rsidR="007869AE" w:rsidRDefault="007869AE" w:rsidP="007869AE">
      <w:pPr>
        <w:ind w:right="-108"/>
        <w:jc w:val="both"/>
      </w:pPr>
      <w:r>
        <w:t>Considérant que le CCU jugeait favorable de régulariser certaines dérogations au règlement de zonage 617-05, au règlement de lotissement 618-05 et au règlement relatif aux plans d’implantation et d’intégration architecturale (P.I.I.A.) 759-14, dont les effets de la demande de PPCMOI se résumaient initialement ainsi :</w:t>
      </w:r>
    </w:p>
    <w:p w14:paraId="29E2F68A" w14:textId="77777777" w:rsidR="007869AE" w:rsidRDefault="007869AE" w:rsidP="007869AE">
      <w:pPr>
        <w:ind w:right="-108"/>
        <w:jc w:val="both"/>
      </w:pPr>
    </w:p>
    <w:p w14:paraId="0318E5AD" w14:textId="77777777" w:rsidR="007869AE" w:rsidRDefault="007869AE" w:rsidP="007869AE">
      <w:pPr>
        <w:pStyle w:val="Paragraphedeliste"/>
        <w:numPr>
          <w:ilvl w:val="0"/>
          <w:numId w:val="5"/>
        </w:numPr>
        <w:spacing w:line="240" w:lineRule="auto"/>
        <w:ind w:left="709" w:right="-108" w:hanging="709"/>
        <w:jc w:val="both"/>
        <w:rPr>
          <w:rFonts w:ascii="Times" w:hAnsi="Times" w:cs="Times"/>
          <w:sz w:val="24"/>
          <w:szCs w:val="24"/>
        </w:rPr>
      </w:pPr>
      <w:r>
        <w:rPr>
          <w:rFonts w:ascii="Times" w:hAnsi="Times" w:cs="Times"/>
          <w:sz w:val="24"/>
          <w:szCs w:val="24"/>
        </w:rPr>
        <w:t xml:space="preserve">Concernant la propriété projetée identifiée comme étant le « Futur lot #1 » </w:t>
      </w:r>
      <w:r>
        <w:rPr>
          <w:rFonts w:ascii="Times" w:hAnsi="Times" w:cs="Times"/>
          <w:i/>
          <w:iCs/>
          <w:sz w:val="24"/>
          <w:szCs w:val="24"/>
        </w:rPr>
        <w:t>sur le plan projet d’implantation et de lotissement</w:t>
      </w:r>
      <w:r>
        <w:rPr>
          <w:rFonts w:ascii="Times" w:hAnsi="Times" w:cs="Times"/>
          <w:sz w:val="24"/>
          <w:szCs w:val="24"/>
        </w:rPr>
        <w:t xml:space="preserve"> préparé par Émilie Martin-Ouellet, arpenteuse-géomètre, dossier 210115, minute 4674, daté du 10 février 2025 :</w:t>
      </w:r>
    </w:p>
    <w:p w14:paraId="6D2FD3A5" w14:textId="77777777" w:rsidR="007869AE" w:rsidRDefault="007869AE" w:rsidP="007869AE">
      <w:pPr>
        <w:pStyle w:val="Paragraphedeliste"/>
        <w:numPr>
          <w:ilvl w:val="0"/>
          <w:numId w:val="6"/>
        </w:numPr>
        <w:spacing w:after="0" w:line="240" w:lineRule="auto"/>
        <w:ind w:right="-108"/>
        <w:jc w:val="both"/>
        <w:rPr>
          <w:rFonts w:ascii="Times" w:hAnsi="Times" w:cs="Times"/>
          <w:sz w:val="24"/>
          <w:szCs w:val="24"/>
        </w:rPr>
      </w:pPr>
      <w:r>
        <w:rPr>
          <w:rFonts w:ascii="Times" w:hAnsi="Times" w:cs="Times"/>
          <w:sz w:val="24"/>
          <w:szCs w:val="24"/>
        </w:rPr>
        <w:t>Autoriser l’usage d’habitation multifamiliale de 6 logements;</w:t>
      </w:r>
    </w:p>
    <w:p w14:paraId="5ED74AD1" w14:textId="77777777" w:rsidR="007869AE" w:rsidRDefault="007869AE" w:rsidP="007869AE">
      <w:pPr>
        <w:pStyle w:val="Paragraphedeliste"/>
        <w:numPr>
          <w:ilvl w:val="0"/>
          <w:numId w:val="6"/>
        </w:numPr>
        <w:spacing w:after="0" w:line="240" w:lineRule="auto"/>
        <w:ind w:right="-108"/>
        <w:jc w:val="both"/>
        <w:rPr>
          <w:rFonts w:ascii="Times" w:hAnsi="Times" w:cs="Times"/>
          <w:sz w:val="24"/>
          <w:szCs w:val="24"/>
        </w:rPr>
      </w:pPr>
      <w:r>
        <w:rPr>
          <w:rFonts w:ascii="Times" w:hAnsi="Times" w:cs="Times"/>
          <w:sz w:val="24"/>
          <w:szCs w:val="24"/>
        </w:rPr>
        <w:t>Fixer le nombre d’étages maximal à 3 au lieu de 2;</w:t>
      </w:r>
    </w:p>
    <w:p w14:paraId="045E17A9" w14:textId="77777777" w:rsidR="007869AE" w:rsidRDefault="007869AE" w:rsidP="007869AE">
      <w:pPr>
        <w:pStyle w:val="Paragraphedeliste"/>
        <w:numPr>
          <w:ilvl w:val="0"/>
          <w:numId w:val="6"/>
        </w:numPr>
        <w:spacing w:after="0" w:line="240" w:lineRule="auto"/>
        <w:ind w:right="-108"/>
        <w:jc w:val="both"/>
        <w:rPr>
          <w:rFonts w:ascii="Times" w:hAnsi="Times" w:cs="Times"/>
          <w:sz w:val="24"/>
          <w:szCs w:val="24"/>
        </w:rPr>
      </w:pPr>
      <w:r>
        <w:rPr>
          <w:rFonts w:ascii="Times" w:hAnsi="Times" w:cs="Times"/>
          <w:sz w:val="24"/>
          <w:szCs w:val="24"/>
        </w:rPr>
        <w:t>Fixer la marge de recul latérale minimale pour une habitation multifamiliale de plus de 2 étages à 3,5 mètres au lieu de 5 mètres;</w:t>
      </w:r>
    </w:p>
    <w:p w14:paraId="28BE58CE" w14:textId="77777777" w:rsidR="007869AE" w:rsidRDefault="007869AE" w:rsidP="007869AE">
      <w:pPr>
        <w:pStyle w:val="Paragraphedeliste"/>
        <w:numPr>
          <w:ilvl w:val="0"/>
          <w:numId w:val="6"/>
        </w:numPr>
        <w:spacing w:after="0" w:line="240" w:lineRule="auto"/>
        <w:ind w:right="-108"/>
        <w:jc w:val="both"/>
        <w:rPr>
          <w:rFonts w:ascii="Times" w:hAnsi="Times" w:cs="Times"/>
          <w:sz w:val="24"/>
          <w:szCs w:val="24"/>
        </w:rPr>
      </w:pPr>
      <w:r>
        <w:rPr>
          <w:rFonts w:ascii="Times" w:hAnsi="Times" w:cs="Times"/>
          <w:sz w:val="24"/>
          <w:szCs w:val="24"/>
        </w:rPr>
        <w:t>Permettre le stationnement en cour avant pour une habitation multifamiliale;</w:t>
      </w:r>
    </w:p>
    <w:p w14:paraId="2961A955" w14:textId="77777777" w:rsidR="007869AE" w:rsidRDefault="007869AE" w:rsidP="007869AE">
      <w:pPr>
        <w:pStyle w:val="Paragraphedeliste"/>
        <w:numPr>
          <w:ilvl w:val="0"/>
          <w:numId w:val="6"/>
        </w:numPr>
        <w:spacing w:after="0" w:line="240" w:lineRule="auto"/>
        <w:ind w:right="-108"/>
        <w:jc w:val="both"/>
        <w:rPr>
          <w:rFonts w:ascii="Times" w:hAnsi="Times" w:cs="Times"/>
          <w:sz w:val="24"/>
          <w:szCs w:val="24"/>
        </w:rPr>
      </w:pPr>
      <w:r>
        <w:rPr>
          <w:rFonts w:ascii="Times" w:hAnsi="Times" w:cs="Times"/>
          <w:sz w:val="24"/>
          <w:szCs w:val="24"/>
        </w:rPr>
        <w:t>Permettre 3 types de matériaux de revêtement extérieur au lieu de 2;</w:t>
      </w:r>
    </w:p>
    <w:p w14:paraId="22A9FB32" w14:textId="77777777" w:rsidR="007869AE" w:rsidRDefault="007869AE" w:rsidP="007869AE">
      <w:pPr>
        <w:ind w:right="-108"/>
        <w:jc w:val="both"/>
        <w:rPr>
          <w:rFonts w:ascii="Times" w:hAnsi="Times" w:cs="Times"/>
        </w:rPr>
      </w:pPr>
    </w:p>
    <w:p w14:paraId="6E16746B" w14:textId="77777777" w:rsidR="007869AE" w:rsidRDefault="007869AE" w:rsidP="00AB11FA">
      <w:pPr>
        <w:pStyle w:val="Paragraphedeliste"/>
        <w:numPr>
          <w:ilvl w:val="0"/>
          <w:numId w:val="5"/>
        </w:numPr>
        <w:spacing w:line="240" w:lineRule="auto"/>
        <w:ind w:right="-108" w:hanging="720"/>
        <w:jc w:val="both"/>
        <w:rPr>
          <w:rFonts w:ascii="Times" w:hAnsi="Times" w:cs="Times"/>
          <w:sz w:val="24"/>
          <w:szCs w:val="24"/>
        </w:rPr>
      </w:pPr>
      <w:r>
        <w:rPr>
          <w:rFonts w:ascii="Times" w:hAnsi="Times" w:cs="Times"/>
          <w:sz w:val="24"/>
          <w:szCs w:val="24"/>
        </w:rPr>
        <w:t xml:space="preserve">Concernant la propriété projetée identifiée comme étant le « Futur lot #2 » sur le </w:t>
      </w:r>
      <w:r>
        <w:rPr>
          <w:rFonts w:ascii="Times" w:hAnsi="Times" w:cs="Times"/>
          <w:i/>
          <w:iCs/>
          <w:sz w:val="24"/>
          <w:szCs w:val="24"/>
        </w:rPr>
        <w:t>plan projet d’implantation et de lotissement</w:t>
      </w:r>
      <w:r>
        <w:rPr>
          <w:rFonts w:ascii="Times" w:hAnsi="Times" w:cs="Times"/>
          <w:sz w:val="24"/>
          <w:szCs w:val="24"/>
        </w:rPr>
        <w:t xml:space="preserve"> préparé par Émilie Martin-Ouellet, arpenteuse-géomètre, dossier 210115, minute 4674, daté du 10 février 2025 :</w:t>
      </w:r>
    </w:p>
    <w:p w14:paraId="6E7D231B" w14:textId="77777777" w:rsidR="007869AE" w:rsidRDefault="007869AE" w:rsidP="007869AE">
      <w:pPr>
        <w:pStyle w:val="Paragraphedeliste"/>
        <w:numPr>
          <w:ilvl w:val="0"/>
          <w:numId w:val="7"/>
        </w:numPr>
        <w:spacing w:after="0" w:line="240" w:lineRule="auto"/>
        <w:ind w:right="-108"/>
        <w:jc w:val="both"/>
        <w:rPr>
          <w:rFonts w:ascii="Times" w:hAnsi="Times" w:cs="Times"/>
          <w:sz w:val="24"/>
          <w:szCs w:val="24"/>
        </w:rPr>
      </w:pPr>
      <w:r>
        <w:rPr>
          <w:rFonts w:ascii="Times" w:hAnsi="Times" w:cs="Times"/>
          <w:sz w:val="24"/>
          <w:szCs w:val="24"/>
        </w:rPr>
        <w:t>Autoriser l’usage d’habitation multifamiliale de 6 logements;</w:t>
      </w:r>
    </w:p>
    <w:p w14:paraId="51B8B4EC" w14:textId="77777777" w:rsidR="007869AE" w:rsidRDefault="007869AE" w:rsidP="007869AE">
      <w:pPr>
        <w:pStyle w:val="Paragraphedeliste"/>
        <w:numPr>
          <w:ilvl w:val="0"/>
          <w:numId w:val="7"/>
        </w:numPr>
        <w:spacing w:after="0" w:line="240" w:lineRule="auto"/>
        <w:ind w:right="-108"/>
        <w:jc w:val="both"/>
        <w:rPr>
          <w:rFonts w:ascii="Times" w:hAnsi="Times" w:cs="Times"/>
          <w:sz w:val="24"/>
          <w:szCs w:val="24"/>
        </w:rPr>
      </w:pPr>
      <w:r>
        <w:rPr>
          <w:rFonts w:ascii="Times" w:hAnsi="Times" w:cs="Times"/>
          <w:sz w:val="24"/>
          <w:szCs w:val="24"/>
        </w:rPr>
        <w:t>Fixer le nombre d’étages maximal à 3 au lieu de 2;</w:t>
      </w:r>
    </w:p>
    <w:p w14:paraId="3601B427" w14:textId="77777777" w:rsidR="007869AE" w:rsidRDefault="007869AE" w:rsidP="007869AE">
      <w:pPr>
        <w:pStyle w:val="Paragraphedeliste"/>
        <w:numPr>
          <w:ilvl w:val="0"/>
          <w:numId w:val="7"/>
        </w:numPr>
        <w:spacing w:after="0" w:line="240" w:lineRule="auto"/>
        <w:ind w:right="-108"/>
        <w:jc w:val="both"/>
        <w:rPr>
          <w:rFonts w:ascii="Times" w:hAnsi="Times" w:cs="Times"/>
          <w:sz w:val="24"/>
          <w:szCs w:val="24"/>
        </w:rPr>
      </w:pPr>
      <w:r>
        <w:rPr>
          <w:rFonts w:ascii="Times" w:hAnsi="Times" w:cs="Times"/>
          <w:sz w:val="24"/>
          <w:szCs w:val="24"/>
        </w:rPr>
        <w:t>Fixer la marge de recul arrière minimale à 9,75 mètres au lieu de 17,81 mètres;</w:t>
      </w:r>
    </w:p>
    <w:p w14:paraId="7A68FDA7" w14:textId="77777777" w:rsidR="007869AE" w:rsidRDefault="007869AE" w:rsidP="007869AE">
      <w:pPr>
        <w:pStyle w:val="Paragraphedeliste"/>
        <w:numPr>
          <w:ilvl w:val="0"/>
          <w:numId w:val="7"/>
        </w:numPr>
        <w:spacing w:after="0" w:line="240" w:lineRule="auto"/>
        <w:ind w:right="-108"/>
        <w:jc w:val="both"/>
        <w:rPr>
          <w:rFonts w:ascii="Times" w:hAnsi="Times" w:cs="Times"/>
          <w:sz w:val="24"/>
          <w:szCs w:val="24"/>
        </w:rPr>
      </w:pPr>
      <w:r>
        <w:rPr>
          <w:rFonts w:ascii="Times" w:hAnsi="Times" w:cs="Times"/>
          <w:sz w:val="24"/>
          <w:szCs w:val="24"/>
        </w:rPr>
        <w:t>Permettre le stationnement en cour avant pour une habitation multifamiliale;</w:t>
      </w:r>
    </w:p>
    <w:p w14:paraId="28D7E66E" w14:textId="77777777" w:rsidR="007869AE" w:rsidRDefault="007869AE" w:rsidP="007869AE">
      <w:pPr>
        <w:pStyle w:val="Paragraphedeliste"/>
        <w:numPr>
          <w:ilvl w:val="0"/>
          <w:numId w:val="7"/>
        </w:numPr>
        <w:spacing w:after="0" w:line="240" w:lineRule="auto"/>
        <w:ind w:right="-108"/>
        <w:jc w:val="both"/>
        <w:rPr>
          <w:rFonts w:ascii="Times" w:hAnsi="Times" w:cs="Times"/>
          <w:sz w:val="24"/>
          <w:szCs w:val="24"/>
        </w:rPr>
      </w:pPr>
      <w:r>
        <w:rPr>
          <w:rFonts w:ascii="Times" w:hAnsi="Times" w:cs="Times"/>
          <w:sz w:val="24"/>
          <w:szCs w:val="24"/>
        </w:rPr>
        <w:t>Fixer la largeur minimale d’un accès à un stationnement qui sert d’entrée et de sortie à 3 mètres au lieu de 5 mètres;</w:t>
      </w:r>
    </w:p>
    <w:p w14:paraId="7DAFE00D" w14:textId="77777777" w:rsidR="007869AE" w:rsidRDefault="007869AE" w:rsidP="007869AE">
      <w:pPr>
        <w:pStyle w:val="Paragraphedeliste"/>
        <w:numPr>
          <w:ilvl w:val="0"/>
          <w:numId w:val="7"/>
        </w:numPr>
        <w:spacing w:after="0" w:line="240" w:lineRule="auto"/>
        <w:ind w:right="-108"/>
        <w:jc w:val="both"/>
        <w:rPr>
          <w:rFonts w:ascii="Times" w:hAnsi="Times" w:cs="Times"/>
          <w:sz w:val="24"/>
          <w:szCs w:val="24"/>
        </w:rPr>
      </w:pPr>
      <w:r>
        <w:rPr>
          <w:rFonts w:ascii="Times" w:hAnsi="Times" w:cs="Times"/>
          <w:sz w:val="24"/>
          <w:szCs w:val="24"/>
        </w:rPr>
        <w:lastRenderedPageBreak/>
        <w:t>Fixer la distance minimale entre une aire de stationnement accessoire à un usage résidentiel, comportant 5 cases et plus, et toute ligne de propriété à 0 mètre au lieu de 1 mètre;</w:t>
      </w:r>
    </w:p>
    <w:p w14:paraId="5F33479C" w14:textId="77777777" w:rsidR="007869AE" w:rsidRDefault="007869AE" w:rsidP="007869AE">
      <w:pPr>
        <w:pStyle w:val="Paragraphedeliste"/>
        <w:numPr>
          <w:ilvl w:val="0"/>
          <w:numId w:val="7"/>
        </w:numPr>
        <w:spacing w:after="0" w:line="240" w:lineRule="auto"/>
        <w:ind w:right="-108"/>
        <w:jc w:val="both"/>
        <w:rPr>
          <w:rFonts w:ascii="Times" w:hAnsi="Times" w:cs="Times"/>
          <w:sz w:val="24"/>
          <w:szCs w:val="24"/>
        </w:rPr>
      </w:pPr>
      <w:r>
        <w:rPr>
          <w:rFonts w:ascii="Times" w:hAnsi="Times" w:cs="Times"/>
          <w:sz w:val="24"/>
          <w:szCs w:val="24"/>
        </w:rPr>
        <w:t>Permettre 3 types de matériaux de revêtement extérieur au lieu de 2;</w:t>
      </w:r>
    </w:p>
    <w:p w14:paraId="4D4F134C" w14:textId="77777777" w:rsidR="007869AE" w:rsidRDefault="007869AE" w:rsidP="007869AE">
      <w:pPr>
        <w:ind w:right="-108"/>
        <w:jc w:val="both"/>
        <w:rPr>
          <w:rFonts w:ascii="Times" w:hAnsi="Times" w:cs="Times"/>
        </w:rPr>
      </w:pPr>
    </w:p>
    <w:p w14:paraId="6DA42C77" w14:textId="77777777" w:rsidR="007869AE" w:rsidRDefault="007869AE" w:rsidP="007869AE">
      <w:pPr>
        <w:tabs>
          <w:tab w:val="left" w:pos="709"/>
        </w:tabs>
        <w:ind w:left="709" w:right="-108" w:hanging="709"/>
        <w:jc w:val="both"/>
        <w:rPr>
          <w:rFonts w:ascii="Times" w:hAnsi="Times" w:cs="Times"/>
        </w:rPr>
      </w:pPr>
      <w:r>
        <w:rPr>
          <w:rFonts w:ascii="Times" w:hAnsi="Times" w:cs="Times"/>
        </w:rPr>
        <w:t>3.</w:t>
      </w:r>
      <w:r>
        <w:rPr>
          <w:rFonts w:ascii="Times" w:hAnsi="Times" w:cs="Times"/>
        </w:rPr>
        <w:tab/>
        <w:t xml:space="preserve">Concernant la propriété projetée identifiée comme étant le « Futur lot #3 » sur le </w:t>
      </w:r>
      <w:r>
        <w:rPr>
          <w:rFonts w:ascii="Times" w:hAnsi="Times" w:cs="Times"/>
          <w:i/>
          <w:iCs/>
        </w:rPr>
        <w:t>plan d’implantation et de lotissement</w:t>
      </w:r>
      <w:r>
        <w:rPr>
          <w:rFonts w:ascii="Times" w:hAnsi="Times" w:cs="Times"/>
        </w:rPr>
        <w:t xml:space="preserve"> préparé par Émilie Martin-Ouellet, arpenteuse-géomètre, dossier 210115, minute 4674, daté du 10 février 2025 :</w:t>
      </w:r>
    </w:p>
    <w:p w14:paraId="4E4AB39C" w14:textId="77777777" w:rsidR="007869AE" w:rsidRDefault="007869AE" w:rsidP="007869AE">
      <w:pPr>
        <w:ind w:right="-108"/>
        <w:jc w:val="both"/>
        <w:rPr>
          <w:rFonts w:ascii="Times" w:hAnsi="Times" w:cs="Times"/>
        </w:rPr>
      </w:pPr>
    </w:p>
    <w:p w14:paraId="22D9548B" w14:textId="77777777" w:rsidR="007869AE" w:rsidRDefault="007869AE" w:rsidP="007869AE">
      <w:pPr>
        <w:pStyle w:val="Paragraphedeliste"/>
        <w:numPr>
          <w:ilvl w:val="0"/>
          <w:numId w:val="8"/>
        </w:numPr>
        <w:spacing w:after="0" w:line="240" w:lineRule="auto"/>
        <w:ind w:right="-108"/>
        <w:jc w:val="both"/>
        <w:rPr>
          <w:rFonts w:ascii="Times" w:hAnsi="Times" w:cs="Times"/>
          <w:sz w:val="24"/>
          <w:szCs w:val="24"/>
        </w:rPr>
      </w:pPr>
      <w:r>
        <w:rPr>
          <w:rFonts w:ascii="Times" w:hAnsi="Times" w:cs="Times"/>
          <w:sz w:val="24"/>
          <w:szCs w:val="24"/>
        </w:rPr>
        <w:t>Autoriser l’usage d’habitation multifamiliale de 6 logements;</w:t>
      </w:r>
    </w:p>
    <w:p w14:paraId="068D2F6B" w14:textId="77777777" w:rsidR="007869AE" w:rsidRDefault="007869AE" w:rsidP="007869AE">
      <w:pPr>
        <w:pStyle w:val="Paragraphedeliste"/>
        <w:numPr>
          <w:ilvl w:val="0"/>
          <w:numId w:val="8"/>
        </w:numPr>
        <w:spacing w:after="0" w:line="240" w:lineRule="auto"/>
        <w:ind w:right="-108"/>
        <w:jc w:val="both"/>
        <w:rPr>
          <w:rFonts w:ascii="Times" w:hAnsi="Times" w:cs="Times"/>
          <w:sz w:val="24"/>
          <w:szCs w:val="24"/>
        </w:rPr>
      </w:pPr>
      <w:r>
        <w:rPr>
          <w:rFonts w:ascii="Times" w:hAnsi="Times" w:cs="Times"/>
          <w:sz w:val="24"/>
          <w:szCs w:val="24"/>
        </w:rPr>
        <w:t>Fixer le nombre d’étages maximal à 3 au lieu de 2;</w:t>
      </w:r>
    </w:p>
    <w:p w14:paraId="7160C3F4" w14:textId="77777777" w:rsidR="007869AE" w:rsidRDefault="007869AE" w:rsidP="007869AE">
      <w:pPr>
        <w:pStyle w:val="Paragraphedeliste"/>
        <w:numPr>
          <w:ilvl w:val="0"/>
          <w:numId w:val="8"/>
        </w:numPr>
        <w:spacing w:after="0" w:line="240" w:lineRule="auto"/>
        <w:ind w:right="-108"/>
        <w:jc w:val="both"/>
        <w:rPr>
          <w:rFonts w:ascii="Times" w:hAnsi="Times" w:cs="Times"/>
          <w:sz w:val="24"/>
          <w:szCs w:val="24"/>
        </w:rPr>
      </w:pPr>
      <w:r>
        <w:rPr>
          <w:rFonts w:ascii="Times" w:hAnsi="Times" w:cs="Times"/>
          <w:sz w:val="24"/>
          <w:szCs w:val="24"/>
        </w:rPr>
        <w:t>Permettre le stationnement en cour avant pour une habitation multifamiliale;</w:t>
      </w:r>
    </w:p>
    <w:p w14:paraId="284A6EAA" w14:textId="77777777" w:rsidR="007869AE" w:rsidRDefault="007869AE" w:rsidP="007869AE">
      <w:pPr>
        <w:pStyle w:val="Paragraphedeliste"/>
        <w:numPr>
          <w:ilvl w:val="0"/>
          <w:numId w:val="8"/>
        </w:numPr>
        <w:spacing w:after="0" w:line="240" w:lineRule="auto"/>
        <w:ind w:right="-108"/>
        <w:jc w:val="both"/>
        <w:rPr>
          <w:rFonts w:ascii="Times" w:hAnsi="Times" w:cs="Times"/>
          <w:sz w:val="24"/>
          <w:szCs w:val="24"/>
        </w:rPr>
      </w:pPr>
      <w:r>
        <w:rPr>
          <w:rFonts w:ascii="Times" w:hAnsi="Times" w:cs="Times"/>
          <w:sz w:val="24"/>
          <w:szCs w:val="24"/>
        </w:rPr>
        <w:t>Fixer la largeur minimale d’un accès à un stationnement qui sert d’entrée et de sortie à 3 mètres au lieu de 5 mètres;</w:t>
      </w:r>
    </w:p>
    <w:p w14:paraId="4A842F85" w14:textId="77777777" w:rsidR="007869AE" w:rsidRDefault="007869AE" w:rsidP="007869AE">
      <w:pPr>
        <w:pStyle w:val="Paragraphedeliste"/>
        <w:numPr>
          <w:ilvl w:val="0"/>
          <w:numId w:val="8"/>
        </w:numPr>
        <w:spacing w:after="0" w:line="240" w:lineRule="auto"/>
        <w:ind w:right="-108"/>
        <w:jc w:val="both"/>
        <w:rPr>
          <w:rFonts w:ascii="Times" w:hAnsi="Times" w:cs="Times"/>
          <w:sz w:val="24"/>
          <w:szCs w:val="24"/>
        </w:rPr>
      </w:pPr>
      <w:r>
        <w:rPr>
          <w:rFonts w:ascii="Times" w:hAnsi="Times" w:cs="Times"/>
          <w:sz w:val="24"/>
          <w:szCs w:val="24"/>
        </w:rPr>
        <w:t>Fixer la distance minimale entre une aire de stationnement accessoire à un usage résidentiel, comportant 5 cases et plus, et toute ligne de propriété à 0 mètre au lieu de 1 mètre;</w:t>
      </w:r>
    </w:p>
    <w:p w14:paraId="4C1FF142" w14:textId="77777777" w:rsidR="007869AE" w:rsidRDefault="007869AE" w:rsidP="007869AE">
      <w:pPr>
        <w:pStyle w:val="Paragraphedeliste"/>
        <w:numPr>
          <w:ilvl w:val="0"/>
          <w:numId w:val="8"/>
        </w:numPr>
        <w:spacing w:after="0" w:line="240" w:lineRule="auto"/>
        <w:ind w:right="-108"/>
        <w:jc w:val="both"/>
        <w:rPr>
          <w:rFonts w:ascii="Times" w:hAnsi="Times" w:cs="Times"/>
          <w:sz w:val="24"/>
          <w:szCs w:val="24"/>
        </w:rPr>
      </w:pPr>
      <w:r>
        <w:rPr>
          <w:rFonts w:ascii="Times" w:hAnsi="Times" w:cs="Times"/>
          <w:sz w:val="24"/>
          <w:szCs w:val="24"/>
        </w:rPr>
        <w:t>Permettre 3 types de matériaux de revêtement extérieur au lieu de 2;</w:t>
      </w:r>
    </w:p>
    <w:p w14:paraId="0077590E" w14:textId="77777777" w:rsidR="007869AE" w:rsidRDefault="007869AE" w:rsidP="007869AE">
      <w:pPr>
        <w:ind w:right="-108"/>
        <w:jc w:val="both"/>
        <w:rPr>
          <w:rFonts w:ascii="Times" w:hAnsi="Times" w:cs="Times"/>
        </w:rPr>
      </w:pPr>
    </w:p>
    <w:p w14:paraId="7DA02D06" w14:textId="77777777" w:rsidR="007869AE" w:rsidRDefault="007869AE" w:rsidP="007869AE">
      <w:pPr>
        <w:tabs>
          <w:tab w:val="left" w:pos="709"/>
        </w:tabs>
        <w:ind w:left="709" w:right="-108" w:hanging="709"/>
        <w:jc w:val="both"/>
        <w:rPr>
          <w:rFonts w:ascii="Times" w:hAnsi="Times" w:cs="Times"/>
        </w:rPr>
      </w:pPr>
      <w:r>
        <w:rPr>
          <w:rFonts w:ascii="Times" w:hAnsi="Times" w:cs="Times"/>
        </w:rPr>
        <w:t xml:space="preserve">4.        Concernant la propriété projetée identifiée comme étant le « Futur lot #4 » sur le </w:t>
      </w:r>
      <w:r>
        <w:rPr>
          <w:rFonts w:ascii="Times" w:hAnsi="Times" w:cs="Times"/>
          <w:i/>
          <w:iCs/>
        </w:rPr>
        <w:t>plan projet d’implantation et de lotissement</w:t>
      </w:r>
      <w:r>
        <w:rPr>
          <w:rFonts w:ascii="Times" w:hAnsi="Times" w:cs="Times"/>
        </w:rPr>
        <w:t xml:space="preserve"> préparé par Émilie Martin-Ouellet, arpenteuse-géomètre, dossier 210115, minute 4674, daté du 10 février 2025 :</w:t>
      </w:r>
    </w:p>
    <w:p w14:paraId="04EC2F34" w14:textId="77777777" w:rsidR="007869AE" w:rsidRDefault="007869AE" w:rsidP="007869AE">
      <w:pPr>
        <w:tabs>
          <w:tab w:val="left" w:pos="709"/>
        </w:tabs>
        <w:ind w:left="709" w:right="-108" w:hanging="851"/>
        <w:jc w:val="both"/>
        <w:rPr>
          <w:rFonts w:ascii="Times" w:hAnsi="Times" w:cs="Times"/>
        </w:rPr>
      </w:pPr>
    </w:p>
    <w:p w14:paraId="73DB8BD2" w14:textId="77777777" w:rsidR="007869AE" w:rsidRDefault="007869AE" w:rsidP="007869AE">
      <w:pPr>
        <w:pStyle w:val="Paragraphedeliste"/>
        <w:numPr>
          <w:ilvl w:val="0"/>
          <w:numId w:val="9"/>
        </w:numPr>
        <w:tabs>
          <w:tab w:val="left" w:pos="709"/>
        </w:tabs>
        <w:spacing w:after="0" w:line="240" w:lineRule="auto"/>
        <w:ind w:right="-108"/>
        <w:jc w:val="both"/>
        <w:rPr>
          <w:rFonts w:ascii="Times" w:hAnsi="Times" w:cs="Times"/>
          <w:sz w:val="24"/>
          <w:szCs w:val="24"/>
        </w:rPr>
      </w:pPr>
      <w:r>
        <w:rPr>
          <w:rFonts w:ascii="Times" w:hAnsi="Times" w:cs="Times"/>
          <w:sz w:val="24"/>
          <w:szCs w:val="24"/>
        </w:rPr>
        <w:t>Autoriser l’usage d’habitation multifamiliale de 6 logements;</w:t>
      </w:r>
    </w:p>
    <w:p w14:paraId="488FDE64" w14:textId="77777777" w:rsidR="007869AE" w:rsidRDefault="007869AE" w:rsidP="007869AE">
      <w:pPr>
        <w:pStyle w:val="Paragraphedeliste"/>
        <w:numPr>
          <w:ilvl w:val="0"/>
          <w:numId w:val="9"/>
        </w:numPr>
        <w:tabs>
          <w:tab w:val="left" w:pos="709"/>
        </w:tabs>
        <w:spacing w:after="0" w:line="240" w:lineRule="auto"/>
        <w:ind w:right="-108"/>
        <w:jc w:val="both"/>
        <w:rPr>
          <w:rFonts w:ascii="Times" w:hAnsi="Times" w:cs="Times"/>
          <w:sz w:val="24"/>
          <w:szCs w:val="24"/>
        </w:rPr>
      </w:pPr>
      <w:r>
        <w:rPr>
          <w:rFonts w:ascii="Times" w:hAnsi="Times" w:cs="Times"/>
          <w:sz w:val="24"/>
          <w:szCs w:val="24"/>
        </w:rPr>
        <w:t>Fixer le nombre d’étages maximal à 3 au lieu de 2;</w:t>
      </w:r>
    </w:p>
    <w:p w14:paraId="525379C5" w14:textId="77777777" w:rsidR="007869AE" w:rsidRDefault="007869AE" w:rsidP="007869AE">
      <w:pPr>
        <w:pStyle w:val="Paragraphedeliste"/>
        <w:numPr>
          <w:ilvl w:val="0"/>
          <w:numId w:val="9"/>
        </w:numPr>
        <w:tabs>
          <w:tab w:val="left" w:pos="709"/>
        </w:tabs>
        <w:spacing w:after="0" w:line="240" w:lineRule="auto"/>
        <w:ind w:right="-108"/>
        <w:jc w:val="both"/>
        <w:rPr>
          <w:rFonts w:ascii="Times" w:hAnsi="Times" w:cs="Times"/>
          <w:sz w:val="24"/>
          <w:szCs w:val="24"/>
        </w:rPr>
      </w:pPr>
      <w:r>
        <w:rPr>
          <w:rFonts w:ascii="Times" w:hAnsi="Times" w:cs="Times"/>
          <w:sz w:val="24"/>
          <w:szCs w:val="24"/>
        </w:rPr>
        <w:t>Fixer la profondeur moyenne minimale du lot, pour l’usage d’habitation multifamiliale, à 24,32 mètres au lieu de 30 mètres;</w:t>
      </w:r>
    </w:p>
    <w:p w14:paraId="6773536E" w14:textId="77777777" w:rsidR="007869AE" w:rsidRDefault="007869AE" w:rsidP="007869AE">
      <w:pPr>
        <w:pStyle w:val="Paragraphedeliste"/>
        <w:numPr>
          <w:ilvl w:val="0"/>
          <w:numId w:val="9"/>
        </w:numPr>
        <w:tabs>
          <w:tab w:val="left" w:pos="709"/>
        </w:tabs>
        <w:spacing w:after="0" w:line="240" w:lineRule="auto"/>
        <w:ind w:right="-108"/>
        <w:jc w:val="both"/>
        <w:rPr>
          <w:rFonts w:ascii="Times" w:hAnsi="Times" w:cs="Times"/>
          <w:sz w:val="24"/>
          <w:szCs w:val="24"/>
        </w:rPr>
      </w:pPr>
      <w:r>
        <w:rPr>
          <w:rFonts w:ascii="Times" w:hAnsi="Times" w:cs="Times"/>
          <w:sz w:val="24"/>
          <w:szCs w:val="24"/>
        </w:rPr>
        <w:t>Fixer la marge de recul latérale minimale pour une habitation multifamiliale de plus de 2 étages à 3,5 mètres au lieu de 5 mètres;</w:t>
      </w:r>
    </w:p>
    <w:p w14:paraId="4E548D22" w14:textId="77777777" w:rsidR="007869AE" w:rsidRDefault="007869AE" w:rsidP="007869AE">
      <w:pPr>
        <w:pStyle w:val="Paragraphedeliste"/>
        <w:numPr>
          <w:ilvl w:val="0"/>
          <w:numId w:val="9"/>
        </w:numPr>
        <w:tabs>
          <w:tab w:val="left" w:pos="709"/>
        </w:tabs>
        <w:spacing w:after="0" w:line="240" w:lineRule="auto"/>
        <w:ind w:right="-108"/>
        <w:jc w:val="both"/>
        <w:rPr>
          <w:rFonts w:ascii="Times" w:hAnsi="Times" w:cs="Times"/>
          <w:sz w:val="24"/>
          <w:szCs w:val="24"/>
        </w:rPr>
      </w:pPr>
      <w:r>
        <w:rPr>
          <w:rFonts w:ascii="Times" w:hAnsi="Times" w:cs="Times"/>
          <w:sz w:val="24"/>
          <w:szCs w:val="24"/>
        </w:rPr>
        <w:t>Permettre 3 types de matériaux de revêtement extérieur au lieu de 2.</w:t>
      </w:r>
    </w:p>
    <w:p w14:paraId="1CB739F4" w14:textId="77777777" w:rsidR="007869AE" w:rsidRDefault="007869AE" w:rsidP="007869AE">
      <w:pPr>
        <w:tabs>
          <w:tab w:val="left" w:pos="709"/>
        </w:tabs>
        <w:ind w:right="-108"/>
        <w:jc w:val="both"/>
        <w:rPr>
          <w:rFonts w:ascii="Times" w:hAnsi="Times" w:cs="Times"/>
        </w:rPr>
      </w:pPr>
    </w:p>
    <w:p w14:paraId="3C370EFF" w14:textId="77777777" w:rsidR="007869AE" w:rsidRDefault="007869AE" w:rsidP="007869AE">
      <w:pPr>
        <w:tabs>
          <w:tab w:val="left" w:pos="709"/>
        </w:tabs>
        <w:ind w:left="709" w:right="-108" w:hanging="709"/>
        <w:jc w:val="both"/>
        <w:rPr>
          <w:rFonts w:ascii="Times" w:hAnsi="Times" w:cs="Times"/>
        </w:rPr>
      </w:pPr>
      <w:r>
        <w:rPr>
          <w:rFonts w:ascii="Times" w:hAnsi="Times" w:cs="Times"/>
        </w:rPr>
        <w:t xml:space="preserve">5.        Concernant la propriété projetée identifiée comme étant le « Futur lot #5 » sur le </w:t>
      </w:r>
      <w:r>
        <w:rPr>
          <w:rFonts w:ascii="Times" w:hAnsi="Times" w:cs="Times"/>
          <w:i/>
          <w:iCs/>
        </w:rPr>
        <w:t>plan projet d’implantation et de lotissement</w:t>
      </w:r>
      <w:r>
        <w:rPr>
          <w:rFonts w:ascii="Times" w:hAnsi="Times" w:cs="Times"/>
        </w:rPr>
        <w:t xml:space="preserve"> préparé par Émilie Martin-Ouellet, arpenteuse-géomètre, dossier 210115, minute 4674, daté du 10 février 2025 :</w:t>
      </w:r>
    </w:p>
    <w:p w14:paraId="27471FCF" w14:textId="77777777" w:rsidR="007869AE" w:rsidRDefault="007869AE" w:rsidP="007869AE">
      <w:pPr>
        <w:tabs>
          <w:tab w:val="left" w:pos="709"/>
        </w:tabs>
        <w:ind w:left="709" w:right="-108" w:hanging="851"/>
        <w:jc w:val="both"/>
        <w:rPr>
          <w:rFonts w:ascii="Times" w:hAnsi="Times" w:cs="Times"/>
        </w:rPr>
      </w:pPr>
    </w:p>
    <w:p w14:paraId="6E9C1380" w14:textId="77777777" w:rsidR="007869AE" w:rsidRDefault="007869AE" w:rsidP="007869AE">
      <w:pPr>
        <w:pStyle w:val="Paragraphedeliste"/>
        <w:numPr>
          <w:ilvl w:val="0"/>
          <w:numId w:val="10"/>
        </w:numPr>
        <w:tabs>
          <w:tab w:val="left" w:pos="709"/>
        </w:tabs>
        <w:spacing w:after="0" w:line="240" w:lineRule="auto"/>
        <w:ind w:right="-108"/>
        <w:jc w:val="both"/>
        <w:rPr>
          <w:rFonts w:ascii="Times" w:hAnsi="Times" w:cs="Times"/>
          <w:sz w:val="24"/>
          <w:szCs w:val="24"/>
        </w:rPr>
      </w:pPr>
      <w:r>
        <w:rPr>
          <w:rFonts w:ascii="Times" w:hAnsi="Times" w:cs="Times"/>
          <w:sz w:val="24"/>
          <w:szCs w:val="24"/>
        </w:rPr>
        <w:t>Fixer la marge de recul arrière minimale à 6,79 mètres au lieu de 7,57 mètres;</w:t>
      </w:r>
    </w:p>
    <w:p w14:paraId="74A50464" w14:textId="77777777" w:rsidR="007869AE" w:rsidRDefault="007869AE" w:rsidP="007869AE">
      <w:pPr>
        <w:pStyle w:val="Paragraphedeliste"/>
        <w:numPr>
          <w:ilvl w:val="0"/>
          <w:numId w:val="10"/>
        </w:numPr>
        <w:tabs>
          <w:tab w:val="left" w:pos="709"/>
        </w:tabs>
        <w:spacing w:after="0" w:line="240" w:lineRule="auto"/>
        <w:ind w:right="-108"/>
        <w:jc w:val="both"/>
        <w:rPr>
          <w:rFonts w:ascii="Times" w:hAnsi="Times" w:cs="Times"/>
          <w:sz w:val="24"/>
          <w:szCs w:val="24"/>
        </w:rPr>
      </w:pPr>
      <w:r>
        <w:rPr>
          <w:rFonts w:ascii="Times" w:hAnsi="Times" w:cs="Times"/>
          <w:sz w:val="24"/>
          <w:szCs w:val="24"/>
        </w:rPr>
        <w:t>Permettre le stationnement en cour avant pour une habitation multifamiliale;</w:t>
      </w:r>
    </w:p>
    <w:p w14:paraId="79A669EF" w14:textId="77777777" w:rsidR="007869AE" w:rsidRDefault="007869AE" w:rsidP="007869AE">
      <w:pPr>
        <w:pStyle w:val="Paragraphedeliste"/>
        <w:numPr>
          <w:ilvl w:val="0"/>
          <w:numId w:val="10"/>
        </w:numPr>
        <w:tabs>
          <w:tab w:val="left" w:pos="709"/>
        </w:tabs>
        <w:spacing w:after="0" w:line="240" w:lineRule="auto"/>
        <w:ind w:right="-108"/>
        <w:jc w:val="both"/>
        <w:rPr>
          <w:rFonts w:ascii="Times" w:hAnsi="Times" w:cs="Times"/>
          <w:sz w:val="24"/>
          <w:szCs w:val="24"/>
        </w:rPr>
      </w:pPr>
      <w:r>
        <w:rPr>
          <w:rFonts w:ascii="Times" w:hAnsi="Times" w:cs="Times"/>
          <w:sz w:val="24"/>
          <w:szCs w:val="24"/>
        </w:rPr>
        <w:t>Permettre 3 types de matériaux de revêtement extérieur au lieu de 2;</w:t>
      </w:r>
    </w:p>
    <w:p w14:paraId="003AEE8A" w14:textId="77777777" w:rsidR="007869AE" w:rsidRDefault="007869AE" w:rsidP="007869AE">
      <w:pPr>
        <w:pStyle w:val="Paragraphedeliste"/>
        <w:tabs>
          <w:tab w:val="left" w:pos="709"/>
        </w:tabs>
        <w:spacing w:after="0" w:line="240" w:lineRule="auto"/>
        <w:ind w:right="-108"/>
        <w:jc w:val="both"/>
        <w:rPr>
          <w:rFonts w:ascii="Times" w:hAnsi="Times" w:cs="Times"/>
          <w:sz w:val="24"/>
          <w:szCs w:val="24"/>
        </w:rPr>
      </w:pPr>
    </w:p>
    <w:p w14:paraId="6FDDC938" w14:textId="77777777" w:rsidR="007869AE" w:rsidRDefault="007869AE" w:rsidP="007869AE">
      <w:pPr>
        <w:tabs>
          <w:tab w:val="left" w:pos="709"/>
        </w:tabs>
        <w:ind w:left="709" w:right="-108" w:hanging="709"/>
        <w:jc w:val="both"/>
        <w:rPr>
          <w:rFonts w:ascii="Times" w:hAnsi="Times" w:cs="Times"/>
        </w:rPr>
      </w:pPr>
      <w:r>
        <w:rPr>
          <w:rFonts w:ascii="Times" w:hAnsi="Times" w:cs="Times"/>
        </w:rPr>
        <w:t xml:space="preserve">6.        Concernant la propriété projetée identifiée comme étant le « Futur lot #6 » sur le </w:t>
      </w:r>
      <w:r>
        <w:rPr>
          <w:rFonts w:ascii="Times" w:hAnsi="Times" w:cs="Times"/>
          <w:i/>
          <w:iCs/>
        </w:rPr>
        <w:t>plan projet d’implantation et de lotissement</w:t>
      </w:r>
      <w:r>
        <w:rPr>
          <w:rFonts w:ascii="Times" w:hAnsi="Times" w:cs="Times"/>
        </w:rPr>
        <w:t xml:space="preserve"> préparé par Émilie Martin-Ouellet, arpenteuse-géomètre, dossier 210115, minute 4674, daté du 10 février 2025 :</w:t>
      </w:r>
    </w:p>
    <w:p w14:paraId="2A7D662D" w14:textId="77777777" w:rsidR="007869AE" w:rsidRDefault="007869AE" w:rsidP="007869AE">
      <w:pPr>
        <w:tabs>
          <w:tab w:val="left" w:pos="709"/>
        </w:tabs>
        <w:ind w:left="709" w:right="-108" w:hanging="851"/>
        <w:jc w:val="both"/>
        <w:rPr>
          <w:rFonts w:ascii="Times" w:hAnsi="Times" w:cs="Times"/>
        </w:rPr>
      </w:pPr>
    </w:p>
    <w:p w14:paraId="27C5A5BD" w14:textId="77777777" w:rsidR="007869AE" w:rsidRDefault="007869AE" w:rsidP="007869AE">
      <w:pPr>
        <w:pStyle w:val="Paragraphedeliste"/>
        <w:numPr>
          <w:ilvl w:val="0"/>
          <w:numId w:val="11"/>
        </w:numPr>
        <w:tabs>
          <w:tab w:val="left" w:pos="709"/>
        </w:tabs>
        <w:spacing w:after="0" w:line="240" w:lineRule="auto"/>
        <w:ind w:right="-108"/>
        <w:jc w:val="both"/>
        <w:rPr>
          <w:rFonts w:ascii="Times" w:hAnsi="Times" w:cs="Times"/>
          <w:sz w:val="24"/>
          <w:szCs w:val="24"/>
        </w:rPr>
      </w:pPr>
      <w:r>
        <w:rPr>
          <w:rFonts w:ascii="Times" w:hAnsi="Times" w:cs="Times"/>
          <w:sz w:val="24"/>
          <w:szCs w:val="24"/>
        </w:rPr>
        <w:t>Fixer la marge de recul arrière minimale à 6,79 mètres au lieu de 11,05 mètres;</w:t>
      </w:r>
    </w:p>
    <w:p w14:paraId="647411E2" w14:textId="77777777" w:rsidR="007869AE" w:rsidRDefault="007869AE" w:rsidP="007869AE">
      <w:pPr>
        <w:pStyle w:val="Paragraphedeliste"/>
        <w:numPr>
          <w:ilvl w:val="0"/>
          <w:numId w:val="11"/>
        </w:numPr>
        <w:tabs>
          <w:tab w:val="left" w:pos="709"/>
        </w:tabs>
        <w:spacing w:after="0" w:line="240" w:lineRule="auto"/>
        <w:ind w:right="-108"/>
        <w:jc w:val="both"/>
        <w:rPr>
          <w:rFonts w:ascii="Times" w:hAnsi="Times" w:cs="Times"/>
          <w:sz w:val="24"/>
          <w:szCs w:val="24"/>
        </w:rPr>
      </w:pPr>
      <w:r>
        <w:rPr>
          <w:rFonts w:ascii="Times" w:hAnsi="Times" w:cs="Times"/>
          <w:sz w:val="24"/>
          <w:szCs w:val="24"/>
        </w:rPr>
        <w:t>Fixer la largeur minimale d’un accès à un stationnement qui sert d’entrée et de sortie à 3 mètres au lieu de 5 mètres;</w:t>
      </w:r>
    </w:p>
    <w:p w14:paraId="53DEFD37" w14:textId="77777777" w:rsidR="007869AE" w:rsidRDefault="007869AE" w:rsidP="007869AE">
      <w:pPr>
        <w:pStyle w:val="Paragraphedeliste"/>
        <w:numPr>
          <w:ilvl w:val="0"/>
          <w:numId w:val="11"/>
        </w:numPr>
        <w:tabs>
          <w:tab w:val="left" w:pos="709"/>
        </w:tabs>
        <w:spacing w:after="0" w:line="240" w:lineRule="auto"/>
        <w:ind w:right="-108"/>
        <w:jc w:val="both"/>
        <w:rPr>
          <w:rFonts w:ascii="Times" w:hAnsi="Times" w:cs="Times"/>
          <w:sz w:val="24"/>
          <w:szCs w:val="24"/>
        </w:rPr>
      </w:pPr>
      <w:r>
        <w:rPr>
          <w:rFonts w:ascii="Times" w:hAnsi="Times" w:cs="Times"/>
          <w:sz w:val="24"/>
          <w:szCs w:val="24"/>
        </w:rPr>
        <w:lastRenderedPageBreak/>
        <w:t>Fixer la distance minimale entre une aire de stationnement accessoire à un usage résidentiel, comportant 5 cases et plus, et toute ligne de propriété à 0 mètre au lieu de 1 mètre;</w:t>
      </w:r>
    </w:p>
    <w:p w14:paraId="2CA51953" w14:textId="77777777" w:rsidR="007869AE" w:rsidRDefault="007869AE" w:rsidP="007869AE">
      <w:pPr>
        <w:pStyle w:val="Paragraphedeliste"/>
        <w:numPr>
          <w:ilvl w:val="0"/>
          <w:numId w:val="11"/>
        </w:numPr>
        <w:tabs>
          <w:tab w:val="left" w:pos="709"/>
        </w:tabs>
        <w:spacing w:after="0" w:line="240" w:lineRule="auto"/>
        <w:ind w:right="-108"/>
        <w:jc w:val="both"/>
        <w:rPr>
          <w:rFonts w:ascii="Times" w:hAnsi="Times" w:cs="Times"/>
          <w:sz w:val="24"/>
          <w:szCs w:val="24"/>
        </w:rPr>
      </w:pPr>
      <w:r>
        <w:rPr>
          <w:rFonts w:ascii="Times" w:hAnsi="Times" w:cs="Times"/>
          <w:sz w:val="24"/>
          <w:szCs w:val="24"/>
        </w:rPr>
        <w:t>Permettre 3 types de matériaux de revêtement extérieur au lieu de 2.</w:t>
      </w:r>
    </w:p>
    <w:p w14:paraId="54C93FAC" w14:textId="77777777" w:rsidR="007869AE" w:rsidRDefault="007869AE" w:rsidP="007869AE">
      <w:pPr>
        <w:tabs>
          <w:tab w:val="left" w:pos="709"/>
        </w:tabs>
        <w:ind w:right="-108"/>
        <w:jc w:val="both"/>
        <w:rPr>
          <w:rFonts w:ascii="Times" w:hAnsi="Times" w:cs="Times"/>
        </w:rPr>
      </w:pPr>
    </w:p>
    <w:p w14:paraId="479C7E01" w14:textId="77777777" w:rsidR="007869AE" w:rsidRDefault="007869AE" w:rsidP="007869AE">
      <w:pPr>
        <w:tabs>
          <w:tab w:val="left" w:pos="709"/>
        </w:tabs>
        <w:ind w:left="709" w:right="-108" w:hanging="709"/>
        <w:jc w:val="both"/>
        <w:rPr>
          <w:rFonts w:ascii="Times" w:hAnsi="Times" w:cs="Times"/>
        </w:rPr>
      </w:pPr>
      <w:r>
        <w:rPr>
          <w:rFonts w:ascii="Times" w:hAnsi="Times" w:cs="Times"/>
        </w:rPr>
        <w:t xml:space="preserve">7.        Concernant la propriété projetée identifiée comme étant le « Futur lot #7 » sur le </w:t>
      </w:r>
      <w:r>
        <w:rPr>
          <w:rFonts w:ascii="Times" w:hAnsi="Times" w:cs="Times"/>
          <w:i/>
          <w:iCs/>
        </w:rPr>
        <w:t>plan projet d’implantation et de lotissement</w:t>
      </w:r>
      <w:r>
        <w:rPr>
          <w:rFonts w:ascii="Times" w:hAnsi="Times" w:cs="Times"/>
        </w:rPr>
        <w:t xml:space="preserve"> préparé par Émilie Martin-Ouellet, arpenteuse-géomètre, dossier 210115, minute 4674, daté du 10 février 2025 :</w:t>
      </w:r>
    </w:p>
    <w:p w14:paraId="599AC201" w14:textId="77777777" w:rsidR="007869AE" w:rsidRDefault="007869AE" w:rsidP="007869AE">
      <w:pPr>
        <w:tabs>
          <w:tab w:val="left" w:pos="709"/>
        </w:tabs>
        <w:ind w:left="709" w:right="-108" w:hanging="851"/>
        <w:jc w:val="both"/>
        <w:rPr>
          <w:rFonts w:ascii="Times" w:hAnsi="Times" w:cs="Times"/>
        </w:rPr>
      </w:pPr>
    </w:p>
    <w:p w14:paraId="211191CF" w14:textId="77777777" w:rsidR="007869AE" w:rsidRDefault="007869AE" w:rsidP="007869AE">
      <w:pPr>
        <w:pStyle w:val="Paragraphedeliste"/>
        <w:numPr>
          <w:ilvl w:val="0"/>
          <w:numId w:val="12"/>
        </w:numPr>
        <w:tabs>
          <w:tab w:val="left" w:pos="709"/>
        </w:tabs>
        <w:spacing w:after="0" w:line="240" w:lineRule="auto"/>
        <w:ind w:right="-108"/>
        <w:jc w:val="both"/>
        <w:rPr>
          <w:rFonts w:ascii="Times" w:hAnsi="Times" w:cs="Times"/>
          <w:sz w:val="24"/>
          <w:szCs w:val="24"/>
        </w:rPr>
      </w:pPr>
      <w:r>
        <w:rPr>
          <w:rFonts w:ascii="Times" w:hAnsi="Times" w:cs="Times"/>
          <w:sz w:val="24"/>
          <w:szCs w:val="24"/>
        </w:rPr>
        <w:t>Fixer la marge de recul arrière minimale à 8,13 mètres au lieu de 22,11 mètres;</w:t>
      </w:r>
    </w:p>
    <w:p w14:paraId="3A1365D3" w14:textId="77777777" w:rsidR="007869AE" w:rsidRDefault="007869AE" w:rsidP="007869AE">
      <w:pPr>
        <w:pStyle w:val="Paragraphedeliste"/>
        <w:numPr>
          <w:ilvl w:val="0"/>
          <w:numId w:val="12"/>
        </w:numPr>
        <w:tabs>
          <w:tab w:val="left" w:pos="709"/>
        </w:tabs>
        <w:spacing w:after="0" w:line="240" w:lineRule="auto"/>
        <w:ind w:right="-108"/>
        <w:jc w:val="both"/>
        <w:rPr>
          <w:rFonts w:ascii="Times" w:hAnsi="Times" w:cs="Times"/>
          <w:sz w:val="24"/>
          <w:szCs w:val="24"/>
        </w:rPr>
      </w:pPr>
      <w:r>
        <w:rPr>
          <w:rFonts w:ascii="Times" w:hAnsi="Times" w:cs="Times"/>
          <w:sz w:val="24"/>
          <w:szCs w:val="24"/>
        </w:rPr>
        <w:t>Fixer la largeur minimale d’un accès à un stationnement qui sert d’entrée et de sortie à 3 mètres au lieu de 5 mètres;</w:t>
      </w:r>
    </w:p>
    <w:p w14:paraId="15362F44" w14:textId="77777777" w:rsidR="007869AE" w:rsidRDefault="007869AE" w:rsidP="007869AE">
      <w:pPr>
        <w:pStyle w:val="Paragraphedeliste"/>
        <w:numPr>
          <w:ilvl w:val="0"/>
          <w:numId w:val="12"/>
        </w:numPr>
        <w:tabs>
          <w:tab w:val="left" w:pos="709"/>
        </w:tabs>
        <w:spacing w:after="0" w:line="240" w:lineRule="auto"/>
        <w:ind w:right="-108"/>
        <w:jc w:val="both"/>
        <w:rPr>
          <w:rFonts w:ascii="Times" w:hAnsi="Times" w:cs="Times"/>
          <w:sz w:val="24"/>
          <w:szCs w:val="24"/>
        </w:rPr>
      </w:pPr>
      <w:r>
        <w:rPr>
          <w:rFonts w:ascii="Times" w:hAnsi="Times" w:cs="Times"/>
          <w:sz w:val="24"/>
          <w:szCs w:val="24"/>
        </w:rPr>
        <w:t>Fixer la distance minimale entre une aire de stationnement accessoire à un usage résidentiel, comportant 5 cases et plus, et toute ligne de propriété à 0 mètre au lieu de 1 mètre;</w:t>
      </w:r>
    </w:p>
    <w:p w14:paraId="5ABFEE7C" w14:textId="77777777" w:rsidR="007869AE" w:rsidRDefault="007869AE" w:rsidP="007869AE">
      <w:pPr>
        <w:pStyle w:val="Paragraphedeliste"/>
        <w:numPr>
          <w:ilvl w:val="0"/>
          <w:numId w:val="12"/>
        </w:numPr>
        <w:tabs>
          <w:tab w:val="left" w:pos="709"/>
        </w:tabs>
        <w:spacing w:after="0" w:line="240" w:lineRule="auto"/>
        <w:ind w:right="-108"/>
        <w:jc w:val="both"/>
        <w:rPr>
          <w:rFonts w:ascii="Times" w:hAnsi="Times" w:cs="Times"/>
          <w:sz w:val="24"/>
          <w:szCs w:val="24"/>
        </w:rPr>
      </w:pPr>
      <w:r>
        <w:rPr>
          <w:rFonts w:ascii="Times" w:hAnsi="Times" w:cs="Times"/>
          <w:sz w:val="24"/>
          <w:szCs w:val="24"/>
        </w:rPr>
        <w:t>Permettre 3 types de matériaux de revêtement extérieur au lieu de 2.</w:t>
      </w:r>
    </w:p>
    <w:p w14:paraId="102D0063" w14:textId="77777777" w:rsidR="007869AE" w:rsidRDefault="007869AE" w:rsidP="007869AE">
      <w:pPr>
        <w:tabs>
          <w:tab w:val="left" w:pos="709"/>
        </w:tabs>
        <w:ind w:right="-108"/>
        <w:jc w:val="both"/>
        <w:rPr>
          <w:rFonts w:ascii="Times" w:hAnsi="Times" w:cs="Times"/>
        </w:rPr>
      </w:pPr>
    </w:p>
    <w:p w14:paraId="29749AAD" w14:textId="77777777" w:rsidR="007869AE" w:rsidRDefault="007869AE" w:rsidP="007869AE">
      <w:pPr>
        <w:tabs>
          <w:tab w:val="left" w:pos="709"/>
        </w:tabs>
        <w:ind w:left="709" w:right="-108" w:hanging="709"/>
        <w:jc w:val="both"/>
        <w:rPr>
          <w:rFonts w:ascii="Times" w:hAnsi="Times" w:cs="Times"/>
        </w:rPr>
      </w:pPr>
      <w:r>
        <w:rPr>
          <w:rFonts w:ascii="Times" w:hAnsi="Times" w:cs="Times"/>
        </w:rPr>
        <w:t xml:space="preserve">8.        Concernant la propriété projetée identifiée comme étant le « Futur lot #8 » sur le </w:t>
      </w:r>
      <w:r>
        <w:rPr>
          <w:rFonts w:ascii="Times" w:hAnsi="Times" w:cs="Times"/>
          <w:i/>
          <w:iCs/>
        </w:rPr>
        <w:t>plan projet d’implantation et de lotissement</w:t>
      </w:r>
      <w:r>
        <w:rPr>
          <w:rFonts w:ascii="Times" w:hAnsi="Times" w:cs="Times"/>
        </w:rPr>
        <w:t xml:space="preserve"> préparé par Émilie Martin-Ouellet, arpenteuse-géomètre, dossier 210115, minute 4674, daté du 10 février 2025 :</w:t>
      </w:r>
    </w:p>
    <w:p w14:paraId="795EA7F9" w14:textId="77777777" w:rsidR="007869AE" w:rsidRDefault="007869AE" w:rsidP="007869AE">
      <w:pPr>
        <w:tabs>
          <w:tab w:val="left" w:pos="709"/>
        </w:tabs>
        <w:ind w:left="709" w:right="-108" w:hanging="851"/>
        <w:jc w:val="both"/>
        <w:rPr>
          <w:rFonts w:ascii="Times" w:hAnsi="Times" w:cs="Times"/>
        </w:rPr>
      </w:pPr>
    </w:p>
    <w:p w14:paraId="3F5F0673" w14:textId="77777777" w:rsidR="007869AE" w:rsidRDefault="007869AE" w:rsidP="007869AE">
      <w:pPr>
        <w:pStyle w:val="Paragraphedeliste"/>
        <w:numPr>
          <w:ilvl w:val="0"/>
          <w:numId w:val="13"/>
        </w:numPr>
        <w:tabs>
          <w:tab w:val="left" w:pos="709"/>
        </w:tabs>
        <w:spacing w:after="0" w:line="240" w:lineRule="auto"/>
        <w:ind w:right="-108"/>
        <w:jc w:val="both"/>
        <w:rPr>
          <w:rFonts w:ascii="Times" w:hAnsi="Times" w:cs="Times"/>
          <w:sz w:val="24"/>
          <w:szCs w:val="24"/>
        </w:rPr>
      </w:pPr>
      <w:r>
        <w:rPr>
          <w:rFonts w:ascii="Times" w:hAnsi="Times" w:cs="Times"/>
          <w:sz w:val="24"/>
          <w:szCs w:val="24"/>
        </w:rPr>
        <w:t>Fixer la marge de recul arrière minimale à 6,79 mètres au lieu de 7,62 mètres;</w:t>
      </w:r>
    </w:p>
    <w:p w14:paraId="3B874185" w14:textId="77777777" w:rsidR="007869AE" w:rsidRDefault="007869AE" w:rsidP="007869AE">
      <w:pPr>
        <w:pStyle w:val="Paragraphedeliste"/>
        <w:numPr>
          <w:ilvl w:val="0"/>
          <w:numId w:val="13"/>
        </w:numPr>
        <w:tabs>
          <w:tab w:val="left" w:pos="709"/>
        </w:tabs>
        <w:spacing w:after="0" w:line="240" w:lineRule="auto"/>
        <w:ind w:right="-108"/>
        <w:jc w:val="both"/>
        <w:rPr>
          <w:rFonts w:ascii="Times" w:hAnsi="Times" w:cs="Times"/>
          <w:sz w:val="24"/>
          <w:szCs w:val="24"/>
        </w:rPr>
      </w:pPr>
      <w:r>
        <w:rPr>
          <w:rFonts w:ascii="Times" w:hAnsi="Times" w:cs="Times"/>
          <w:sz w:val="24"/>
          <w:szCs w:val="24"/>
        </w:rPr>
        <w:t>Permettre le stationnement en cour avant pour une habitation multifamiliale;</w:t>
      </w:r>
    </w:p>
    <w:p w14:paraId="4EE959B1" w14:textId="77777777" w:rsidR="007869AE" w:rsidRDefault="007869AE" w:rsidP="007869AE">
      <w:pPr>
        <w:pStyle w:val="Paragraphedeliste"/>
        <w:numPr>
          <w:ilvl w:val="0"/>
          <w:numId w:val="13"/>
        </w:numPr>
        <w:tabs>
          <w:tab w:val="left" w:pos="709"/>
        </w:tabs>
        <w:spacing w:after="0" w:line="240" w:lineRule="auto"/>
        <w:ind w:right="-108"/>
        <w:jc w:val="both"/>
        <w:rPr>
          <w:rFonts w:ascii="Times" w:hAnsi="Times" w:cs="Times"/>
          <w:sz w:val="24"/>
          <w:szCs w:val="24"/>
        </w:rPr>
      </w:pPr>
      <w:r>
        <w:rPr>
          <w:rFonts w:ascii="Times" w:hAnsi="Times" w:cs="Times"/>
          <w:sz w:val="24"/>
          <w:szCs w:val="24"/>
        </w:rPr>
        <w:t>Permettre 3 types de matériaux de revêtement extérieur au lieu de 2.</w:t>
      </w:r>
    </w:p>
    <w:p w14:paraId="6922B4FD" w14:textId="77777777" w:rsidR="007869AE" w:rsidRDefault="007869AE" w:rsidP="007869AE">
      <w:pPr>
        <w:tabs>
          <w:tab w:val="left" w:pos="709"/>
        </w:tabs>
        <w:ind w:right="-108"/>
        <w:jc w:val="both"/>
        <w:rPr>
          <w:rFonts w:ascii="Times" w:hAnsi="Times" w:cs="Times"/>
        </w:rPr>
      </w:pPr>
    </w:p>
    <w:p w14:paraId="73863801" w14:textId="77777777" w:rsidR="007869AE" w:rsidRDefault="007869AE" w:rsidP="007869AE">
      <w:pPr>
        <w:tabs>
          <w:tab w:val="left" w:pos="709"/>
        </w:tabs>
        <w:ind w:left="709" w:right="-108" w:hanging="709"/>
        <w:jc w:val="both"/>
        <w:rPr>
          <w:rFonts w:ascii="Times" w:hAnsi="Times" w:cs="Times"/>
        </w:rPr>
      </w:pPr>
      <w:r>
        <w:rPr>
          <w:rFonts w:ascii="Times" w:hAnsi="Times" w:cs="Times"/>
        </w:rPr>
        <w:t>9.</w:t>
      </w:r>
      <w:r>
        <w:rPr>
          <w:rFonts w:ascii="Times" w:hAnsi="Times" w:cs="Times"/>
        </w:rPr>
        <w:tab/>
        <w:t xml:space="preserve">Concernant la propriété projetée identifiée comme étant le « Futur lot #9 » sur le </w:t>
      </w:r>
      <w:r>
        <w:rPr>
          <w:rFonts w:ascii="Times" w:hAnsi="Times" w:cs="Times"/>
          <w:i/>
          <w:iCs/>
        </w:rPr>
        <w:t>plan projet d’implantation et de lotissement</w:t>
      </w:r>
      <w:r>
        <w:rPr>
          <w:rFonts w:ascii="Times" w:hAnsi="Times" w:cs="Times"/>
        </w:rPr>
        <w:t xml:space="preserve"> préparé par Émilie Martin-Ouellet, arpenteuse-géomètre, dossier 210115, minute 4674, daté du 10 février 2025 :</w:t>
      </w:r>
    </w:p>
    <w:p w14:paraId="7F1F865B" w14:textId="77777777" w:rsidR="007869AE" w:rsidRDefault="007869AE" w:rsidP="007869AE">
      <w:pPr>
        <w:tabs>
          <w:tab w:val="left" w:pos="709"/>
        </w:tabs>
        <w:ind w:left="709" w:right="-108" w:hanging="851"/>
        <w:jc w:val="both"/>
        <w:rPr>
          <w:rFonts w:ascii="Times" w:hAnsi="Times" w:cs="Times"/>
        </w:rPr>
      </w:pPr>
    </w:p>
    <w:p w14:paraId="777244F8" w14:textId="77777777" w:rsidR="007869AE" w:rsidRDefault="007869AE" w:rsidP="007869AE">
      <w:pPr>
        <w:pStyle w:val="Paragraphedeliste"/>
        <w:numPr>
          <w:ilvl w:val="0"/>
          <w:numId w:val="14"/>
        </w:numPr>
        <w:tabs>
          <w:tab w:val="left" w:pos="709"/>
        </w:tabs>
        <w:spacing w:after="0" w:line="240" w:lineRule="auto"/>
        <w:ind w:right="-108"/>
        <w:jc w:val="both"/>
        <w:rPr>
          <w:rFonts w:ascii="Times" w:hAnsi="Times" w:cs="Times"/>
          <w:sz w:val="24"/>
          <w:szCs w:val="24"/>
        </w:rPr>
      </w:pPr>
      <w:r>
        <w:rPr>
          <w:rFonts w:ascii="Times" w:hAnsi="Times" w:cs="Times"/>
          <w:sz w:val="24"/>
          <w:szCs w:val="24"/>
        </w:rPr>
        <w:t>Fixer la marge de recul arrière minimale à 5,33 mètres au lieu de 8,53 mètres;</w:t>
      </w:r>
    </w:p>
    <w:p w14:paraId="75CCDE4B" w14:textId="77777777" w:rsidR="007869AE" w:rsidRDefault="007869AE" w:rsidP="007869AE">
      <w:pPr>
        <w:pStyle w:val="Paragraphedeliste"/>
        <w:numPr>
          <w:ilvl w:val="0"/>
          <w:numId w:val="14"/>
        </w:numPr>
        <w:tabs>
          <w:tab w:val="left" w:pos="709"/>
        </w:tabs>
        <w:spacing w:after="0" w:line="240" w:lineRule="auto"/>
        <w:ind w:right="-108"/>
        <w:jc w:val="both"/>
        <w:rPr>
          <w:rFonts w:ascii="Times" w:hAnsi="Times" w:cs="Times"/>
          <w:sz w:val="24"/>
          <w:szCs w:val="24"/>
        </w:rPr>
      </w:pPr>
      <w:r>
        <w:rPr>
          <w:rFonts w:ascii="Times" w:hAnsi="Times" w:cs="Times"/>
          <w:sz w:val="24"/>
          <w:szCs w:val="24"/>
        </w:rPr>
        <w:t>Permettre le stationnement en cour avant pour une habitation multifamiliale;</w:t>
      </w:r>
    </w:p>
    <w:p w14:paraId="4F78DB5B" w14:textId="77777777" w:rsidR="007869AE" w:rsidRDefault="007869AE" w:rsidP="007869AE">
      <w:pPr>
        <w:pStyle w:val="Paragraphedeliste"/>
        <w:numPr>
          <w:ilvl w:val="0"/>
          <w:numId w:val="14"/>
        </w:numPr>
        <w:tabs>
          <w:tab w:val="left" w:pos="709"/>
        </w:tabs>
        <w:spacing w:after="0" w:line="240" w:lineRule="auto"/>
        <w:ind w:right="-108"/>
        <w:jc w:val="both"/>
        <w:rPr>
          <w:rFonts w:ascii="Times" w:hAnsi="Times" w:cs="Times"/>
          <w:sz w:val="24"/>
          <w:szCs w:val="24"/>
        </w:rPr>
      </w:pPr>
      <w:r>
        <w:rPr>
          <w:rFonts w:ascii="Times" w:hAnsi="Times" w:cs="Times"/>
          <w:sz w:val="24"/>
          <w:szCs w:val="24"/>
        </w:rPr>
        <w:t>Permettre 3 types de matériaux de revêtement extérieur au lieu de 2.</w:t>
      </w:r>
    </w:p>
    <w:p w14:paraId="6A84127D" w14:textId="77777777" w:rsidR="007869AE" w:rsidRDefault="007869AE" w:rsidP="007869AE">
      <w:pPr>
        <w:tabs>
          <w:tab w:val="left" w:pos="709"/>
        </w:tabs>
        <w:ind w:right="-108"/>
        <w:jc w:val="both"/>
        <w:rPr>
          <w:rFonts w:ascii="Times" w:hAnsi="Times" w:cs="Times"/>
        </w:rPr>
      </w:pPr>
    </w:p>
    <w:p w14:paraId="67C63CD8" w14:textId="77777777" w:rsidR="007869AE" w:rsidRDefault="007869AE" w:rsidP="007869AE">
      <w:pPr>
        <w:tabs>
          <w:tab w:val="left" w:pos="709"/>
          <w:tab w:val="left" w:pos="851"/>
        </w:tabs>
        <w:ind w:left="709" w:right="-108" w:hanging="709"/>
        <w:jc w:val="both"/>
        <w:rPr>
          <w:rFonts w:ascii="Times" w:hAnsi="Times" w:cs="Times"/>
        </w:rPr>
      </w:pPr>
      <w:r>
        <w:rPr>
          <w:rFonts w:ascii="Times" w:hAnsi="Times" w:cs="Times"/>
        </w:rPr>
        <w:t xml:space="preserve">10.      Concernant la propriété projetée identifiée comme étant le « Futur lot #10 » sur le </w:t>
      </w:r>
      <w:r>
        <w:rPr>
          <w:rFonts w:ascii="Times" w:hAnsi="Times" w:cs="Times"/>
          <w:i/>
          <w:iCs/>
        </w:rPr>
        <w:t>plan projet d’implantation et de lotissement</w:t>
      </w:r>
      <w:r>
        <w:rPr>
          <w:rFonts w:ascii="Times" w:hAnsi="Times" w:cs="Times"/>
        </w:rPr>
        <w:t xml:space="preserve"> préparé par Émilie Martin-Ouellet, arpenteuse-géomètre, 210115, minute 4674, daté du 10 février 2025 :</w:t>
      </w:r>
    </w:p>
    <w:p w14:paraId="3B1918D7" w14:textId="77777777" w:rsidR="007869AE" w:rsidRDefault="007869AE" w:rsidP="007869AE">
      <w:pPr>
        <w:tabs>
          <w:tab w:val="left" w:pos="709"/>
        </w:tabs>
        <w:ind w:right="-108"/>
        <w:jc w:val="both"/>
        <w:rPr>
          <w:rFonts w:ascii="Times" w:hAnsi="Times" w:cs="Times"/>
        </w:rPr>
      </w:pPr>
    </w:p>
    <w:p w14:paraId="4CDAB8EF" w14:textId="77777777" w:rsidR="007869AE" w:rsidRDefault="007869AE" w:rsidP="007869AE">
      <w:pPr>
        <w:pStyle w:val="Paragraphedeliste"/>
        <w:numPr>
          <w:ilvl w:val="0"/>
          <w:numId w:val="15"/>
        </w:numPr>
        <w:tabs>
          <w:tab w:val="left" w:pos="709"/>
        </w:tabs>
        <w:spacing w:after="0" w:line="240" w:lineRule="auto"/>
        <w:ind w:right="-108"/>
        <w:jc w:val="both"/>
        <w:rPr>
          <w:rFonts w:ascii="Times" w:hAnsi="Times" w:cs="Times"/>
          <w:sz w:val="24"/>
          <w:szCs w:val="24"/>
        </w:rPr>
      </w:pPr>
      <w:r>
        <w:rPr>
          <w:rFonts w:ascii="Times" w:hAnsi="Times" w:cs="Times"/>
          <w:sz w:val="24"/>
          <w:szCs w:val="24"/>
        </w:rPr>
        <w:t>Fixer la profondeur moyenne minimale du lot, pour l’usage d’habitation unifamiliale jumelée, à 23,71 mètres au lieu de 30 mètres;</w:t>
      </w:r>
    </w:p>
    <w:p w14:paraId="7DF597F0" w14:textId="77777777" w:rsidR="007869AE" w:rsidRDefault="007869AE" w:rsidP="007869AE">
      <w:pPr>
        <w:pStyle w:val="Paragraphedeliste"/>
        <w:numPr>
          <w:ilvl w:val="0"/>
          <w:numId w:val="15"/>
        </w:numPr>
        <w:tabs>
          <w:tab w:val="left" w:pos="709"/>
        </w:tabs>
        <w:spacing w:after="0" w:line="240" w:lineRule="auto"/>
        <w:ind w:right="-108"/>
        <w:jc w:val="both"/>
        <w:rPr>
          <w:rFonts w:ascii="Times" w:hAnsi="Times" w:cs="Times"/>
          <w:sz w:val="24"/>
          <w:szCs w:val="24"/>
        </w:rPr>
      </w:pPr>
      <w:r>
        <w:rPr>
          <w:rFonts w:ascii="Times" w:hAnsi="Times" w:cs="Times"/>
          <w:sz w:val="24"/>
          <w:szCs w:val="24"/>
        </w:rPr>
        <w:t>Permettre 3 types de matériaux de revêtement extérieur au lieu de 2.</w:t>
      </w:r>
    </w:p>
    <w:p w14:paraId="51D2E0B3" w14:textId="77777777" w:rsidR="007869AE" w:rsidRDefault="007869AE" w:rsidP="007869AE">
      <w:pPr>
        <w:tabs>
          <w:tab w:val="left" w:pos="709"/>
        </w:tabs>
        <w:ind w:right="-108"/>
        <w:jc w:val="both"/>
        <w:rPr>
          <w:rFonts w:ascii="Times" w:hAnsi="Times" w:cs="Times"/>
        </w:rPr>
      </w:pPr>
    </w:p>
    <w:p w14:paraId="22031F73" w14:textId="77777777" w:rsidR="007869AE" w:rsidRDefault="007869AE" w:rsidP="007869AE">
      <w:pPr>
        <w:tabs>
          <w:tab w:val="left" w:pos="709"/>
          <w:tab w:val="left" w:pos="851"/>
        </w:tabs>
        <w:ind w:left="709" w:right="-108" w:hanging="709"/>
        <w:jc w:val="both"/>
        <w:rPr>
          <w:rFonts w:ascii="Times" w:hAnsi="Times" w:cs="Times"/>
        </w:rPr>
      </w:pPr>
      <w:r>
        <w:rPr>
          <w:rFonts w:ascii="Times" w:hAnsi="Times" w:cs="Times"/>
        </w:rPr>
        <w:t>11.</w:t>
      </w:r>
      <w:r>
        <w:rPr>
          <w:rFonts w:ascii="Times" w:hAnsi="Times" w:cs="Times"/>
        </w:rPr>
        <w:tab/>
        <w:t xml:space="preserve">Concernant la propriété projetée identifiée comme étant le « Futur lot #11 » sur le </w:t>
      </w:r>
      <w:r>
        <w:rPr>
          <w:rFonts w:ascii="Times" w:hAnsi="Times" w:cs="Times"/>
          <w:i/>
          <w:iCs/>
        </w:rPr>
        <w:t>plan projet d’implantation et de lotissement</w:t>
      </w:r>
      <w:r>
        <w:rPr>
          <w:rFonts w:ascii="Times" w:hAnsi="Times" w:cs="Times"/>
        </w:rPr>
        <w:t xml:space="preserve"> préparé par Émilie Martin-Ouellet, arpenteuse-géomètre, 210115, minute 4674, daté du 10 février 2025 :</w:t>
      </w:r>
    </w:p>
    <w:p w14:paraId="6CDA523F" w14:textId="77777777" w:rsidR="007869AE" w:rsidRDefault="007869AE" w:rsidP="007869AE">
      <w:pPr>
        <w:tabs>
          <w:tab w:val="left" w:pos="709"/>
          <w:tab w:val="left" w:pos="851"/>
        </w:tabs>
        <w:ind w:left="709" w:right="-108" w:hanging="709"/>
        <w:jc w:val="both"/>
        <w:rPr>
          <w:rFonts w:ascii="Times" w:hAnsi="Times" w:cs="Times"/>
        </w:rPr>
      </w:pPr>
    </w:p>
    <w:p w14:paraId="0E922211" w14:textId="77777777" w:rsidR="007869AE" w:rsidRDefault="007869AE" w:rsidP="007869AE">
      <w:pPr>
        <w:pStyle w:val="Paragraphedeliste"/>
        <w:numPr>
          <w:ilvl w:val="0"/>
          <w:numId w:val="16"/>
        </w:numPr>
        <w:tabs>
          <w:tab w:val="left" w:pos="709"/>
          <w:tab w:val="left" w:pos="851"/>
        </w:tabs>
        <w:spacing w:after="0" w:line="240" w:lineRule="auto"/>
        <w:ind w:right="-108"/>
        <w:jc w:val="both"/>
        <w:rPr>
          <w:rFonts w:ascii="Times" w:hAnsi="Times" w:cs="Times"/>
          <w:i/>
          <w:iCs/>
          <w:sz w:val="24"/>
          <w:szCs w:val="24"/>
        </w:rPr>
      </w:pPr>
      <w:r>
        <w:rPr>
          <w:rFonts w:ascii="Times" w:hAnsi="Times" w:cs="Times"/>
          <w:sz w:val="24"/>
          <w:szCs w:val="24"/>
        </w:rPr>
        <w:t>Fixer la profondeur moyenne minimale du lot, pour l’usage d’habitation unifamiliale jumelée, à 29,28 mètres au lieu de 30 mètres;</w:t>
      </w:r>
    </w:p>
    <w:p w14:paraId="17319E4D" w14:textId="77777777" w:rsidR="007869AE" w:rsidRDefault="007869AE" w:rsidP="007869AE">
      <w:pPr>
        <w:pStyle w:val="Paragraphedeliste"/>
        <w:numPr>
          <w:ilvl w:val="0"/>
          <w:numId w:val="16"/>
        </w:numPr>
        <w:tabs>
          <w:tab w:val="left" w:pos="709"/>
          <w:tab w:val="left" w:pos="851"/>
        </w:tabs>
        <w:spacing w:after="0" w:line="240" w:lineRule="auto"/>
        <w:ind w:right="-108"/>
        <w:jc w:val="both"/>
        <w:rPr>
          <w:rFonts w:ascii="Times" w:hAnsi="Times" w:cs="Times"/>
          <w:i/>
          <w:iCs/>
          <w:sz w:val="24"/>
          <w:szCs w:val="24"/>
        </w:rPr>
      </w:pPr>
      <w:r>
        <w:rPr>
          <w:rFonts w:ascii="Times" w:hAnsi="Times" w:cs="Times"/>
          <w:sz w:val="24"/>
          <w:szCs w:val="24"/>
        </w:rPr>
        <w:lastRenderedPageBreak/>
        <w:t>Permettre 3 types de matériaux de revêtement extérieur au lieu de 2.</w:t>
      </w:r>
    </w:p>
    <w:p w14:paraId="6592A552" w14:textId="77777777" w:rsidR="007869AE" w:rsidRDefault="007869AE" w:rsidP="007869AE">
      <w:pPr>
        <w:tabs>
          <w:tab w:val="left" w:pos="709"/>
        </w:tabs>
        <w:ind w:right="-108"/>
        <w:jc w:val="both"/>
        <w:rPr>
          <w:rFonts w:ascii="Times" w:hAnsi="Times" w:cs="Times"/>
        </w:rPr>
      </w:pPr>
    </w:p>
    <w:p w14:paraId="45DD2137" w14:textId="77777777" w:rsidR="007869AE" w:rsidRDefault="007869AE" w:rsidP="007869AE">
      <w:pPr>
        <w:tabs>
          <w:tab w:val="left" w:pos="709"/>
        </w:tabs>
        <w:ind w:left="705" w:right="-108" w:hanging="705"/>
        <w:jc w:val="both"/>
        <w:rPr>
          <w:rFonts w:ascii="Times" w:hAnsi="Times" w:cs="Times"/>
        </w:rPr>
      </w:pPr>
      <w:r>
        <w:rPr>
          <w:rFonts w:ascii="Times" w:hAnsi="Times" w:cs="Times"/>
        </w:rPr>
        <w:t>12.</w:t>
      </w:r>
      <w:r>
        <w:rPr>
          <w:rFonts w:ascii="Times" w:hAnsi="Times" w:cs="Times"/>
        </w:rPr>
        <w:tab/>
        <w:t xml:space="preserve">Concernant la propriété projetée identifiée comme étant le « Futur lot #12 » sur le </w:t>
      </w:r>
      <w:r>
        <w:rPr>
          <w:rFonts w:ascii="Times" w:hAnsi="Times" w:cs="Times"/>
          <w:i/>
          <w:iCs/>
        </w:rPr>
        <w:t>plan projet d’implantation et de lotissement</w:t>
      </w:r>
      <w:r>
        <w:rPr>
          <w:rFonts w:ascii="Times" w:hAnsi="Times" w:cs="Times"/>
        </w:rPr>
        <w:t xml:space="preserve"> préparé par Émilie Martin-Ouellet, arpenteuse-géomètre, dossier 210115, minute 4674, daté du 10 février 2025;</w:t>
      </w:r>
    </w:p>
    <w:p w14:paraId="4F50206F" w14:textId="77777777" w:rsidR="007869AE" w:rsidRDefault="007869AE" w:rsidP="007869AE">
      <w:pPr>
        <w:tabs>
          <w:tab w:val="left" w:pos="709"/>
        </w:tabs>
        <w:ind w:left="705" w:right="-108" w:hanging="705"/>
        <w:jc w:val="both"/>
        <w:rPr>
          <w:rFonts w:ascii="Times" w:hAnsi="Times" w:cs="Times"/>
        </w:rPr>
      </w:pPr>
    </w:p>
    <w:p w14:paraId="4FF919EA" w14:textId="77777777" w:rsidR="007869AE" w:rsidRDefault="007869AE" w:rsidP="007869AE">
      <w:pPr>
        <w:pStyle w:val="Paragraphedeliste"/>
        <w:numPr>
          <w:ilvl w:val="0"/>
          <w:numId w:val="17"/>
        </w:numPr>
        <w:tabs>
          <w:tab w:val="left" w:pos="709"/>
        </w:tabs>
        <w:spacing w:after="0" w:line="240" w:lineRule="auto"/>
        <w:ind w:right="-108"/>
        <w:jc w:val="both"/>
        <w:rPr>
          <w:rFonts w:ascii="Times" w:hAnsi="Times" w:cs="Times"/>
          <w:sz w:val="24"/>
          <w:szCs w:val="24"/>
        </w:rPr>
      </w:pPr>
      <w:r>
        <w:rPr>
          <w:rFonts w:ascii="Times" w:hAnsi="Times" w:cs="Times"/>
          <w:sz w:val="24"/>
          <w:szCs w:val="24"/>
        </w:rPr>
        <w:t>Fixer la marge de recul arrière minimale à 14,81 mètres au lieu de 17,53 mètres;</w:t>
      </w:r>
    </w:p>
    <w:p w14:paraId="22640CD0" w14:textId="77777777" w:rsidR="007869AE" w:rsidRDefault="007869AE" w:rsidP="007869AE">
      <w:pPr>
        <w:pStyle w:val="Paragraphedeliste"/>
        <w:numPr>
          <w:ilvl w:val="0"/>
          <w:numId w:val="17"/>
        </w:numPr>
        <w:tabs>
          <w:tab w:val="left" w:pos="709"/>
        </w:tabs>
        <w:spacing w:after="0" w:line="240" w:lineRule="auto"/>
        <w:ind w:right="-108"/>
        <w:jc w:val="both"/>
        <w:rPr>
          <w:rFonts w:ascii="Times" w:hAnsi="Times" w:cs="Times"/>
          <w:sz w:val="24"/>
          <w:szCs w:val="24"/>
        </w:rPr>
      </w:pPr>
      <w:r>
        <w:rPr>
          <w:rFonts w:ascii="Times" w:hAnsi="Times" w:cs="Times"/>
          <w:sz w:val="24"/>
          <w:szCs w:val="24"/>
        </w:rPr>
        <w:t>Fixer la largeur minimale continue d’un lot intérieur pour l’usage d’habitation unifamiliale jumelée à 9,88 mètres au lieu de 12 mètres;</w:t>
      </w:r>
    </w:p>
    <w:p w14:paraId="734C4321" w14:textId="77777777" w:rsidR="007869AE" w:rsidRDefault="007869AE" w:rsidP="007869AE">
      <w:pPr>
        <w:pStyle w:val="Paragraphedeliste"/>
        <w:numPr>
          <w:ilvl w:val="0"/>
          <w:numId w:val="17"/>
        </w:numPr>
        <w:tabs>
          <w:tab w:val="left" w:pos="709"/>
        </w:tabs>
        <w:spacing w:after="0" w:line="240" w:lineRule="auto"/>
        <w:ind w:right="-108"/>
        <w:jc w:val="both"/>
        <w:rPr>
          <w:rFonts w:ascii="Times" w:hAnsi="Times" w:cs="Times"/>
          <w:sz w:val="24"/>
          <w:szCs w:val="24"/>
        </w:rPr>
      </w:pPr>
      <w:r>
        <w:rPr>
          <w:rFonts w:ascii="Times" w:hAnsi="Times" w:cs="Times"/>
          <w:sz w:val="24"/>
          <w:szCs w:val="24"/>
        </w:rPr>
        <w:t>Permettre 3 types de matériaux de revêtement extérieur au lieu de 2.</w:t>
      </w:r>
    </w:p>
    <w:p w14:paraId="4FB83256" w14:textId="77777777" w:rsidR="007869AE" w:rsidRDefault="007869AE" w:rsidP="007869AE">
      <w:pPr>
        <w:tabs>
          <w:tab w:val="left" w:pos="709"/>
        </w:tabs>
        <w:ind w:right="-108"/>
        <w:jc w:val="both"/>
        <w:rPr>
          <w:rFonts w:ascii="Times" w:hAnsi="Times" w:cs="Times"/>
        </w:rPr>
      </w:pPr>
    </w:p>
    <w:p w14:paraId="686FF611" w14:textId="77777777" w:rsidR="007869AE" w:rsidRDefault="007869AE" w:rsidP="007869AE">
      <w:pPr>
        <w:tabs>
          <w:tab w:val="left" w:pos="709"/>
        </w:tabs>
        <w:ind w:left="705" w:right="-108" w:hanging="705"/>
        <w:jc w:val="both"/>
        <w:rPr>
          <w:rFonts w:ascii="Times" w:hAnsi="Times" w:cs="Times"/>
        </w:rPr>
      </w:pPr>
      <w:r>
        <w:rPr>
          <w:rFonts w:ascii="Times" w:hAnsi="Times" w:cs="Times"/>
        </w:rPr>
        <w:t>13.</w:t>
      </w:r>
      <w:r>
        <w:rPr>
          <w:rFonts w:ascii="Times" w:hAnsi="Times" w:cs="Times"/>
        </w:rPr>
        <w:tab/>
        <w:t xml:space="preserve">Concernant la propriété projetée identifiée comme étant le « Futur lot #13 » sur le </w:t>
      </w:r>
      <w:r>
        <w:rPr>
          <w:rFonts w:ascii="Times" w:hAnsi="Times" w:cs="Times"/>
          <w:i/>
          <w:iCs/>
        </w:rPr>
        <w:t>plan projet d’implantation et de lotissement</w:t>
      </w:r>
      <w:r>
        <w:rPr>
          <w:rFonts w:ascii="Times" w:hAnsi="Times" w:cs="Times"/>
        </w:rPr>
        <w:t xml:space="preserve"> préparé par Émilie Martin-Ouellet, arpenteuse-géomètre, dossier 210115, minute 4674, daté du 10 février 2025 :</w:t>
      </w:r>
    </w:p>
    <w:p w14:paraId="2A3FC870" w14:textId="77777777" w:rsidR="007869AE" w:rsidRDefault="007869AE" w:rsidP="007869AE">
      <w:pPr>
        <w:tabs>
          <w:tab w:val="left" w:pos="709"/>
        </w:tabs>
        <w:ind w:left="705" w:right="-108" w:hanging="705"/>
        <w:jc w:val="both"/>
        <w:rPr>
          <w:rFonts w:ascii="Times" w:hAnsi="Times" w:cs="Times"/>
        </w:rPr>
      </w:pPr>
    </w:p>
    <w:p w14:paraId="6BF9377E" w14:textId="77777777" w:rsidR="007869AE" w:rsidRDefault="007869AE" w:rsidP="007869AE">
      <w:pPr>
        <w:pStyle w:val="Paragraphedeliste"/>
        <w:numPr>
          <w:ilvl w:val="0"/>
          <w:numId w:val="18"/>
        </w:numPr>
        <w:tabs>
          <w:tab w:val="left" w:pos="709"/>
        </w:tabs>
        <w:spacing w:after="0" w:line="240" w:lineRule="auto"/>
        <w:ind w:right="-108"/>
        <w:jc w:val="both"/>
        <w:rPr>
          <w:rFonts w:ascii="Times" w:hAnsi="Times" w:cs="Times"/>
          <w:sz w:val="24"/>
          <w:szCs w:val="24"/>
        </w:rPr>
      </w:pPr>
      <w:r>
        <w:rPr>
          <w:rFonts w:ascii="Times" w:hAnsi="Times" w:cs="Times"/>
          <w:sz w:val="24"/>
          <w:szCs w:val="24"/>
        </w:rPr>
        <w:t>Fixer la marge de recul arrière minimale à 17,12 mètres au lieu de 18,23 mètres;</w:t>
      </w:r>
    </w:p>
    <w:p w14:paraId="52D2CF90" w14:textId="77777777" w:rsidR="007869AE" w:rsidRDefault="007869AE" w:rsidP="007869AE">
      <w:pPr>
        <w:pStyle w:val="Paragraphedeliste"/>
        <w:numPr>
          <w:ilvl w:val="0"/>
          <w:numId w:val="18"/>
        </w:numPr>
        <w:tabs>
          <w:tab w:val="left" w:pos="709"/>
        </w:tabs>
        <w:spacing w:after="0" w:line="240" w:lineRule="auto"/>
        <w:ind w:right="-108"/>
        <w:jc w:val="both"/>
        <w:rPr>
          <w:rFonts w:ascii="Times" w:hAnsi="Times" w:cs="Times"/>
          <w:sz w:val="24"/>
          <w:szCs w:val="24"/>
        </w:rPr>
      </w:pPr>
      <w:r>
        <w:rPr>
          <w:rFonts w:ascii="Times" w:hAnsi="Times" w:cs="Times"/>
          <w:sz w:val="24"/>
          <w:szCs w:val="24"/>
        </w:rPr>
        <w:t>Fixer la largeur minimale continue d’un lot de coin pour l’usage d’habitation unifamiliale jumelée à 11 mètres au lieu de 15 mètres;</w:t>
      </w:r>
    </w:p>
    <w:p w14:paraId="7C71ABA3" w14:textId="77777777" w:rsidR="007869AE" w:rsidRDefault="007869AE" w:rsidP="007869AE">
      <w:pPr>
        <w:pStyle w:val="Paragraphedeliste"/>
        <w:numPr>
          <w:ilvl w:val="0"/>
          <w:numId w:val="18"/>
        </w:numPr>
        <w:tabs>
          <w:tab w:val="left" w:pos="709"/>
        </w:tabs>
        <w:spacing w:after="0" w:line="240" w:lineRule="auto"/>
        <w:ind w:right="-108"/>
        <w:jc w:val="both"/>
        <w:rPr>
          <w:rFonts w:ascii="Times" w:hAnsi="Times" w:cs="Times"/>
          <w:sz w:val="24"/>
          <w:szCs w:val="24"/>
        </w:rPr>
      </w:pPr>
      <w:r>
        <w:rPr>
          <w:rFonts w:ascii="Times" w:hAnsi="Times" w:cs="Times"/>
          <w:sz w:val="24"/>
          <w:szCs w:val="24"/>
        </w:rPr>
        <w:t>Permettre 3 types de matériaux de revêtement extérieur au lieu de 2.</w:t>
      </w:r>
    </w:p>
    <w:p w14:paraId="2FD294BC" w14:textId="77777777" w:rsidR="007869AE" w:rsidRDefault="007869AE" w:rsidP="007869AE">
      <w:pPr>
        <w:tabs>
          <w:tab w:val="left" w:pos="709"/>
        </w:tabs>
        <w:ind w:right="-108"/>
        <w:jc w:val="both"/>
        <w:rPr>
          <w:rFonts w:ascii="Times" w:hAnsi="Times" w:cs="Times"/>
        </w:rPr>
      </w:pPr>
    </w:p>
    <w:p w14:paraId="3CA0C857" w14:textId="77777777" w:rsidR="007869AE" w:rsidRDefault="007869AE" w:rsidP="00AB11FA">
      <w:pPr>
        <w:tabs>
          <w:tab w:val="left" w:pos="1065"/>
        </w:tabs>
        <w:jc w:val="both"/>
        <w:rPr>
          <w:kern w:val="2"/>
        </w:rPr>
      </w:pPr>
      <w:r>
        <w:rPr>
          <w:kern w:val="2"/>
        </w:rPr>
        <w:t>Considérant que la demande de PPCMOI a été soumise au CCU pour analyse le 17 février 2025, lequel recommande favorablement à l’unanimité l’autorisation de la demande de PPCMOI au conseil municipal, sous certaines conditions;</w:t>
      </w:r>
    </w:p>
    <w:p w14:paraId="7F32757D" w14:textId="77777777" w:rsidR="007869AE" w:rsidRDefault="007869AE" w:rsidP="00AB11FA">
      <w:pPr>
        <w:tabs>
          <w:tab w:val="left" w:pos="1065"/>
        </w:tabs>
        <w:jc w:val="both"/>
        <w:rPr>
          <w:kern w:val="2"/>
        </w:rPr>
      </w:pPr>
    </w:p>
    <w:p w14:paraId="4DD22BFA" w14:textId="77777777" w:rsidR="007869AE" w:rsidRDefault="007869AE" w:rsidP="00AB11FA">
      <w:pPr>
        <w:tabs>
          <w:tab w:val="left" w:pos="1065"/>
        </w:tabs>
        <w:jc w:val="both"/>
        <w:rPr>
          <w:kern w:val="2"/>
        </w:rPr>
      </w:pPr>
      <w:r>
        <w:rPr>
          <w:kern w:val="2"/>
        </w:rPr>
        <w:t>Considérant que le premier projet de résolution a été adopté par la résolution 03-069-25 lors de la séance ordinaire du conseil le 17 mars 2025;</w:t>
      </w:r>
    </w:p>
    <w:p w14:paraId="12EE017F" w14:textId="77777777" w:rsidR="007869AE" w:rsidRDefault="007869AE" w:rsidP="00AB11FA">
      <w:pPr>
        <w:tabs>
          <w:tab w:val="left" w:pos="1065"/>
        </w:tabs>
        <w:jc w:val="both"/>
        <w:rPr>
          <w:kern w:val="2"/>
        </w:rPr>
      </w:pPr>
    </w:p>
    <w:p w14:paraId="4FBC1949" w14:textId="77777777" w:rsidR="007869AE" w:rsidRDefault="007869AE" w:rsidP="00AB11FA">
      <w:pPr>
        <w:tabs>
          <w:tab w:val="left" w:pos="1065"/>
        </w:tabs>
        <w:jc w:val="both"/>
        <w:rPr>
          <w:kern w:val="2"/>
        </w:rPr>
      </w:pPr>
      <w:r>
        <w:rPr>
          <w:kern w:val="2"/>
        </w:rPr>
        <w:t>Considérant que la consultation publique a eu lieu le 7 avril 2025;</w:t>
      </w:r>
    </w:p>
    <w:p w14:paraId="7E22EF8A" w14:textId="77777777" w:rsidR="007869AE" w:rsidRDefault="007869AE" w:rsidP="00AB11FA">
      <w:pPr>
        <w:tabs>
          <w:tab w:val="left" w:pos="1065"/>
        </w:tabs>
        <w:jc w:val="both"/>
        <w:rPr>
          <w:kern w:val="2"/>
        </w:rPr>
      </w:pPr>
    </w:p>
    <w:p w14:paraId="1D4C8229" w14:textId="77777777" w:rsidR="007869AE" w:rsidRDefault="007869AE" w:rsidP="00AB11FA">
      <w:pPr>
        <w:tabs>
          <w:tab w:val="left" w:pos="1065"/>
        </w:tabs>
        <w:jc w:val="both"/>
        <w:rPr>
          <w:kern w:val="2"/>
        </w:rPr>
      </w:pPr>
      <w:r>
        <w:rPr>
          <w:kern w:val="2"/>
        </w:rPr>
        <w:t>Considérant qu’un deuxième projet de résolution a été adopté par la résolution 06-138-25 lors de la séance ordinaire du conseil le 9 juin 2025;</w:t>
      </w:r>
    </w:p>
    <w:p w14:paraId="1B2A30A5" w14:textId="77777777" w:rsidR="007869AE" w:rsidRDefault="007869AE" w:rsidP="00AB11FA">
      <w:pPr>
        <w:tabs>
          <w:tab w:val="left" w:pos="1065"/>
        </w:tabs>
        <w:jc w:val="both"/>
        <w:rPr>
          <w:kern w:val="2"/>
        </w:rPr>
      </w:pPr>
    </w:p>
    <w:p w14:paraId="3C98E3F0" w14:textId="77777777" w:rsidR="007869AE" w:rsidRDefault="007869AE" w:rsidP="00AB11FA">
      <w:pPr>
        <w:tabs>
          <w:tab w:val="left" w:pos="1065"/>
        </w:tabs>
        <w:jc w:val="both"/>
        <w:rPr>
          <w:kern w:val="2"/>
        </w:rPr>
      </w:pPr>
      <w:r>
        <w:rPr>
          <w:kern w:val="2"/>
        </w:rPr>
        <w:t>Considérant qu’un avis public aux personnes intéressés ayant le droit de signer une demande de soumission d’une disposition du projet de résolution à l’approbation des personnes habiles à voter a été publié le 23 juin 2025;</w:t>
      </w:r>
    </w:p>
    <w:p w14:paraId="506D384A" w14:textId="77777777" w:rsidR="007869AE" w:rsidRDefault="007869AE" w:rsidP="00AB11FA">
      <w:pPr>
        <w:tabs>
          <w:tab w:val="left" w:pos="1065"/>
        </w:tabs>
        <w:jc w:val="both"/>
        <w:rPr>
          <w:kern w:val="2"/>
        </w:rPr>
      </w:pPr>
    </w:p>
    <w:p w14:paraId="09156160" w14:textId="77777777" w:rsidR="007869AE" w:rsidRDefault="007869AE" w:rsidP="00AB11FA">
      <w:pPr>
        <w:tabs>
          <w:tab w:val="left" w:pos="1065"/>
        </w:tabs>
        <w:jc w:val="both"/>
        <w:rPr>
          <w:kern w:val="2"/>
        </w:rPr>
      </w:pPr>
      <w:r>
        <w:rPr>
          <w:kern w:val="2"/>
        </w:rPr>
        <w:t>Considérant que la Municipalité a reçu le 1</w:t>
      </w:r>
      <w:r>
        <w:rPr>
          <w:kern w:val="2"/>
          <w:vertAlign w:val="superscript"/>
        </w:rPr>
        <w:t>er</w:t>
      </w:r>
      <w:r>
        <w:rPr>
          <w:kern w:val="2"/>
        </w:rPr>
        <w:t xml:space="preserve"> juillet 2025 une demande de soumission à l’approbation des personnes habiles à voter signée par des personnes habiles à voter uniquement relativement aux dispositions 45 et 48 du second projet de résolution 06-138-25;</w:t>
      </w:r>
    </w:p>
    <w:p w14:paraId="14456855" w14:textId="77777777" w:rsidR="007869AE" w:rsidRDefault="007869AE" w:rsidP="00AB11FA">
      <w:pPr>
        <w:tabs>
          <w:tab w:val="left" w:pos="1065"/>
        </w:tabs>
        <w:jc w:val="both"/>
        <w:rPr>
          <w:kern w:val="2"/>
        </w:rPr>
      </w:pPr>
    </w:p>
    <w:p w14:paraId="45C05128" w14:textId="77777777" w:rsidR="007869AE" w:rsidRDefault="007869AE" w:rsidP="00AB11FA">
      <w:pPr>
        <w:tabs>
          <w:tab w:val="left" w:pos="1065"/>
        </w:tabs>
        <w:jc w:val="both"/>
        <w:rPr>
          <w:kern w:val="2"/>
        </w:rPr>
      </w:pPr>
      <w:r>
        <w:rPr>
          <w:kern w:val="2"/>
        </w:rPr>
        <w:t>Considérant que la Municipalité n’entend pas poursuivre le processus d’approbation référendaire pour les dispositions 45 et 48 du second projet de résolution 06-138-25 et verra à identifier une autre solution avec le requérant relativement à ces aspects dérogatoires du projet;</w:t>
      </w:r>
    </w:p>
    <w:p w14:paraId="7DF641EC" w14:textId="77777777" w:rsidR="007869AE" w:rsidRDefault="007869AE" w:rsidP="007869AE">
      <w:pPr>
        <w:tabs>
          <w:tab w:val="left" w:pos="1065"/>
        </w:tabs>
        <w:jc w:val="both"/>
        <w:rPr>
          <w:kern w:val="2"/>
        </w:rPr>
      </w:pPr>
    </w:p>
    <w:p w14:paraId="6B4BE521" w14:textId="77777777" w:rsidR="007869AE" w:rsidRDefault="007869AE" w:rsidP="007869AE">
      <w:pPr>
        <w:tabs>
          <w:tab w:val="left" w:pos="1065"/>
        </w:tabs>
        <w:jc w:val="both"/>
        <w:rPr>
          <w:kern w:val="2"/>
        </w:rPr>
      </w:pPr>
      <w:r>
        <w:rPr>
          <w:kern w:val="2"/>
        </w:rPr>
        <w:t xml:space="preserve">Considérant que la Municipalité peut adopter, conformément aux articles 145.38 et 135 al.2 de la LAU, avec les adaptations nécessaires, une résolution accordant la demande de PPCMOI relativement à toutes les dispositions du second projet de résolution 06-138-25 qui n’ont fait l’objet </w:t>
      </w:r>
      <w:r>
        <w:rPr>
          <w:kern w:val="2"/>
        </w:rPr>
        <w:lastRenderedPageBreak/>
        <w:t>d’aucune demande valide des personnes habiles à voter;</w:t>
      </w:r>
    </w:p>
    <w:p w14:paraId="59A2207E" w14:textId="77777777" w:rsidR="007869AE" w:rsidRDefault="007869AE" w:rsidP="007869AE">
      <w:pPr>
        <w:tabs>
          <w:tab w:val="left" w:pos="1065"/>
        </w:tabs>
        <w:jc w:val="both"/>
        <w:rPr>
          <w:kern w:val="2"/>
        </w:rPr>
      </w:pPr>
    </w:p>
    <w:p w14:paraId="3BC56534" w14:textId="77777777" w:rsidR="007869AE" w:rsidRDefault="007869AE" w:rsidP="007869AE">
      <w:pPr>
        <w:tabs>
          <w:tab w:val="left" w:pos="1065"/>
        </w:tabs>
        <w:jc w:val="both"/>
        <w:rPr>
          <w:kern w:val="2"/>
        </w:rPr>
      </w:pPr>
      <w:r>
        <w:rPr>
          <w:kern w:val="2"/>
        </w:rPr>
        <w:t>Considérant que la Municipalité décide donc d’accorder la demande de PPCMOI en retirant les dispositions 45 et 48 du second projet de résolution 06-138-25 et aux conditions exprimées à la présente résolution;</w:t>
      </w:r>
    </w:p>
    <w:p w14:paraId="1EC85728" w14:textId="77777777" w:rsidR="007869AE" w:rsidRDefault="007869AE" w:rsidP="007869AE">
      <w:pPr>
        <w:tabs>
          <w:tab w:val="left" w:pos="1065"/>
        </w:tabs>
        <w:jc w:val="both"/>
        <w:rPr>
          <w:kern w:val="2"/>
        </w:rPr>
      </w:pPr>
    </w:p>
    <w:p w14:paraId="06C45627" w14:textId="77777777" w:rsidR="007869AE" w:rsidRDefault="007869AE" w:rsidP="007869AE">
      <w:pPr>
        <w:tabs>
          <w:tab w:val="left" w:pos="1065"/>
        </w:tabs>
        <w:jc w:val="both"/>
        <w:rPr>
          <w:kern w:val="2"/>
        </w:rPr>
      </w:pPr>
      <w:r>
        <w:rPr>
          <w:kern w:val="2"/>
        </w:rPr>
        <w:t>Considérant que la Municipalité refuse la demande de PPCMOI quant aux aspects dérogatoires du projet visés par les dispositions 45 et 48 du second projet de résolution 06-138-25 aux motifs exprimés ci-avant;</w:t>
      </w:r>
    </w:p>
    <w:p w14:paraId="3529C79F" w14:textId="77777777" w:rsidR="007869AE" w:rsidRDefault="007869AE" w:rsidP="007869AE">
      <w:pPr>
        <w:tabs>
          <w:tab w:val="left" w:pos="1065"/>
        </w:tabs>
        <w:jc w:val="both"/>
        <w:rPr>
          <w:kern w:val="2"/>
        </w:rPr>
      </w:pPr>
    </w:p>
    <w:p w14:paraId="1EDBF41B" w14:textId="77777777" w:rsidR="007869AE" w:rsidRDefault="007869AE" w:rsidP="007869AE">
      <w:pPr>
        <w:tabs>
          <w:tab w:val="left" w:pos="1065"/>
        </w:tabs>
        <w:jc w:val="both"/>
        <w:rPr>
          <w:kern w:val="2"/>
        </w:rPr>
      </w:pPr>
      <w:r>
        <w:rPr>
          <w:kern w:val="2"/>
        </w:rPr>
        <w:t xml:space="preserve">Considérant que la Municipalité reprend, au soutien de sa décision d’autoriser la demande de PPCMOI, l’avis du CCU exprimé dans les paragraphes ci-dessous; </w:t>
      </w:r>
    </w:p>
    <w:p w14:paraId="77308560" w14:textId="77777777" w:rsidR="007869AE" w:rsidRDefault="007869AE" w:rsidP="007869AE">
      <w:pPr>
        <w:tabs>
          <w:tab w:val="left" w:pos="709"/>
        </w:tabs>
        <w:ind w:right="-108"/>
        <w:jc w:val="both"/>
        <w:rPr>
          <w:rFonts w:ascii="Times" w:hAnsi="Times" w:cs="Times"/>
          <w:kern w:val="0"/>
        </w:rPr>
      </w:pPr>
    </w:p>
    <w:p w14:paraId="23BC9A85" w14:textId="01F78593" w:rsidR="007869AE" w:rsidRDefault="007869AE" w:rsidP="007869AE">
      <w:pPr>
        <w:tabs>
          <w:tab w:val="left" w:pos="709"/>
        </w:tabs>
        <w:ind w:right="-108"/>
        <w:jc w:val="both"/>
        <w:rPr>
          <w:rFonts w:ascii="Times" w:hAnsi="Times" w:cs="Times"/>
        </w:rPr>
      </w:pPr>
      <w:r>
        <w:rPr>
          <w:rFonts w:ascii="Times" w:hAnsi="Times" w:cs="Times"/>
        </w:rPr>
        <w:t>En conséquence, il est proposé p</w:t>
      </w:r>
      <w:r w:rsidR="00675A60">
        <w:rPr>
          <w:rFonts w:ascii="Times" w:hAnsi="Times" w:cs="Times"/>
        </w:rPr>
        <w:t>ar M. Charles Choquette</w:t>
      </w:r>
      <w:r>
        <w:rPr>
          <w:rFonts w:ascii="Times" w:hAnsi="Times" w:cs="Times"/>
        </w:rPr>
        <w:t xml:space="preserve">, appuyé par </w:t>
      </w:r>
      <w:r w:rsidR="008D715A">
        <w:rPr>
          <w:rFonts w:ascii="Times" w:hAnsi="Times" w:cs="Times"/>
        </w:rPr>
        <w:t>M.</w:t>
      </w:r>
      <w:r w:rsidR="00675A60">
        <w:rPr>
          <w:rFonts w:ascii="Times" w:hAnsi="Times" w:cs="Times"/>
        </w:rPr>
        <w:t xml:space="preserve"> Jonathan Alix</w:t>
      </w:r>
      <w:r>
        <w:rPr>
          <w:rFonts w:ascii="Times" w:hAnsi="Times" w:cs="Times"/>
        </w:rPr>
        <w:t xml:space="preserve"> et résolu :</w:t>
      </w:r>
    </w:p>
    <w:p w14:paraId="1580A029" w14:textId="77777777" w:rsidR="007869AE" w:rsidRDefault="007869AE" w:rsidP="007869AE">
      <w:pPr>
        <w:tabs>
          <w:tab w:val="left" w:pos="709"/>
        </w:tabs>
        <w:ind w:right="-108"/>
        <w:jc w:val="both"/>
        <w:rPr>
          <w:rFonts w:ascii="Times" w:hAnsi="Times" w:cs="Times"/>
        </w:rPr>
      </w:pPr>
    </w:p>
    <w:p w14:paraId="028CEF15" w14:textId="77777777" w:rsidR="007869AE" w:rsidRDefault="007869AE" w:rsidP="007869AE">
      <w:pPr>
        <w:tabs>
          <w:tab w:val="left" w:pos="709"/>
        </w:tabs>
        <w:ind w:right="-108"/>
        <w:jc w:val="both"/>
        <w:rPr>
          <w:rFonts w:ascii="Times" w:hAnsi="Times" w:cs="Times"/>
        </w:rPr>
      </w:pPr>
      <w:r>
        <w:rPr>
          <w:rFonts w:ascii="Times" w:hAnsi="Times" w:cs="Times"/>
          <w:b/>
          <w:bCs/>
        </w:rPr>
        <w:t>D’accorder</w:t>
      </w:r>
      <w:r>
        <w:rPr>
          <w:rFonts w:ascii="Times" w:hAnsi="Times" w:cs="Times"/>
        </w:rPr>
        <w:t xml:space="preserve"> la demande de PPCMOI 2025-001 – Projet particulier de construction situé sur les rues Colombes, Casimir et des Geais-Bleus dans les zones 117-118 – lots 3 518 081, 4 971 594, 4 586 251, 3 974 721 et 3 518 152 du cadastre du Québec, selon les dérogations et conditions énumérées aux dispositions suivantes :</w:t>
      </w:r>
    </w:p>
    <w:p w14:paraId="73BCB638" w14:textId="77777777" w:rsidR="007869AE" w:rsidRDefault="007869AE" w:rsidP="007869AE">
      <w:pPr>
        <w:tabs>
          <w:tab w:val="left" w:pos="709"/>
        </w:tabs>
        <w:ind w:right="-108"/>
        <w:jc w:val="both"/>
        <w:rPr>
          <w:rFonts w:ascii="Times" w:hAnsi="Times" w:cs="Times"/>
        </w:rPr>
      </w:pPr>
    </w:p>
    <w:p w14:paraId="29A76807" w14:textId="77777777" w:rsidR="007869AE" w:rsidRDefault="007869AE" w:rsidP="00AB11FA">
      <w:pPr>
        <w:widowControl/>
        <w:numPr>
          <w:ilvl w:val="0"/>
          <w:numId w:val="19"/>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Pr>
          <w:rFonts w:ascii="Times" w:hAnsi="Times" w:cs="Times"/>
          <w:b/>
          <w:bCs/>
        </w:rPr>
        <w:t>lot #1</w:t>
      </w:r>
      <w:r>
        <w:rPr>
          <w:rFonts w:ascii="Times" w:hAnsi="Times" w:cs="Times"/>
        </w:rPr>
        <w:t xml:space="preserve"> » sur le plan projet d’implantation et de lotissement préparé par Émilie Martin-Ouellet, arpenteuse-géomètre, dossier 210115, minute 4674, daté du 10 février 2025 (ci-après le « Plan projet d’implantation »): Autoriser l’usage d’habitation multifamiliale de 6 logements alors que le Règlement de zonage autorise dans la zone 117 l’usage d’habitation multifamiliale de 4 logements;</w:t>
      </w:r>
    </w:p>
    <w:p w14:paraId="164E8B52" w14:textId="77777777" w:rsidR="007869AE" w:rsidRDefault="007869AE" w:rsidP="007869AE">
      <w:pPr>
        <w:tabs>
          <w:tab w:val="left" w:pos="709"/>
        </w:tabs>
        <w:ind w:left="720" w:right="-108"/>
        <w:jc w:val="both"/>
        <w:rPr>
          <w:rFonts w:ascii="Times" w:hAnsi="Times" w:cs="Times"/>
        </w:rPr>
      </w:pPr>
    </w:p>
    <w:p w14:paraId="5E4373CC" w14:textId="77777777" w:rsidR="007869AE" w:rsidRDefault="007869AE" w:rsidP="007869AE">
      <w:pPr>
        <w:widowControl/>
        <w:numPr>
          <w:ilvl w:val="0"/>
          <w:numId w:val="19"/>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Pr>
          <w:rFonts w:ascii="Times" w:hAnsi="Times" w:cs="Times"/>
          <w:b/>
          <w:bCs/>
        </w:rPr>
        <w:t>lot #1</w:t>
      </w:r>
      <w:r>
        <w:rPr>
          <w:rFonts w:ascii="Times" w:hAnsi="Times" w:cs="Times"/>
        </w:rPr>
        <w:t xml:space="preserve"> » sur le Plan projet d’implantation : Fixer le nombre d’étages maximal à 3 étages alors que l’article 2.3.2 b) du Règlement de zonage, référant à la grille des usages et des normes de la zone 117, prévoit un nombre d’étages maximal à 2 étages;</w:t>
      </w:r>
    </w:p>
    <w:p w14:paraId="5CBE3CFD" w14:textId="77777777" w:rsidR="007869AE" w:rsidRDefault="007869AE" w:rsidP="007869AE">
      <w:pPr>
        <w:tabs>
          <w:tab w:val="left" w:pos="709"/>
        </w:tabs>
        <w:ind w:right="-108"/>
        <w:jc w:val="both"/>
        <w:rPr>
          <w:rFonts w:ascii="Times" w:hAnsi="Times" w:cs="Times"/>
        </w:rPr>
      </w:pPr>
    </w:p>
    <w:p w14:paraId="093694A0" w14:textId="77777777" w:rsidR="007869AE" w:rsidRDefault="007869AE" w:rsidP="007869AE">
      <w:pPr>
        <w:widowControl/>
        <w:numPr>
          <w:ilvl w:val="0"/>
          <w:numId w:val="19"/>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Pr>
          <w:rFonts w:ascii="Times" w:hAnsi="Times" w:cs="Times"/>
          <w:b/>
          <w:bCs/>
        </w:rPr>
        <w:t>lot #1</w:t>
      </w:r>
      <w:r>
        <w:rPr>
          <w:rFonts w:ascii="Times" w:hAnsi="Times" w:cs="Times"/>
        </w:rPr>
        <w:t xml:space="preserve"> » sur le Plan projet d’implantation : Fixer la marge de recul latérale minimale pour une habitation multifamiliale de plus de 2 étages à 3,5 mètres au lieu de 5 mètres tel que le prévoit l’article 6.2.1 du Règlement de zonage, référant à la grille des usages et des normes dans la zone 117;</w:t>
      </w:r>
    </w:p>
    <w:p w14:paraId="0DF06205" w14:textId="77777777" w:rsidR="007869AE" w:rsidRDefault="007869AE" w:rsidP="007869AE">
      <w:pPr>
        <w:tabs>
          <w:tab w:val="left" w:pos="709"/>
        </w:tabs>
        <w:ind w:right="-108"/>
        <w:jc w:val="both"/>
        <w:rPr>
          <w:rFonts w:ascii="Times" w:hAnsi="Times" w:cs="Times"/>
        </w:rPr>
      </w:pPr>
    </w:p>
    <w:p w14:paraId="59ED0D84" w14:textId="77777777" w:rsidR="007869AE" w:rsidRDefault="007869AE" w:rsidP="007869AE">
      <w:pPr>
        <w:widowControl/>
        <w:numPr>
          <w:ilvl w:val="0"/>
          <w:numId w:val="19"/>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Pr>
          <w:rFonts w:ascii="Times" w:hAnsi="Times" w:cs="Times"/>
          <w:b/>
          <w:bCs/>
        </w:rPr>
        <w:t>lot #1</w:t>
      </w:r>
      <w:r>
        <w:rPr>
          <w:rFonts w:ascii="Times" w:hAnsi="Times" w:cs="Times"/>
        </w:rPr>
        <w:t xml:space="preserve"> » sur le Plan projet d’implantation : Permettre l’aire de stationnement en cour avant pour une habitation multifamiliale alors que l’article 9.4.1 du Règlement de zonage exige que l’aire de stationnement soit implantée en cour latérale ou arrière;</w:t>
      </w:r>
    </w:p>
    <w:p w14:paraId="762C6787" w14:textId="77777777" w:rsidR="007869AE" w:rsidRDefault="007869AE" w:rsidP="007869AE">
      <w:pPr>
        <w:tabs>
          <w:tab w:val="left" w:pos="709"/>
        </w:tabs>
        <w:ind w:right="-108"/>
        <w:jc w:val="both"/>
        <w:rPr>
          <w:rFonts w:ascii="Times" w:hAnsi="Times" w:cs="Times"/>
        </w:rPr>
      </w:pPr>
    </w:p>
    <w:p w14:paraId="208C996F" w14:textId="77777777" w:rsidR="007869AE" w:rsidRDefault="007869AE" w:rsidP="007869AE">
      <w:pPr>
        <w:widowControl/>
        <w:numPr>
          <w:ilvl w:val="0"/>
          <w:numId w:val="19"/>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Pr>
          <w:rFonts w:ascii="Times" w:hAnsi="Times" w:cs="Times"/>
          <w:b/>
          <w:bCs/>
        </w:rPr>
        <w:t>lot #1</w:t>
      </w:r>
      <w:r>
        <w:rPr>
          <w:rFonts w:ascii="Times" w:hAnsi="Times" w:cs="Times"/>
        </w:rPr>
        <w:t xml:space="preserve"> » sur le Plan projet d’implantation : Permettre 3 types de matériaux de revêtement extérieur au lieu de 2, tel que le prévoit l’article 3.2.2 b) du Règlement relatif aux plans d’implantation et d’intégration architecturale;</w:t>
      </w:r>
    </w:p>
    <w:p w14:paraId="4CE706AC" w14:textId="77777777" w:rsidR="007869AE" w:rsidRDefault="007869AE" w:rsidP="007869AE">
      <w:pPr>
        <w:tabs>
          <w:tab w:val="left" w:pos="709"/>
        </w:tabs>
        <w:ind w:right="-108"/>
        <w:jc w:val="both"/>
        <w:rPr>
          <w:rFonts w:ascii="Times" w:hAnsi="Times" w:cs="Times"/>
        </w:rPr>
      </w:pPr>
    </w:p>
    <w:p w14:paraId="55F7DC09" w14:textId="77777777" w:rsidR="007869AE" w:rsidRDefault="007869AE" w:rsidP="007869AE">
      <w:pPr>
        <w:widowControl/>
        <w:numPr>
          <w:ilvl w:val="0"/>
          <w:numId w:val="19"/>
        </w:numPr>
        <w:tabs>
          <w:tab w:val="left" w:pos="709"/>
        </w:tabs>
        <w:overflowPunct/>
        <w:autoSpaceDE/>
        <w:autoSpaceDN/>
        <w:adjustRightInd/>
        <w:ind w:right="-108"/>
        <w:jc w:val="both"/>
        <w:rPr>
          <w:rFonts w:ascii="Times" w:hAnsi="Times" w:cs="Times"/>
        </w:rPr>
      </w:pPr>
      <w:r>
        <w:rPr>
          <w:rFonts w:ascii="Times" w:hAnsi="Times" w:cs="Times"/>
        </w:rPr>
        <w:lastRenderedPageBreak/>
        <w:t xml:space="preserve">Concernant la propriété projetée identifiée comme étant le « Futur </w:t>
      </w:r>
      <w:r>
        <w:rPr>
          <w:rFonts w:ascii="Times" w:hAnsi="Times" w:cs="Times"/>
          <w:b/>
          <w:bCs/>
        </w:rPr>
        <w:t>lot #2</w:t>
      </w:r>
      <w:r>
        <w:rPr>
          <w:rFonts w:ascii="Times" w:hAnsi="Times" w:cs="Times"/>
        </w:rPr>
        <w:t xml:space="preserve"> » sur le Plan projet d’implantation : Autoriser l’usage d’habitation multifamiliale de 6 logements alors que le Règlement de zonage autorise dans la zone 117 l’usage d’habitation multifamiliale de 4 logements;</w:t>
      </w:r>
    </w:p>
    <w:p w14:paraId="20C12029" w14:textId="77777777" w:rsidR="007869AE" w:rsidRDefault="007869AE" w:rsidP="007869AE">
      <w:pPr>
        <w:tabs>
          <w:tab w:val="left" w:pos="709"/>
        </w:tabs>
        <w:ind w:right="-108"/>
        <w:jc w:val="both"/>
        <w:rPr>
          <w:rFonts w:ascii="Times" w:hAnsi="Times" w:cs="Times"/>
        </w:rPr>
      </w:pPr>
    </w:p>
    <w:p w14:paraId="2BFB8509" w14:textId="77777777" w:rsidR="007869AE" w:rsidRDefault="007869AE" w:rsidP="007869AE">
      <w:pPr>
        <w:widowControl/>
        <w:numPr>
          <w:ilvl w:val="0"/>
          <w:numId w:val="19"/>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Pr>
          <w:rFonts w:ascii="Times" w:hAnsi="Times" w:cs="Times"/>
          <w:b/>
          <w:bCs/>
        </w:rPr>
        <w:t>lot #2</w:t>
      </w:r>
      <w:r>
        <w:rPr>
          <w:rFonts w:ascii="Times" w:hAnsi="Times" w:cs="Times"/>
        </w:rPr>
        <w:t xml:space="preserve"> » sur le Plan projet d’implantation : Fixer le nombre d’étages maximal à 3 étages alors que l’article 2.3.2 b) du Règlement de zonage, référant à la grille des usages et des normes de la zone 117, prévoit un nombre d’étages maximal à 2 étages;</w:t>
      </w:r>
    </w:p>
    <w:p w14:paraId="6B2B7053" w14:textId="77777777" w:rsidR="007869AE" w:rsidRDefault="007869AE" w:rsidP="007869AE">
      <w:pPr>
        <w:tabs>
          <w:tab w:val="left" w:pos="709"/>
        </w:tabs>
        <w:ind w:right="-108"/>
        <w:jc w:val="both"/>
        <w:rPr>
          <w:rFonts w:ascii="Times" w:hAnsi="Times" w:cs="Times"/>
        </w:rPr>
      </w:pPr>
    </w:p>
    <w:p w14:paraId="7C8119FB" w14:textId="77777777" w:rsidR="007869AE" w:rsidRDefault="007869AE" w:rsidP="007869AE">
      <w:pPr>
        <w:widowControl/>
        <w:numPr>
          <w:ilvl w:val="0"/>
          <w:numId w:val="19"/>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Pr>
          <w:rFonts w:ascii="Times" w:hAnsi="Times" w:cs="Times"/>
          <w:b/>
          <w:bCs/>
        </w:rPr>
        <w:t>lot #2</w:t>
      </w:r>
      <w:r>
        <w:rPr>
          <w:rFonts w:ascii="Times" w:hAnsi="Times" w:cs="Times"/>
        </w:rPr>
        <w:t xml:space="preserve"> » sur le Plan projet d’implantation : Fixer la marge de recul arrière minimale de 25% à 9,75 mètres plutôt qu’à 17,81 mètres tel que le prévoit l’article 6.2.1 du Règlement de zonage, référant à la grille des usages et des normes dans la zone 117;</w:t>
      </w:r>
    </w:p>
    <w:p w14:paraId="7FCEBFDF" w14:textId="77777777" w:rsidR="007869AE" w:rsidRDefault="007869AE" w:rsidP="007869AE">
      <w:pPr>
        <w:tabs>
          <w:tab w:val="left" w:pos="709"/>
        </w:tabs>
        <w:ind w:right="-108"/>
        <w:jc w:val="both"/>
        <w:rPr>
          <w:rFonts w:ascii="Times" w:hAnsi="Times" w:cs="Times"/>
        </w:rPr>
      </w:pPr>
    </w:p>
    <w:p w14:paraId="39A3BA6F" w14:textId="77777777" w:rsidR="007869AE" w:rsidRDefault="007869AE" w:rsidP="007869AE">
      <w:pPr>
        <w:widowControl/>
        <w:numPr>
          <w:ilvl w:val="0"/>
          <w:numId w:val="19"/>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Pr>
          <w:rFonts w:ascii="Times" w:hAnsi="Times" w:cs="Times"/>
          <w:b/>
          <w:bCs/>
        </w:rPr>
        <w:t>lot #2</w:t>
      </w:r>
      <w:r>
        <w:rPr>
          <w:rFonts w:ascii="Times" w:hAnsi="Times" w:cs="Times"/>
        </w:rPr>
        <w:t xml:space="preserve"> » sur le Plan projet d’implantation : Permettre l’aire de stationnement en cour avant pour une habitation multifamiliale alors que l’article 9.4.1 du Règlement de zonage exige que l’aire de stationnement soit implantée en cour latérale ou arrière;</w:t>
      </w:r>
    </w:p>
    <w:p w14:paraId="593407DE" w14:textId="77777777" w:rsidR="007869AE" w:rsidRDefault="007869AE" w:rsidP="007869AE">
      <w:pPr>
        <w:tabs>
          <w:tab w:val="left" w:pos="709"/>
        </w:tabs>
        <w:ind w:right="-108"/>
        <w:jc w:val="both"/>
        <w:rPr>
          <w:rFonts w:ascii="Times" w:hAnsi="Times" w:cs="Times"/>
        </w:rPr>
      </w:pPr>
    </w:p>
    <w:p w14:paraId="3C1EBDCB" w14:textId="77777777" w:rsidR="007869AE" w:rsidRDefault="007869AE" w:rsidP="007869AE">
      <w:pPr>
        <w:widowControl/>
        <w:numPr>
          <w:ilvl w:val="0"/>
          <w:numId w:val="19"/>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Pr>
          <w:rFonts w:ascii="Times" w:hAnsi="Times" w:cs="Times"/>
          <w:b/>
          <w:bCs/>
        </w:rPr>
        <w:t>lot #2</w:t>
      </w:r>
      <w:r>
        <w:rPr>
          <w:rFonts w:ascii="Times" w:hAnsi="Times" w:cs="Times"/>
        </w:rPr>
        <w:t xml:space="preserve"> » sur le Plan projet d’implantation : Fixer la largeur minimale d’un accès à un stationnement qui sert d’entrée et de sortie à 3 mètres au lieu de 5 mètres tel que le prévoit l’article 9.7.2 du Règlement de zonage;</w:t>
      </w:r>
    </w:p>
    <w:p w14:paraId="0263EF0A" w14:textId="77777777" w:rsidR="007869AE" w:rsidRDefault="007869AE" w:rsidP="007869AE">
      <w:pPr>
        <w:tabs>
          <w:tab w:val="left" w:pos="709"/>
        </w:tabs>
        <w:ind w:right="-108"/>
        <w:jc w:val="both"/>
        <w:rPr>
          <w:rFonts w:ascii="Times" w:hAnsi="Times" w:cs="Times"/>
        </w:rPr>
      </w:pPr>
    </w:p>
    <w:p w14:paraId="4ED60163" w14:textId="77777777" w:rsidR="007869AE" w:rsidRDefault="007869AE" w:rsidP="007869AE">
      <w:pPr>
        <w:widowControl/>
        <w:numPr>
          <w:ilvl w:val="0"/>
          <w:numId w:val="19"/>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Pr>
          <w:rFonts w:ascii="Times" w:hAnsi="Times" w:cs="Times"/>
          <w:b/>
          <w:bCs/>
        </w:rPr>
        <w:t>lot #2</w:t>
      </w:r>
      <w:r>
        <w:rPr>
          <w:rFonts w:ascii="Times" w:hAnsi="Times" w:cs="Times"/>
        </w:rPr>
        <w:t xml:space="preserve"> » sur le Plan projet d’implantation : Fixer la distance minimale entre une aire de stationnement accessoire à un usage résidentiel, comportant 5 cases et plus, et toute ligne de propriété à 0 mètre au lieu de 1 mètre tel que le prévoit l’article 9.5.1 du Règlement de zonage;</w:t>
      </w:r>
    </w:p>
    <w:p w14:paraId="030019FF" w14:textId="77777777" w:rsidR="007869AE" w:rsidRDefault="007869AE" w:rsidP="007869AE">
      <w:pPr>
        <w:tabs>
          <w:tab w:val="left" w:pos="709"/>
        </w:tabs>
        <w:ind w:right="-108"/>
        <w:jc w:val="both"/>
        <w:rPr>
          <w:rFonts w:ascii="Times" w:hAnsi="Times" w:cs="Times"/>
        </w:rPr>
      </w:pPr>
    </w:p>
    <w:p w14:paraId="35F20CC0" w14:textId="77777777" w:rsidR="007869AE" w:rsidRDefault="007869AE" w:rsidP="007869AE">
      <w:pPr>
        <w:widowControl/>
        <w:numPr>
          <w:ilvl w:val="0"/>
          <w:numId w:val="19"/>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Pr>
          <w:rFonts w:ascii="Times" w:hAnsi="Times" w:cs="Times"/>
          <w:b/>
          <w:bCs/>
        </w:rPr>
        <w:t>lot #2</w:t>
      </w:r>
      <w:r>
        <w:rPr>
          <w:rFonts w:ascii="Times" w:hAnsi="Times" w:cs="Times"/>
        </w:rPr>
        <w:t xml:space="preserve"> » sur le Plan projet d’implantation : Permettre 3 types de matériaux de revêtement extérieur au lieu de 2, tel que le prévoit l’article 3.2.2 b) du Règlement relatif aux plans d’implantation et d’intégration architecturale;</w:t>
      </w:r>
    </w:p>
    <w:p w14:paraId="21DFF5AD" w14:textId="77777777" w:rsidR="007869AE" w:rsidRDefault="007869AE" w:rsidP="007869AE">
      <w:pPr>
        <w:tabs>
          <w:tab w:val="left" w:pos="709"/>
        </w:tabs>
        <w:ind w:right="-108"/>
        <w:jc w:val="both"/>
        <w:rPr>
          <w:rFonts w:ascii="Times" w:hAnsi="Times" w:cs="Times"/>
        </w:rPr>
      </w:pPr>
    </w:p>
    <w:p w14:paraId="27E0A2C0" w14:textId="77777777" w:rsidR="007869AE" w:rsidRDefault="007869AE" w:rsidP="007869AE">
      <w:pPr>
        <w:widowControl/>
        <w:numPr>
          <w:ilvl w:val="0"/>
          <w:numId w:val="19"/>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Pr>
          <w:rFonts w:ascii="Times" w:hAnsi="Times" w:cs="Times"/>
          <w:b/>
          <w:bCs/>
        </w:rPr>
        <w:t>lot #3</w:t>
      </w:r>
      <w:r>
        <w:rPr>
          <w:rFonts w:ascii="Times" w:hAnsi="Times" w:cs="Times"/>
        </w:rPr>
        <w:t xml:space="preserve"> » sur le Plan projet d’implantation : Autoriser l’usage d’habitation multifamiliale de 6 logements alors que le Règlement de zonage autorise dans la zone 117 l’usage d’habitation multifamiliale de 4 logements;</w:t>
      </w:r>
    </w:p>
    <w:p w14:paraId="6FD05C5D" w14:textId="77777777" w:rsidR="007869AE" w:rsidRDefault="007869AE" w:rsidP="007869AE">
      <w:pPr>
        <w:tabs>
          <w:tab w:val="left" w:pos="709"/>
        </w:tabs>
        <w:ind w:right="-108"/>
        <w:jc w:val="both"/>
        <w:rPr>
          <w:rFonts w:ascii="Times" w:hAnsi="Times" w:cs="Times"/>
        </w:rPr>
      </w:pPr>
    </w:p>
    <w:p w14:paraId="277459F7" w14:textId="77777777" w:rsidR="007869AE" w:rsidRDefault="007869AE" w:rsidP="007869AE">
      <w:pPr>
        <w:widowControl/>
        <w:numPr>
          <w:ilvl w:val="0"/>
          <w:numId w:val="19"/>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Pr>
          <w:rFonts w:ascii="Times" w:hAnsi="Times" w:cs="Times"/>
          <w:b/>
          <w:bCs/>
        </w:rPr>
        <w:t>lot #3</w:t>
      </w:r>
      <w:r>
        <w:rPr>
          <w:rFonts w:ascii="Times" w:hAnsi="Times" w:cs="Times"/>
        </w:rPr>
        <w:t xml:space="preserve"> » sur le Plan projet d’implantation : Fixer le nombre d’étages maximal à 3 étages alors que l’article 2.3.2 b) du Règlement de zonage, référant à la grille des usages et des normes de la zone 117, prévoit un nombre d’étages maximal à 2 étages;</w:t>
      </w:r>
    </w:p>
    <w:p w14:paraId="35AC2E13" w14:textId="77777777" w:rsidR="007869AE" w:rsidRDefault="007869AE" w:rsidP="007869AE">
      <w:pPr>
        <w:tabs>
          <w:tab w:val="left" w:pos="709"/>
        </w:tabs>
        <w:ind w:right="-108"/>
        <w:jc w:val="both"/>
        <w:rPr>
          <w:rFonts w:ascii="Times" w:hAnsi="Times" w:cs="Times"/>
        </w:rPr>
      </w:pPr>
    </w:p>
    <w:p w14:paraId="29706479" w14:textId="77777777" w:rsidR="007869AE" w:rsidRDefault="007869AE" w:rsidP="007869AE">
      <w:pPr>
        <w:widowControl/>
        <w:numPr>
          <w:ilvl w:val="0"/>
          <w:numId w:val="19"/>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Pr>
          <w:rFonts w:ascii="Times" w:hAnsi="Times" w:cs="Times"/>
          <w:b/>
          <w:bCs/>
        </w:rPr>
        <w:t>lot #3</w:t>
      </w:r>
      <w:r>
        <w:rPr>
          <w:rFonts w:ascii="Times" w:hAnsi="Times" w:cs="Times"/>
        </w:rPr>
        <w:t xml:space="preserve"> » sur le Plan projet d’implantation : Permettre l’aire de stationnement en cour avant pour une habitation </w:t>
      </w:r>
      <w:r>
        <w:rPr>
          <w:rFonts w:ascii="Times" w:hAnsi="Times" w:cs="Times"/>
        </w:rPr>
        <w:lastRenderedPageBreak/>
        <w:t>multifamiliale alors que l’article 9.4.1 du Règlement de zonage exige que l’aire de stationnement soit implantée en cour latérale ou arrière;</w:t>
      </w:r>
    </w:p>
    <w:p w14:paraId="57CB3A11" w14:textId="77777777" w:rsidR="007869AE" w:rsidRDefault="007869AE" w:rsidP="007869AE">
      <w:pPr>
        <w:tabs>
          <w:tab w:val="left" w:pos="709"/>
        </w:tabs>
        <w:ind w:right="-108"/>
        <w:jc w:val="both"/>
        <w:rPr>
          <w:rFonts w:ascii="Times" w:hAnsi="Times" w:cs="Times"/>
        </w:rPr>
      </w:pPr>
    </w:p>
    <w:p w14:paraId="2A7F7C4A" w14:textId="77777777" w:rsidR="007869AE" w:rsidRDefault="007869AE" w:rsidP="007869AE">
      <w:pPr>
        <w:widowControl/>
        <w:numPr>
          <w:ilvl w:val="0"/>
          <w:numId w:val="19"/>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Pr>
          <w:rFonts w:ascii="Times" w:hAnsi="Times" w:cs="Times"/>
          <w:b/>
          <w:bCs/>
        </w:rPr>
        <w:t>lot #3</w:t>
      </w:r>
      <w:r>
        <w:rPr>
          <w:rFonts w:ascii="Times" w:hAnsi="Times" w:cs="Times"/>
        </w:rPr>
        <w:t xml:space="preserve"> » sur le Plan projet d’implantation : Fixer la largeur minimale d’un accès à un stationnement qui sert d’entrée et de sortie à 3 mètres au lieu de 5 mètres tel que le prévoit l’article 9.7.2 du Règlement de zonage;</w:t>
      </w:r>
    </w:p>
    <w:p w14:paraId="77CFDBC0" w14:textId="77777777" w:rsidR="007869AE" w:rsidRDefault="007869AE" w:rsidP="007869AE">
      <w:pPr>
        <w:tabs>
          <w:tab w:val="left" w:pos="709"/>
        </w:tabs>
        <w:ind w:right="-108"/>
        <w:jc w:val="both"/>
        <w:rPr>
          <w:rFonts w:ascii="Times" w:hAnsi="Times" w:cs="Times"/>
        </w:rPr>
      </w:pPr>
    </w:p>
    <w:p w14:paraId="7C2E4FC7" w14:textId="77777777" w:rsidR="007869AE" w:rsidRDefault="007869AE" w:rsidP="007869AE">
      <w:pPr>
        <w:widowControl/>
        <w:numPr>
          <w:ilvl w:val="0"/>
          <w:numId w:val="19"/>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Pr>
          <w:rFonts w:ascii="Times" w:hAnsi="Times" w:cs="Times"/>
          <w:b/>
          <w:bCs/>
        </w:rPr>
        <w:t>lot #3</w:t>
      </w:r>
      <w:r>
        <w:rPr>
          <w:rFonts w:ascii="Times" w:hAnsi="Times" w:cs="Times"/>
        </w:rPr>
        <w:t xml:space="preserve"> » sur le Plan projet d’implantation : Fixer la distance minimale entre une aire de stationnement accessoire à un usage résidentiel, comportant 5 cases et plus, et toute ligne de propriété à 0 mètre au lieu de 1 mètre tel que le prévoit l’article 9.5.1 du Règlement de zonage;</w:t>
      </w:r>
    </w:p>
    <w:p w14:paraId="17B78F63" w14:textId="77777777" w:rsidR="007869AE" w:rsidRDefault="007869AE" w:rsidP="007869AE">
      <w:pPr>
        <w:tabs>
          <w:tab w:val="left" w:pos="709"/>
        </w:tabs>
        <w:ind w:right="-108"/>
        <w:jc w:val="both"/>
        <w:rPr>
          <w:rFonts w:ascii="Times" w:hAnsi="Times" w:cs="Times"/>
        </w:rPr>
      </w:pPr>
    </w:p>
    <w:p w14:paraId="780499CF" w14:textId="77777777" w:rsidR="007869AE" w:rsidRDefault="007869AE" w:rsidP="007869AE">
      <w:pPr>
        <w:widowControl/>
        <w:numPr>
          <w:ilvl w:val="0"/>
          <w:numId w:val="19"/>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Pr>
          <w:rFonts w:ascii="Times" w:hAnsi="Times" w:cs="Times"/>
          <w:b/>
          <w:bCs/>
        </w:rPr>
        <w:t>lot #3</w:t>
      </w:r>
      <w:r>
        <w:rPr>
          <w:rFonts w:ascii="Times" w:hAnsi="Times" w:cs="Times"/>
        </w:rPr>
        <w:t xml:space="preserve"> » sur le Plan projet d’implantation : Permettre 3 types de matériaux de revêtement extérieur au lieu de 2, tel que le prévoit l’article 3.2.2 b) du Règlement relatif aux plans d’implantation et d’intégration architecturale;</w:t>
      </w:r>
    </w:p>
    <w:p w14:paraId="638D9A06" w14:textId="77777777" w:rsidR="007869AE" w:rsidRDefault="007869AE" w:rsidP="007869AE">
      <w:pPr>
        <w:tabs>
          <w:tab w:val="left" w:pos="709"/>
        </w:tabs>
        <w:ind w:right="-108"/>
        <w:jc w:val="both"/>
        <w:rPr>
          <w:rFonts w:ascii="Times" w:hAnsi="Times" w:cs="Times"/>
        </w:rPr>
      </w:pPr>
    </w:p>
    <w:p w14:paraId="4A5AD3E3" w14:textId="77777777" w:rsidR="007869AE" w:rsidRDefault="007869AE" w:rsidP="007869AE">
      <w:pPr>
        <w:widowControl/>
        <w:numPr>
          <w:ilvl w:val="0"/>
          <w:numId w:val="19"/>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Pr>
          <w:rFonts w:ascii="Times" w:hAnsi="Times" w:cs="Times"/>
          <w:b/>
          <w:bCs/>
        </w:rPr>
        <w:t>lot #4</w:t>
      </w:r>
      <w:r>
        <w:rPr>
          <w:rFonts w:ascii="Times" w:hAnsi="Times" w:cs="Times"/>
        </w:rPr>
        <w:t xml:space="preserve"> » sur le Plan projet d’implantation : Autoriser l’usage d’habitation multifamiliale de 6 logements alors que le Règlement de zonage autorise dans la zone 117 l’usage d’habitation multifamiliale de 4 logements;</w:t>
      </w:r>
    </w:p>
    <w:p w14:paraId="197F8109" w14:textId="77777777" w:rsidR="007869AE" w:rsidRDefault="007869AE" w:rsidP="007869AE">
      <w:pPr>
        <w:tabs>
          <w:tab w:val="left" w:pos="709"/>
        </w:tabs>
        <w:ind w:right="-108"/>
        <w:jc w:val="both"/>
        <w:rPr>
          <w:rFonts w:ascii="Times" w:hAnsi="Times" w:cs="Times"/>
        </w:rPr>
      </w:pPr>
    </w:p>
    <w:p w14:paraId="4B85FA61" w14:textId="77777777" w:rsidR="007869AE" w:rsidRDefault="007869AE" w:rsidP="007869AE">
      <w:pPr>
        <w:widowControl/>
        <w:numPr>
          <w:ilvl w:val="0"/>
          <w:numId w:val="19"/>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Pr>
          <w:rFonts w:ascii="Times" w:hAnsi="Times" w:cs="Times"/>
          <w:b/>
          <w:bCs/>
        </w:rPr>
        <w:t>lot #4</w:t>
      </w:r>
      <w:r>
        <w:rPr>
          <w:rFonts w:ascii="Times" w:hAnsi="Times" w:cs="Times"/>
        </w:rPr>
        <w:t xml:space="preserve"> » sur le Plan projet d’implantation : Fixer le nombre d’étages maximal à 3 étages alors que l’article 2.3.2 b) du Règlement de zonage, référant à la grille des usages et des normes de la zone 117, prévoit un nombre d’étages maximal à 2 étages;</w:t>
      </w:r>
    </w:p>
    <w:p w14:paraId="6DE33959" w14:textId="77777777" w:rsidR="007869AE" w:rsidRDefault="007869AE" w:rsidP="007869AE">
      <w:pPr>
        <w:tabs>
          <w:tab w:val="left" w:pos="709"/>
        </w:tabs>
        <w:ind w:right="-108"/>
        <w:jc w:val="both"/>
        <w:rPr>
          <w:rFonts w:ascii="Times" w:hAnsi="Times" w:cs="Times"/>
        </w:rPr>
      </w:pPr>
    </w:p>
    <w:p w14:paraId="411BEA91" w14:textId="77777777" w:rsidR="007869AE" w:rsidRDefault="007869AE" w:rsidP="007869AE">
      <w:pPr>
        <w:widowControl/>
        <w:numPr>
          <w:ilvl w:val="0"/>
          <w:numId w:val="19"/>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Pr>
          <w:rFonts w:ascii="Times" w:hAnsi="Times" w:cs="Times"/>
          <w:b/>
          <w:bCs/>
        </w:rPr>
        <w:t>lot #4</w:t>
      </w:r>
      <w:r>
        <w:rPr>
          <w:rFonts w:ascii="Times" w:hAnsi="Times" w:cs="Times"/>
        </w:rPr>
        <w:t xml:space="preserve"> » sur le Plan projet d’implantation : Fixer la profondeur moyenne minimale du lot pour l’usage d’habitation multifamiliale, à 24,32 mètres au lieu de 30 mètres tel que le prévoit l’article 5.3 du Règlement de lotissement;</w:t>
      </w:r>
    </w:p>
    <w:p w14:paraId="6702916B" w14:textId="77777777" w:rsidR="007869AE" w:rsidRDefault="007869AE" w:rsidP="007869AE">
      <w:pPr>
        <w:tabs>
          <w:tab w:val="left" w:pos="709"/>
        </w:tabs>
        <w:ind w:right="-108"/>
        <w:jc w:val="both"/>
        <w:rPr>
          <w:rFonts w:ascii="Times" w:hAnsi="Times" w:cs="Times"/>
        </w:rPr>
      </w:pPr>
    </w:p>
    <w:p w14:paraId="6891A06B" w14:textId="77777777" w:rsidR="007869AE" w:rsidRDefault="007869AE" w:rsidP="007869AE">
      <w:pPr>
        <w:widowControl/>
        <w:numPr>
          <w:ilvl w:val="0"/>
          <w:numId w:val="19"/>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Pr>
          <w:rFonts w:ascii="Times" w:hAnsi="Times" w:cs="Times"/>
          <w:b/>
          <w:bCs/>
        </w:rPr>
        <w:t>lot #4</w:t>
      </w:r>
      <w:r>
        <w:rPr>
          <w:rFonts w:ascii="Times" w:hAnsi="Times" w:cs="Times"/>
        </w:rPr>
        <w:t xml:space="preserve"> » sur le Plan projet d’implantation : Fixer la marge de recul latérale minimale pour une habitation multifamiliale de plus de 2 étages à 3,5 mètres au lieu de 5 mètres tel que le prévoit l’article 6.2.1 du Règlement de zonage, référant à la grille des usages et des normes dans la zone 117;</w:t>
      </w:r>
    </w:p>
    <w:p w14:paraId="35C40DF3" w14:textId="77777777" w:rsidR="007869AE" w:rsidRDefault="007869AE" w:rsidP="007869AE">
      <w:pPr>
        <w:tabs>
          <w:tab w:val="left" w:pos="709"/>
        </w:tabs>
        <w:ind w:right="-108"/>
        <w:jc w:val="both"/>
        <w:rPr>
          <w:rFonts w:ascii="Times" w:hAnsi="Times" w:cs="Times"/>
        </w:rPr>
      </w:pPr>
    </w:p>
    <w:p w14:paraId="3D57FE64" w14:textId="77777777" w:rsidR="007869AE" w:rsidRDefault="007869AE" w:rsidP="007869AE">
      <w:pPr>
        <w:widowControl/>
        <w:numPr>
          <w:ilvl w:val="0"/>
          <w:numId w:val="19"/>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Pr>
          <w:rFonts w:ascii="Times" w:hAnsi="Times" w:cs="Times"/>
          <w:b/>
          <w:bCs/>
        </w:rPr>
        <w:t>lot #4</w:t>
      </w:r>
      <w:r>
        <w:rPr>
          <w:rFonts w:ascii="Times" w:hAnsi="Times" w:cs="Times"/>
        </w:rPr>
        <w:t xml:space="preserve"> » sur le Plan projet d’implantation : Permettre 3 types de matériaux de revêtement extérieur au lieu de 2, tel que le prévoit l’article 3.2.2 b) du Règlement relatif aux plans d’implantation et d’intégration architecturale;</w:t>
      </w:r>
    </w:p>
    <w:p w14:paraId="73C7175E" w14:textId="77777777" w:rsidR="007869AE" w:rsidRDefault="007869AE" w:rsidP="007869AE">
      <w:pPr>
        <w:tabs>
          <w:tab w:val="left" w:pos="709"/>
        </w:tabs>
        <w:ind w:right="-108"/>
        <w:jc w:val="both"/>
        <w:rPr>
          <w:rFonts w:ascii="Times" w:hAnsi="Times" w:cs="Times"/>
        </w:rPr>
      </w:pPr>
    </w:p>
    <w:p w14:paraId="37D87792" w14:textId="77777777" w:rsidR="007869AE" w:rsidRDefault="007869AE" w:rsidP="007869AE">
      <w:pPr>
        <w:widowControl/>
        <w:numPr>
          <w:ilvl w:val="0"/>
          <w:numId w:val="19"/>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Pr>
          <w:rFonts w:ascii="Times" w:hAnsi="Times" w:cs="Times"/>
          <w:b/>
          <w:bCs/>
        </w:rPr>
        <w:t>lot #5</w:t>
      </w:r>
      <w:r>
        <w:rPr>
          <w:rFonts w:ascii="Times" w:hAnsi="Times" w:cs="Times"/>
        </w:rPr>
        <w:t xml:space="preserve"> » sur le Plan projet d’implantation : Fixer la marge de recul arrière minimale de 25% à 6,79 mètres plutôt qu’à 7,57 mètres tel que le prévoit l’article 6.2.1 du Règlement de zonage, référant à la grille des usages et des normes dans la zone 117;</w:t>
      </w:r>
    </w:p>
    <w:p w14:paraId="066FF0C9" w14:textId="77777777" w:rsidR="007869AE" w:rsidRDefault="007869AE" w:rsidP="007869AE">
      <w:pPr>
        <w:tabs>
          <w:tab w:val="left" w:pos="709"/>
        </w:tabs>
        <w:ind w:right="-108"/>
        <w:jc w:val="both"/>
        <w:rPr>
          <w:rFonts w:ascii="Times" w:hAnsi="Times" w:cs="Times"/>
        </w:rPr>
      </w:pPr>
    </w:p>
    <w:p w14:paraId="0F751335" w14:textId="77777777" w:rsidR="007869AE" w:rsidRDefault="007869AE" w:rsidP="007869AE">
      <w:pPr>
        <w:widowControl/>
        <w:numPr>
          <w:ilvl w:val="0"/>
          <w:numId w:val="19"/>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Pr>
          <w:rFonts w:ascii="Times" w:hAnsi="Times" w:cs="Times"/>
          <w:b/>
          <w:bCs/>
        </w:rPr>
        <w:t>lot #5</w:t>
      </w:r>
      <w:r>
        <w:rPr>
          <w:rFonts w:ascii="Times" w:hAnsi="Times" w:cs="Times"/>
        </w:rPr>
        <w:t xml:space="preserve"> » sur le Plan projet d’implantation : Permettre l’aire de stationnement en cour avant pour une habitation multifamiliale alors que l’article 9.4.1 du Règlement de zonage exige que l’aire de stationnement soit implantée en cour latérale ou arrière;</w:t>
      </w:r>
    </w:p>
    <w:p w14:paraId="196E96F9" w14:textId="77777777" w:rsidR="007869AE" w:rsidRDefault="007869AE" w:rsidP="007869AE">
      <w:pPr>
        <w:tabs>
          <w:tab w:val="left" w:pos="709"/>
        </w:tabs>
        <w:ind w:right="-108"/>
        <w:jc w:val="both"/>
        <w:rPr>
          <w:rFonts w:ascii="Times" w:hAnsi="Times" w:cs="Times"/>
        </w:rPr>
      </w:pPr>
    </w:p>
    <w:p w14:paraId="42A28335" w14:textId="77777777" w:rsidR="007869AE" w:rsidRDefault="007869AE" w:rsidP="007869AE">
      <w:pPr>
        <w:widowControl/>
        <w:numPr>
          <w:ilvl w:val="0"/>
          <w:numId w:val="19"/>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Pr>
          <w:rFonts w:ascii="Times" w:hAnsi="Times" w:cs="Times"/>
          <w:b/>
          <w:bCs/>
        </w:rPr>
        <w:t>lot #5</w:t>
      </w:r>
      <w:r>
        <w:rPr>
          <w:rFonts w:ascii="Times" w:hAnsi="Times" w:cs="Times"/>
        </w:rPr>
        <w:t xml:space="preserve"> » sur le Plan projet d’implantation : Permettre 3 types de matériaux de revêtement extérieur au lieu de 2, tel que le prévoit l’article 3.2.2 b) du Règlement relatif aux plans d’implantation et d’intégration architecturale;</w:t>
      </w:r>
    </w:p>
    <w:p w14:paraId="6F905D4C" w14:textId="77777777" w:rsidR="007869AE" w:rsidRDefault="007869AE" w:rsidP="007869AE">
      <w:pPr>
        <w:tabs>
          <w:tab w:val="left" w:pos="709"/>
        </w:tabs>
        <w:ind w:right="-108"/>
        <w:jc w:val="both"/>
        <w:rPr>
          <w:rFonts w:ascii="Times" w:hAnsi="Times" w:cs="Times"/>
        </w:rPr>
      </w:pPr>
    </w:p>
    <w:p w14:paraId="10580CAC" w14:textId="77777777" w:rsidR="007869AE" w:rsidRDefault="007869AE" w:rsidP="007869AE">
      <w:pPr>
        <w:widowControl/>
        <w:numPr>
          <w:ilvl w:val="0"/>
          <w:numId w:val="19"/>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Pr>
          <w:rFonts w:ascii="Times" w:hAnsi="Times" w:cs="Times"/>
          <w:b/>
          <w:bCs/>
        </w:rPr>
        <w:t>lot #6</w:t>
      </w:r>
      <w:r>
        <w:rPr>
          <w:rFonts w:ascii="Times" w:hAnsi="Times" w:cs="Times"/>
        </w:rPr>
        <w:t xml:space="preserve"> » sur le Plan projet d’implantation : Fixer la marge de recul arrière minimale de 25% à 6,79 mètres plutôt qu’à 11,05 mètres tel que le prévoit l’article 6.2.1 du Règlement de zonage, référant à la grille des usages et des normes dans la zone 117;</w:t>
      </w:r>
    </w:p>
    <w:p w14:paraId="1CEAD0DE" w14:textId="77777777" w:rsidR="007869AE" w:rsidRDefault="007869AE" w:rsidP="007869AE">
      <w:pPr>
        <w:tabs>
          <w:tab w:val="left" w:pos="709"/>
        </w:tabs>
        <w:ind w:right="-108"/>
        <w:jc w:val="both"/>
        <w:rPr>
          <w:rFonts w:ascii="Times" w:hAnsi="Times" w:cs="Times"/>
        </w:rPr>
      </w:pPr>
    </w:p>
    <w:p w14:paraId="775B98D5" w14:textId="77777777" w:rsidR="007869AE" w:rsidRDefault="007869AE" w:rsidP="007869AE">
      <w:pPr>
        <w:widowControl/>
        <w:numPr>
          <w:ilvl w:val="0"/>
          <w:numId w:val="19"/>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Pr>
          <w:rFonts w:ascii="Times" w:hAnsi="Times" w:cs="Times"/>
          <w:b/>
          <w:bCs/>
        </w:rPr>
        <w:t>lot #6</w:t>
      </w:r>
      <w:r>
        <w:rPr>
          <w:rFonts w:ascii="Times" w:hAnsi="Times" w:cs="Times"/>
        </w:rPr>
        <w:t xml:space="preserve"> » sur le Plan projet d’implantation : Fixer la largeur minimale d’un accès à un stationnement qui sert d’entrée et de sortie à 3 mètres au lieu de 5 mètres tel que le prévoit l’article 9.7.2 du Règlement de zonage;</w:t>
      </w:r>
    </w:p>
    <w:p w14:paraId="10030876" w14:textId="77777777" w:rsidR="007869AE" w:rsidRDefault="007869AE" w:rsidP="007869AE">
      <w:pPr>
        <w:tabs>
          <w:tab w:val="left" w:pos="709"/>
        </w:tabs>
        <w:ind w:right="-108"/>
        <w:jc w:val="both"/>
        <w:rPr>
          <w:rFonts w:ascii="Times" w:hAnsi="Times" w:cs="Times"/>
        </w:rPr>
      </w:pPr>
    </w:p>
    <w:p w14:paraId="5F684BB1" w14:textId="77777777" w:rsidR="007869AE" w:rsidRDefault="007869AE" w:rsidP="007869AE">
      <w:pPr>
        <w:widowControl/>
        <w:numPr>
          <w:ilvl w:val="0"/>
          <w:numId w:val="19"/>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Pr>
          <w:rFonts w:ascii="Times" w:hAnsi="Times" w:cs="Times"/>
          <w:b/>
          <w:bCs/>
        </w:rPr>
        <w:t>lot #6</w:t>
      </w:r>
      <w:r>
        <w:rPr>
          <w:rFonts w:ascii="Times" w:hAnsi="Times" w:cs="Times"/>
        </w:rPr>
        <w:t xml:space="preserve"> » sur le Plan projet d’implantation : Fixer la distance minimale entre une aire de stationnement accessoire à un usage résidentiel, comportant 5 cases et plus, et toute ligne de propriété à 0 mètre au lieu de 1 mètre tel que le prévoit l’article 9.5.1 du Règlement de zonage;</w:t>
      </w:r>
    </w:p>
    <w:p w14:paraId="3F2CA150" w14:textId="77777777" w:rsidR="007869AE" w:rsidRDefault="007869AE" w:rsidP="007869AE">
      <w:pPr>
        <w:tabs>
          <w:tab w:val="left" w:pos="709"/>
        </w:tabs>
        <w:ind w:right="-108"/>
        <w:jc w:val="both"/>
        <w:rPr>
          <w:rFonts w:ascii="Times" w:hAnsi="Times" w:cs="Times"/>
        </w:rPr>
      </w:pPr>
    </w:p>
    <w:p w14:paraId="2E355600" w14:textId="77777777" w:rsidR="007869AE" w:rsidRDefault="007869AE" w:rsidP="007869AE">
      <w:pPr>
        <w:widowControl/>
        <w:numPr>
          <w:ilvl w:val="0"/>
          <w:numId w:val="19"/>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Pr>
          <w:rFonts w:ascii="Times" w:hAnsi="Times" w:cs="Times"/>
          <w:b/>
          <w:bCs/>
        </w:rPr>
        <w:t>lot #6</w:t>
      </w:r>
      <w:r>
        <w:rPr>
          <w:rFonts w:ascii="Times" w:hAnsi="Times" w:cs="Times"/>
        </w:rPr>
        <w:t xml:space="preserve"> » sur le Plan projet d’implantation : Permettre 3 types de matériaux de revêtement extérieur au lieu de 2, tel que le prévoit l’article 3.2.2 b) du Règlement relatif aux plans d’implantation et d’intégration architecturale;</w:t>
      </w:r>
    </w:p>
    <w:p w14:paraId="4F3112F8" w14:textId="77777777" w:rsidR="007869AE" w:rsidRDefault="007869AE" w:rsidP="007869AE">
      <w:pPr>
        <w:tabs>
          <w:tab w:val="left" w:pos="709"/>
        </w:tabs>
        <w:ind w:right="-108"/>
        <w:jc w:val="both"/>
        <w:rPr>
          <w:rFonts w:ascii="Times" w:hAnsi="Times" w:cs="Times"/>
        </w:rPr>
      </w:pPr>
    </w:p>
    <w:p w14:paraId="28B18D2F" w14:textId="77777777" w:rsidR="007869AE" w:rsidRDefault="007869AE" w:rsidP="007869AE">
      <w:pPr>
        <w:widowControl/>
        <w:numPr>
          <w:ilvl w:val="0"/>
          <w:numId w:val="19"/>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Pr>
          <w:rFonts w:ascii="Times" w:hAnsi="Times" w:cs="Times"/>
          <w:b/>
          <w:bCs/>
        </w:rPr>
        <w:t>lot #7</w:t>
      </w:r>
      <w:r>
        <w:rPr>
          <w:rFonts w:ascii="Times" w:hAnsi="Times" w:cs="Times"/>
        </w:rPr>
        <w:t xml:space="preserve"> » sur le Plan projet d’implantation : Fixer la marge de recul arrière minimale de 25% à 8,13 mètres plutôt qu’à 22,11 mètres tel que le prévoit l’article 6.2.1 du Règlement de zonage, référant à la grille des usages et des normes dans la zone 117;</w:t>
      </w:r>
    </w:p>
    <w:p w14:paraId="3E821CCA" w14:textId="77777777" w:rsidR="007869AE" w:rsidRDefault="007869AE" w:rsidP="007869AE">
      <w:pPr>
        <w:tabs>
          <w:tab w:val="left" w:pos="709"/>
        </w:tabs>
        <w:ind w:right="-108"/>
        <w:jc w:val="both"/>
        <w:rPr>
          <w:rFonts w:ascii="Times" w:hAnsi="Times" w:cs="Times"/>
        </w:rPr>
      </w:pPr>
    </w:p>
    <w:p w14:paraId="20974D9F" w14:textId="77777777" w:rsidR="007869AE" w:rsidRDefault="007869AE" w:rsidP="007869AE">
      <w:pPr>
        <w:widowControl/>
        <w:numPr>
          <w:ilvl w:val="0"/>
          <w:numId w:val="19"/>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Pr>
          <w:rFonts w:ascii="Times" w:hAnsi="Times" w:cs="Times"/>
          <w:b/>
          <w:bCs/>
        </w:rPr>
        <w:t>lot #7</w:t>
      </w:r>
      <w:r>
        <w:rPr>
          <w:rFonts w:ascii="Times" w:hAnsi="Times" w:cs="Times"/>
        </w:rPr>
        <w:t xml:space="preserve"> » sur le Plan projet d’implantation : Fixer la largeur minimale d’un accès à un stationnement qui sert d’entrée et de sortie à 3 mètres au lieu de 5 mètres tel que le prévoit l’article 9.7.2 du Règlement de zonage;</w:t>
      </w:r>
    </w:p>
    <w:p w14:paraId="6789973D" w14:textId="77777777" w:rsidR="007869AE" w:rsidRDefault="007869AE" w:rsidP="007869AE">
      <w:pPr>
        <w:tabs>
          <w:tab w:val="left" w:pos="709"/>
        </w:tabs>
        <w:ind w:right="-108"/>
        <w:jc w:val="both"/>
        <w:rPr>
          <w:rFonts w:ascii="Times" w:hAnsi="Times" w:cs="Times"/>
        </w:rPr>
      </w:pPr>
    </w:p>
    <w:p w14:paraId="247BEE22" w14:textId="77777777" w:rsidR="007869AE" w:rsidRDefault="007869AE" w:rsidP="007869AE">
      <w:pPr>
        <w:widowControl/>
        <w:numPr>
          <w:ilvl w:val="0"/>
          <w:numId w:val="19"/>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Pr>
          <w:rFonts w:ascii="Times" w:hAnsi="Times" w:cs="Times"/>
          <w:b/>
          <w:bCs/>
        </w:rPr>
        <w:t>lot #7</w:t>
      </w:r>
      <w:r>
        <w:rPr>
          <w:rFonts w:ascii="Times" w:hAnsi="Times" w:cs="Times"/>
        </w:rPr>
        <w:t xml:space="preserve"> » sur le Plan projet d’implantation : Fixer la distance minimale entre une aire de stationnement accessoire à un usage résidentiel, comportant 5 cases et plus, et toute ligne de propriété à 0 mètre au lieu de 1 mètre tel que le prévoit l’article 9.5.1 du Règlement de zonage;</w:t>
      </w:r>
    </w:p>
    <w:p w14:paraId="416B4234" w14:textId="77777777" w:rsidR="007869AE" w:rsidRDefault="007869AE" w:rsidP="007869AE">
      <w:pPr>
        <w:tabs>
          <w:tab w:val="left" w:pos="709"/>
        </w:tabs>
        <w:ind w:right="-108"/>
        <w:jc w:val="both"/>
        <w:rPr>
          <w:rFonts w:ascii="Times" w:hAnsi="Times" w:cs="Times"/>
        </w:rPr>
      </w:pPr>
    </w:p>
    <w:p w14:paraId="4AD7930A" w14:textId="77777777" w:rsidR="007869AE" w:rsidRDefault="007869AE" w:rsidP="007869AE">
      <w:pPr>
        <w:widowControl/>
        <w:numPr>
          <w:ilvl w:val="0"/>
          <w:numId w:val="19"/>
        </w:numPr>
        <w:tabs>
          <w:tab w:val="left" w:pos="709"/>
        </w:tabs>
        <w:overflowPunct/>
        <w:autoSpaceDE/>
        <w:autoSpaceDN/>
        <w:adjustRightInd/>
        <w:ind w:right="-108"/>
        <w:jc w:val="both"/>
        <w:rPr>
          <w:rFonts w:ascii="Times" w:hAnsi="Times" w:cs="Times"/>
        </w:rPr>
      </w:pPr>
      <w:r>
        <w:rPr>
          <w:rFonts w:ascii="Times" w:hAnsi="Times" w:cs="Times"/>
        </w:rPr>
        <w:lastRenderedPageBreak/>
        <w:t xml:space="preserve">Concernant la propriété projetée identifiée comme étant le « Futur </w:t>
      </w:r>
      <w:r>
        <w:rPr>
          <w:rFonts w:ascii="Times" w:hAnsi="Times" w:cs="Times"/>
          <w:b/>
          <w:bCs/>
        </w:rPr>
        <w:t>lot #7</w:t>
      </w:r>
      <w:r>
        <w:rPr>
          <w:rFonts w:ascii="Times" w:hAnsi="Times" w:cs="Times"/>
        </w:rPr>
        <w:t xml:space="preserve"> » sur le Plan projet d’implantation : Permettre 3 types de matériaux de revêtement extérieur au lieu de 2, tel que le prévoit l’article 3.2.2 b) du Règlement relatif aux plans d’implantation et d’intégration architecturale;</w:t>
      </w:r>
    </w:p>
    <w:p w14:paraId="4B30D1C8" w14:textId="77777777" w:rsidR="007869AE" w:rsidRDefault="007869AE" w:rsidP="007869AE">
      <w:pPr>
        <w:tabs>
          <w:tab w:val="left" w:pos="709"/>
        </w:tabs>
        <w:ind w:right="-108"/>
        <w:jc w:val="both"/>
        <w:rPr>
          <w:rFonts w:ascii="Times" w:hAnsi="Times" w:cs="Times"/>
        </w:rPr>
      </w:pPr>
    </w:p>
    <w:p w14:paraId="2AECB5C2" w14:textId="77777777" w:rsidR="007869AE" w:rsidRDefault="007869AE" w:rsidP="007869AE">
      <w:pPr>
        <w:widowControl/>
        <w:numPr>
          <w:ilvl w:val="0"/>
          <w:numId w:val="19"/>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Pr>
          <w:rFonts w:ascii="Times" w:hAnsi="Times" w:cs="Times"/>
          <w:b/>
          <w:bCs/>
        </w:rPr>
        <w:t>lot #8</w:t>
      </w:r>
      <w:r>
        <w:rPr>
          <w:rFonts w:ascii="Times" w:hAnsi="Times" w:cs="Times"/>
        </w:rPr>
        <w:t xml:space="preserve"> » sur le Plan projet d’implantation : Fixer la marge de recul arrière minimale de 25% à 6,79 mètres plutôt qu’à 7,62 mètres tel que le prévoit l’article 6.2.1 du Règlement de zonage, référant à la grille des usages et des normes dans la zone 117;</w:t>
      </w:r>
    </w:p>
    <w:p w14:paraId="56058D9F" w14:textId="77777777" w:rsidR="007869AE" w:rsidRDefault="007869AE" w:rsidP="007869AE">
      <w:pPr>
        <w:tabs>
          <w:tab w:val="left" w:pos="709"/>
        </w:tabs>
        <w:ind w:right="-108"/>
        <w:jc w:val="both"/>
        <w:rPr>
          <w:rFonts w:ascii="Times" w:hAnsi="Times" w:cs="Times"/>
        </w:rPr>
      </w:pPr>
    </w:p>
    <w:p w14:paraId="2E16E4CE" w14:textId="77777777" w:rsidR="007869AE" w:rsidRDefault="007869AE" w:rsidP="007869AE">
      <w:pPr>
        <w:widowControl/>
        <w:numPr>
          <w:ilvl w:val="0"/>
          <w:numId w:val="19"/>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Pr>
          <w:rFonts w:ascii="Times" w:hAnsi="Times" w:cs="Times"/>
          <w:b/>
          <w:bCs/>
        </w:rPr>
        <w:t>lot #8</w:t>
      </w:r>
      <w:r>
        <w:rPr>
          <w:rFonts w:ascii="Times" w:hAnsi="Times" w:cs="Times"/>
        </w:rPr>
        <w:t xml:space="preserve"> » sur le Plan projet d’implantation : Permettre l’aire de stationnement en cour avant pour une habitation multifamiliale alors que l’article 9.4.1 du Règlement de zonage exige que l’aire de stationnement soit implantée en cour latérale ou arrière;</w:t>
      </w:r>
    </w:p>
    <w:p w14:paraId="3F5476B9" w14:textId="77777777" w:rsidR="007869AE" w:rsidRDefault="007869AE" w:rsidP="007869AE">
      <w:pPr>
        <w:tabs>
          <w:tab w:val="left" w:pos="709"/>
        </w:tabs>
        <w:ind w:right="-108"/>
        <w:jc w:val="both"/>
        <w:rPr>
          <w:rFonts w:ascii="Times" w:hAnsi="Times" w:cs="Times"/>
        </w:rPr>
      </w:pPr>
    </w:p>
    <w:p w14:paraId="265B606A" w14:textId="77777777" w:rsidR="007869AE" w:rsidRDefault="007869AE" w:rsidP="007869AE">
      <w:pPr>
        <w:widowControl/>
        <w:numPr>
          <w:ilvl w:val="0"/>
          <w:numId w:val="19"/>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Pr>
          <w:rFonts w:ascii="Times" w:hAnsi="Times" w:cs="Times"/>
          <w:b/>
          <w:bCs/>
        </w:rPr>
        <w:t>lot #8</w:t>
      </w:r>
      <w:r>
        <w:rPr>
          <w:rFonts w:ascii="Times" w:hAnsi="Times" w:cs="Times"/>
        </w:rPr>
        <w:t xml:space="preserve"> » sur le Plan projet d’implantation : Permettre 3 types de matériaux de revêtement extérieur au lieu de 2, tel que le prévoit l’article 3.2.2 b) du Règlement relatif aux plans d’implantation et d’intégration architecturale;</w:t>
      </w:r>
    </w:p>
    <w:p w14:paraId="1A8E87BF" w14:textId="77777777" w:rsidR="007869AE" w:rsidRDefault="007869AE" w:rsidP="007869AE">
      <w:pPr>
        <w:tabs>
          <w:tab w:val="left" w:pos="709"/>
        </w:tabs>
        <w:ind w:right="-108"/>
        <w:jc w:val="both"/>
        <w:rPr>
          <w:rFonts w:ascii="Times" w:hAnsi="Times" w:cs="Times"/>
        </w:rPr>
      </w:pPr>
    </w:p>
    <w:p w14:paraId="68FA5791" w14:textId="77777777" w:rsidR="007869AE" w:rsidRDefault="007869AE" w:rsidP="007869AE">
      <w:pPr>
        <w:widowControl/>
        <w:numPr>
          <w:ilvl w:val="0"/>
          <w:numId w:val="19"/>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Pr>
          <w:rFonts w:ascii="Times" w:hAnsi="Times" w:cs="Times"/>
          <w:b/>
          <w:bCs/>
        </w:rPr>
        <w:t>lot #9</w:t>
      </w:r>
      <w:r>
        <w:rPr>
          <w:rFonts w:ascii="Times" w:hAnsi="Times" w:cs="Times"/>
        </w:rPr>
        <w:t xml:space="preserve"> » sur le Plan projet d’implantation : Fixer la marge de recul arrière minimale de 25% à 5,33 mètres plutôt qu’à 8,53 mètres tel que le prévoit l’article 6.2.1 du Règlement de zonage, référant à la grille des usages et des normes dans la zone 117;</w:t>
      </w:r>
    </w:p>
    <w:p w14:paraId="66FE43D1" w14:textId="77777777" w:rsidR="007869AE" w:rsidRDefault="007869AE" w:rsidP="007869AE">
      <w:pPr>
        <w:tabs>
          <w:tab w:val="left" w:pos="709"/>
        </w:tabs>
        <w:ind w:right="-108"/>
        <w:jc w:val="both"/>
        <w:rPr>
          <w:rFonts w:ascii="Times" w:hAnsi="Times" w:cs="Times"/>
        </w:rPr>
      </w:pPr>
    </w:p>
    <w:p w14:paraId="437CA994" w14:textId="77777777" w:rsidR="007869AE" w:rsidRDefault="007869AE" w:rsidP="007869AE">
      <w:pPr>
        <w:widowControl/>
        <w:numPr>
          <w:ilvl w:val="0"/>
          <w:numId w:val="19"/>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Pr>
          <w:rFonts w:ascii="Times" w:hAnsi="Times" w:cs="Times"/>
          <w:b/>
          <w:bCs/>
        </w:rPr>
        <w:t>lot #9</w:t>
      </w:r>
      <w:r>
        <w:rPr>
          <w:rFonts w:ascii="Times" w:hAnsi="Times" w:cs="Times"/>
        </w:rPr>
        <w:t xml:space="preserve"> » sur le Plan projet d’implantation : Permettre l’aire de stationnement en cour avant pour une habitation multifamiliale alors que l’article 9.4.1 du Règlement de zonage exige que l’aire de stationnement soit implantée en cour latérale ou arrière;</w:t>
      </w:r>
    </w:p>
    <w:p w14:paraId="208267E3" w14:textId="77777777" w:rsidR="007869AE" w:rsidRDefault="007869AE" w:rsidP="007869AE">
      <w:pPr>
        <w:tabs>
          <w:tab w:val="left" w:pos="709"/>
        </w:tabs>
        <w:ind w:right="-108"/>
        <w:jc w:val="both"/>
        <w:rPr>
          <w:rFonts w:ascii="Times" w:hAnsi="Times" w:cs="Times"/>
        </w:rPr>
      </w:pPr>
    </w:p>
    <w:p w14:paraId="45D83021" w14:textId="77777777" w:rsidR="007869AE" w:rsidRDefault="007869AE" w:rsidP="007869AE">
      <w:pPr>
        <w:widowControl/>
        <w:numPr>
          <w:ilvl w:val="0"/>
          <w:numId w:val="19"/>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Pr>
          <w:rFonts w:ascii="Times" w:hAnsi="Times" w:cs="Times"/>
          <w:b/>
          <w:bCs/>
        </w:rPr>
        <w:t>lot #9</w:t>
      </w:r>
      <w:r>
        <w:rPr>
          <w:rFonts w:ascii="Times" w:hAnsi="Times" w:cs="Times"/>
        </w:rPr>
        <w:t xml:space="preserve"> » sur le Plan projet d’implantation : Permettre 3 types de matériaux de revêtement extérieur au lieu de 2, tel que le prévoit l’article 3.2.2 b) du Règlement relatif aux plans d’implantation et d’intégration architecturale;</w:t>
      </w:r>
    </w:p>
    <w:p w14:paraId="11BB3277" w14:textId="77777777" w:rsidR="007869AE" w:rsidRDefault="007869AE" w:rsidP="007869AE">
      <w:pPr>
        <w:tabs>
          <w:tab w:val="left" w:pos="709"/>
        </w:tabs>
        <w:ind w:right="-108"/>
        <w:jc w:val="both"/>
        <w:rPr>
          <w:rFonts w:ascii="Times" w:hAnsi="Times" w:cs="Times"/>
        </w:rPr>
      </w:pPr>
    </w:p>
    <w:p w14:paraId="558BB5DA" w14:textId="77777777" w:rsidR="007869AE" w:rsidRDefault="007869AE" w:rsidP="007869AE">
      <w:pPr>
        <w:widowControl/>
        <w:numPr>
          <w:ilvl w:val="0"/>
          <w:numId w:val="19"/>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Pr>
          <w:rFonts w:ascii="Times" w:hAnsi="Times" w:cs="Times"/>
          <w:b/>
          <w:bCs/>
        </w:rPr>
        <w:t>lot #10</w:t>
      </w:r>
      <w:r>
        <w:rPr>
          <w:rFonts w:ascii="Times" w:hAnsi="Times" w:cs="Times"/>
        </w:rPr>
        <w:t xml:space="preserve"> » sur le Plan projet d’implantation : Fixer la profondeur moyenne minimale du lot pour l’usage d’habitation unifamiliale jumelée d’un lot de coin, à 23,71 mètres au lieu de 30 mètres tel que le prévoit l’article 5.3 du Règlement de lotissement;</w:t>
      </w:r>
    </w:p>
    <w:p w14:paraId="6BCC55FE" w14:textId="77777777" w:rsidR="007869AE" w:rsidRDefault="007869AE" w:rsidP="007869AE">
      <w:pPr>
        <w:tabs>
          <w:tab w:val="left" w:pos="709"/>
        </w:tabs>
        <w:ind w:right="-108"/>
        <w:jc w:val="both"/>
        <w:rPr>
          <w:rFonts w:ascii="Times" w:hAnsi="Times" w:cs="Times"/>
        </w:rPr>
      </w:pPr>
    </w:p>
    <w:p w14:paraId="190BDD66" w14:textId="77777777" w:rsidR="007869AE" w:rsidRDefault="007869AE" w:rsidP="007869AE">
      <w:pPr>
        <w:widowControl/>
        <w:numPr>
          <w:ilvl w:val="0"/>
          <w:numId w:val="19"/>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Pr>
          <w:rFonts w:ascii="Times" w:hAnsi="Times" w:cs="Times"/>
          <w:b/>
          <w:bCs/>
        </w:rPr>
        <w:t>lot #10</w:t>
      </w:r>
      <w:r>
        <w:rPr>
          <w:rFonts w:ascii="Times" w:hAnsi="Times" w:cs="Times"/>
        </w:rPr>
        <w:t xml:space="preserve"> » sur le Plan projet d’implantation : Permettre 3 types de matériaux de revêtement extérieur au lieu de 2, tel que le prévoit l’article 3.2.2 b) du Règlement relatif aux plans d’implantation et d’intégration architecturale;</w:t>
      </w:r>
    </w:p>
    <w:p w14:paraId="773949B9" w14:textId="77777777" w:rsidR="007869AE" w:rsidRDefault="007869AE" w:rsidP="007869AE">
      <w:pPr>
        <w:tabs>
          <w:tab w:val="left" w:pos="709"/>
        </w:tabs>
        <w:ind w:right="-108"/>
        <w:jc w:val="both"/>
        <w:rPr>
          <w:rFonts w:ascii="Times" w:hAnsi="Times" w:cs="Times"/>
        </w:rPr>
      </w:pPr>
    </w:p>
    <w:p w14:paraId="6BCE3CD5" w14:textId="77777777" w:rsidR="007869AE" w:rsidRDefault="007869AE" w:rsidP="007869AE">
      <w:pPr>
        <w:widowControl/>
        <w:numPr>
          <w:ilvl w:val="0"/>
          <w:numId w:val="19"/>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Pr>
          <w:rFonts w:ascii="Times" w:hAnsi="Times" w:cs="Times"/>
          <w:b/>
          <w:bCs/>
        </w:rPr>
        <w:t>lot #11</w:t>
      </w:r>
      <w:r>
        <w:rPr>
          <w:rFonts w:ascii="Times" w:hAnsi="Times" w:cs="Times"/>
        </w:rPr>
        <w:t xml:space="preserve"> » sur le Plan projet d’implantation : Fixer la profondeur moyenne minimale du lot pour l’usage d’habitation </w:t>
      </w:r>
      <w:r>
        <w:rPr>
          <w:rFonts w:ascii="Times" w:hAnsi="Times" w:cs="Times"/>
        </w:rPr>
        <w:lastRenderedPageBreak/>
        <w:t>unifamiliale jumelée d’un lot intérieur à 29,28 mètres au lieu de 30 mètres tel que le prévoit l’article 5.3 du Règlement de lotissement;</w:t>
      </w:r>
    </w:p>
    <w:p w14:paraId="6200B6AE" w14:textId="77777777" w:rsidR="007869AE" w:rsidRDefault="007869AE" w:rsidP="007869AE">
      <w:pPr>
        <w:tabs>
          <w:tab w:val="left" w:pos="709"/>
        </w:tabs>
        <w:ind w:right="-108"/>
        <w:jc w:val="both"/>
        <w:rPr>
          <w:rFonts w:ascii="Times" w:hAnsi="Times" w:cs="Times"/>
        </w:rPr>
      </w:pPr>
    </w:p>
    <w:p w14:paraId="506D226D" w14:textId="77777777" w:rsidR="007869AE" w:rsidRDefault="007869AE" w:rsidP="007869AE">
      <w:pPr>
        <w:widowControl/>
        <w:numPr>
          <w:ilvl w:val="0"/>
          <w:numId w:val="19"/>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Pr>
          <w:rFonts w:ascii="Times" w:hAnsi="Times" w:cs="Times"/>
          <w:b/>
          <w:bCs/>
        </w:rPr>
        <w:t>lot #11</w:t>
      </w:r>
      <w:r>
        <w:rPr>
          <w:rFonts w:ascii="Times" w:hAnsi="Times" w:cs="Times"/>
        </w:rPr>
        <w:t xml:space="preserve"> » sur le Plan projet d’implantation : Permettre 3 types de matériaux de revêtement extérieur au lieu de 2, tel que le prévoit l’article 3.2.2 b) du Règlement relatif aux plans d’implantation et d’intégration architecturale;</w:t>
      </w:r>
    </w:p>
    <w:p w14:paraId="05CE9B0C" w14:textId="77777777" w:rsidR="007869AE" w:rsidRDefault="007869AE" w:rsidP="007869AE">
      <w:pPr>
        <w:tabs>
          <w:tab w:val="left" w:pos="709"/>
        </w:tabs>
        <w:ind w:right="-108"/>
        <w:jc w:val="both"/>
        <w:rPr>
          <w:rFonts w:ascii="Times" w:hAnsi="Times" w:cs="Times"/>
        </w:rPr>
      </w:pPr>
    </w:p>
    <w:p w14:paraId="621EE0F7" w14:textId="77777777" w:rsidR="007869AE" w:rsidRDefault="007869AE" w:rsidP="007869AE">
      <w:pPr>
        <w:widowControl/>
        <w:numPr>
          <w:ilvl w:val="0"/>
          <w:numId w:val="19"/>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Pr>
          <w:rFonts w:ascii="Times" w:hAnsi="Times" w:cs="Times"/>
          <w:b/>
          <w:bCs/>
        </w:rPr>
        <w:t>lot #12</w:t>
      </w:r>
      <w:r>
        <w:rPr>
          <w:rFonts w:ascii="Times" w:hAnsi="Times" w:cs="Times"/>
        </w:rPr>
        <w:t xml:space="preserve"> » sur le Plan projet d’implantation : Fixer la largeur minimale continue d’un lot intérieur pour l’usage d’habitation unifamiliale jumelée à 9,88 mètres au lieu de 12 mètres tel que le prévoit l’article 5.3 du Règlement de lotissement;</w:t>
      </w:r>
    </w:p>
    <w:p w14:paraId="55A95A1E" w14:textId="77777777" w:rsidR="007869AE" w:rsidRDefault="007869AE" w:rsidP="007869AE">
      <w:pPr>
        <w:tabs>
          <w:tab w:val="left" w:pos="709"/>
        </w:tabs>
        <w:ind w:right="-108"/>
        <w:jc w:val="both"/>
        <w:rPr>
          <w:rFonts w:ascii="Times" w:hAnsi="Times" w:cs="Times"/>
        </w:rPr>
      </w:pPr>
    </w:p>
    <w:p w14:paraId="5CF30A70" w14:textId="77777777" w:rsidR="007869AE" w:rsidRDefault="007869AE" w:rsidP="007869AE">
      <w:pPr>
        <w:widowControl/>
        <w:numPr>
          <w:ilvl w:val="0"/>
          <w:numId w:val="19"/>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Pr>
          <w:rFonts w:ascii="Times" w:hAnsi="Times" w:cs="Times"/>
          <w:b/>
          <w:bCs/>
        </w:rPr>
        <w:t>lot #12</w:t>
      </w:r>
      <w:r>
        <w:rPr>
          <w:rFonts w:ascii="Times" w:hAnsi="Times" w:cs="Times"/>
        </w:rPr>
        <w:t xml:space="preserve"> » sur le Plan projet d’implantation : Permettre 3 types de matériaux de revêtement extérieur au lieu de 2, tel que le prévoit l’article 3.2.2 b) du Règlement relatif aux plans d’implantation et d’intégration architecturale;</w:t>
      </w:r>
    </w:p>
    <w:p w14:paraId="72E446D9" w14:textId="77777777" w:rsidR="007869AE" w:rsidRDefault="007869AE" w:rsidP="007869AE">
      <w:pPr>
        <w:tabs>
          <w:tab w:val="left" w:pos="709"/>
        </w:tabs>
        <w:ind w:right="-108"/>
        <w:jc w:val="both"/>
        <w:rPr>
          <w:rFonts w:ascii="Times" w:hAnsi="Times" w:cs="Times"/>
        </w:rPr>
      </w:pPr>
    </w:p>
    <w:p w14:paraId="3A7EDCB5" w14:textId="77777777" w:rsidR="007869AE" w:rsidRDefault="007869AE" w:rsidP="007869AE">
      <w:pPr>
        <w:widowControl/>
        <w:numPr>
          <w:ilvl w:val="0"/>
          <w:numId w:val="19"/>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Pr>
          <w:rFonts w:ascii="Times" w:hAnsi="Times" w:cs="Times"/>
          <w:b/>
          <w:bCs/>
        </w:rPr>
        <w:t>lot #13</w:t>
      </w:r>
      <w:r>
        <w:rPr>
          <w:rFonts w:ascii="Times" w:hAnsi="Times" w:cs="Times"/>
        </w:rPr>
        <w:t xml:space="preserve"> » sur le Plan projet d’implantation : Fixer la largeur minimale continue d’un lot de coin pour l’usage d’habitation unifamiliale jumelée à 11 mètres au lieu de 15 mètres tel que le prévoit l’article 5.3 du Règlement de lotissement;</w:t>
      </w:r>
    </w:p>
    <w:p w14:paraId="2FE5D88F" w14:textId="77777777" w:rsidR="007869AE" w:rsidRDefault="007869AE" w:rsidP="007869AE">
      <w:pPr>
        <w:tabs>
          <w:tab w:val="left" w:pos="709"/>
        </w:tabs>
        <w:ind w:right="-108"/>
        <w:jc w:val="both"/>
        <w:rPr>
          <w:rFonts w:ascii="Times" w:hAnsi="Times" w:cs="Times"/>
        </w:rPr>
      </w:pPr>
    </w:p>
    <w:p w14:paraId="1FB1A065" w14:textId="77777777" w:rsidR="007869AE" w:rsidRDefault="007869AE" w:rsidP="007869AE">
      <w:pPr>
        <w:widowControl/>
        <w:numPr>
          <w:ilvl w:val="0"/>
          <w:numId w:val="19"/>
        </w:numPr>
        <w:tabs>
          <w:tab w:val="left" w:pos="709"/>
        </w:tabs>
        <w:overflowPunct/>
        <w:autoSpaceDE/>
        <w:autoSpaceDN/>
        <w:adjustRightInd/>
        <w:ind w:right="-108"/>
        <w:jc w:val="both"/>
        <w:rPr>
          <w:rFonts w:ascii="Times" w:hAnsi="Times" w:cs="Times"/>
        </w:rPr>
      </w:pPr>
      <w:r>
        <w:rPr>
          <w:rFonts w:ascii="Times" w:hAnsi="Times" w:cs="Times"/>
        </w:rPr>
        <w:t xml:space="preserve">Concernant la propriété projetée identifiée comme étant le « Futur </w:t>
      </w:r>
      <w:r>
        <w:rPr>
          <w:rFonts w:ascii="Times" w:hAnsi="Times" w:cs="Times"/>
          <w:b/>
          <w:bCs/>
        </w:rPr>
        <w:t>lot #13</w:t>
      </w:r>
      <w:r>
        <w:rPr>
          <w:rFonts w:ascii="Times" w:hAnsi="Times" w:cs="Times"/>
        </w:rPr>
        <w:t xml:space="preserve"> » sur le Plan projet d’implantation : Permettre 3 types de matériaux de revêtement extérieur au lieu de 2, tel que le prévoit l’article 3.2.2 b) du Règlement relatif aux plans d’implantation et d’intégration architecturale;</w:t>
      </w:r>
    </w:p>
    <w:p w14:paraId="7C63103D" w14:textId="77777777" w:rsidR="007869AE" w:rsidRDefault="007869AE" w:rsidP="007869AE">
      <w:pPr>
        <w:tabs>
          <w:tab w:val="left" w:pos="709"/>
        </w:tabs>
        <w:ind w:right="-108"/>
        <w:jc w:val="both"/>
        <w:rPr>
          <w:rFonts w:ascii="Times" w:hAnsi="Times" w:cs="Times"/>
        </w:rPr>
      </w:pPr>
    </w:p>
    <w:p w14:paraId="7F72F449" w14:textId="77777777" w:rsidR="007869AE" w:rsidRDefault="007869AE" w:rsidP="007869AE">
      <w:pPr>
        <w:widowControl/>
        <w:numPr>
          <w:ilvl w:val="0"/>
          <w:numId w:val="19"/>
        </w:numPr>
        <w:tabs>
          <w:tab w:val="left" w:pos="709"/>
        </w:tabs>
        <w:overflowPunct/>
        <w:autoSpaceDE/>
        <w:autoSpaceDN/>
        <w:adjustRightInd/>
        <w:ind w:right="-108"/>
        <w:jc w:val="both"/>
        <w:rPr>
          <w:rFonts w:ascii="Times" w:hAnsi="Times" w:cs="Times"/>
        </w:rPr>
      </w:pPr>
      <w:r>
        <w:rPr>
          <w:rFonts w:ascii="Times" w:hAnsi="Times" w:cs="Times"/>
        </w:rPr>
        <w:t>Que les conditions suivantes s’appliquent à l’égard de tous les futurs lots #1 à 13 du Plan projet d’implantation :</w:t>
      </w:r>
    </w:p>
    <w:p w14:paraId="781285BC" w14:textId="77777777" w:rsidR="007869AE" w:rsidRDefault="007869AE" w:rsidP="007869AE">
      <w:pPr>
        <w:tabs>
          <w:tab w:val="left" w:pos="709"/>
        </w:tabs>
        <w:ind w:right="-108"/>
        <w:jc w:val="both"/>
        <w:rPr>
          <w:rFonts w:ascii="Times" w:hAnsi="Times" w:cs="Times"/>
        </w:rPr>
      </w:pPr>
    </w:p>
    <w:p w14:paraId="79A168D1" w14:textId="77777777" w:rsidR="007869AE" w:rsidRDefault="007869AE" w:rsidP="007869AE">
      <w:pPr>
        <w:pStyle w:val="Paragraphedeliste"/>
        <w:numPr>
          <w:ilvl w:val="0"/>
          <w:numId w:val="20"/>
        </w:numPr>
        <w:tabs>
          <w:tab w:val="left" w:pos="709"/>
        </w:tabs>
        <w:spacing w:line="240" w:lineRule="auto"/>
        <w:ind w:right="-108"/>
        <w:jc w:val="both"/>
        <w:rPr>
          <w:rFonts w:ascii="Times" w:hAnsi="Times" w:cs="Times"/>
          <w:sz w:val="24"/>
          <w:szCs w:val="24"/>
        </w:rPr>
      </w:pPr>
      <w:r>
        <w:rPr>
          <w:rFonts w:ascii="Times" w:hAnsi="Times" w:cs="Times"/>
          <w:sz w:val="24"/>
          <w:szCs w:val="24"/>
        </w:rPr>
        <w:t xml:space="preserve">Que ces modalités soient prévues dans une entente relative aux travaux municipaux, à être conclue avec la Municipalité conformément aux dispositions du </w:t>
      </w:r>
      <w:r>
        <w:rPr>
          <w:rFonts w:ascii="Times" w:hAnsi="Times" w:cs="Times"/>
          <w:i/>
          <w:iCs/>
          <w:sz w:val="24"/>
          <w:szCs w:val="24"/>
        </w:rPr>
        <w:t>Règlement 888-22</w:t>
      </w:r>
      <w:r>
        <w:rPr>
          <w:rFonts w:ascii="Times" w:hAnsi="Times" w:cs="Times"/>
          <w:sz w:val="24"/>
          <w:szCs w:val="24"/>
        </w:rPr>
        <w:t>, sans restreindre le droit de la Municipalité d’exiger toute autre modalité afin d’assurer la bonne exécution du projet;</w:t>
      </w:r>
    </w:p>
    <w:p w14:paraId="403F0CF1" w14:textId="77777777" w:rsidR="007869AE" w:rsidRDefault="007869AE" w:rsidP="007869AE">
      <w:pPr>
        <w:pStyle w:val="Paragraphedeliste"/>
        <w:numPr>
          <w:ilvl w:val="0"/>
          <w:numId w:val="20"/>
        </w:numPr>
        <w:tabs>
          <w:tab w:val="left" w:pos="709"/>
        </w:tabs>
        <w:spacing w:line="240" w:lineRule="auto"/>
        <w:ind w:right="-108"/>
        <w:jc w:val="both"/>
        <w:rPr>
          <w:rFonts w:ascii="Times" w:hAnsi="Times" w:cs="Times"/>
          <w:sz w:val="24"/>
          <w:szCs w:val="24"/>
        </w:rPr>
      </w:pPr>
      <w:r>
        <w:rPr>
          <w:rFonts w:ascii="Times" w:hAnsi="Times" w:cs="Times"/>
          <w:sz w:val="24"/>
          <w:szCs w:val="24"/>
        </w:rPr>
        <w:t xml:space="preserve">Que les eaux du ruissellement entrant dans un cours d’eau ou un de ses tributaires en provenance du projet de développement soit fait conformément aux dispositions du </w:t>
      </w:r>
      <w:r>
        <w:rPr>
          <w:rFonts w:ascii="Times" w:hAnsi="Times" w:cs="Times"/>
          <w:i/>
          <w:iCs/>
          <w:sz w:val="24"/>
          <w:szCs w:val="24"/>
        </w:rPr>
        <w:t>règlement régional numéro 222-06 sur l’écoulement des eaux;</w:t>
      </w:r>
    </w:p>
    <w:p w14:paraId="4DE04C7F" w14:textId="77777777" w:rsidR="007869AE" w:rsidRDefault="007869AE" w:rsidP="007869AE">
      <w:pPr>
        <w:pStyle w:val="Paragraphedeliste"/>
        <w:numPr>
          <w:ilvl w:val="0"/>
          <w:numId w:val="20"/>
        </w:numPr>
        <w:tabs>
          <w:tab w:val="left" w:pos="709"/>
        </w:tabs>
        <w:spacing w:line="240" w:lineRule="auto"/>
        <w:ind w:right="-108"/>
        <w:jc w:val="both"/>
        <w:rPr>
          <w:rFonts w:ascii="Times" w:hAnsi="Times" w:cs="Times"/>
          <w:sz w:val="24"/>
          <w:szCs w:val="24"/>
        </w:rPr>
      </w:pPr>
      <w:r>
        <w:rPr>
          <w:rFonts w:ascii="Times" w:hAnsi="Times" w:cs="Times"/>
          <w:sz w:val="24"/>
          <w:szCs w:val="24"/>
        </w:rPr>
        <w:t>Que tous travaux, incluant la construction, devront faire l’objet d’une demande de permis et/ou de certificat d’autorisation conformément à la réglementation en vigueur au moment de la demande;</w:t>
      </w:r>
    </w:p>
    <w:p w14:paraId="30E380E6" w14:textId="77777777" w:rsidR="007869AE" w:rsidRDefault="007869AE" w:rsidP="007869AE">
      <w:pPr>
        <w:pStyle w:val="Paragraphedeliste"/>
        <w:numPr>
          <w:ilvl w:val="0"/>
          <w:numId w:val="20"/>
        </w:numPr>
        <w:tabs>
          <w:tab w:val="left" w:pos="709"/>
        </w:tabs>
        <w:spacing w:line="240" w:lineRule="auto"/>
        <w:ind w:right="-108"/>
        <w:jc w:val="both"/>
        <w:rPr>
          <w:rFonts w:ascii="Times" w:hAnsi="Times" w:cs="Times"/>
          <w:sz w:val="24"/>
          <w:szCs w:val="24"/>
        </w:rPr>
      </w:pPr>
      <w:r>
        <w:rPr>
          <w:rFonts w:ascii="Times" w:hAnsi="Times" w:cs="Times"/>
          <w:sz w:val="24"/>
          <w:szCs w:val="24"/>
        </w:rPr>
        <w:t xml:space="preserve">Qu’un plan de la localisation et de la description de tous les ouvrages concernant l’aménagement paysager des espaces libres projetés devra être fourni à la Municipalité avec la demande de permis et/ou de certificat d’autorisation conformément au règlement </w:t>
      </w:r>
      <w:r>
        <w:rPr>
          <w:rFonts w:ascii="Times" w:hAnsi="Times" w:cs="Times"/>
          <w:sz w:val="24"/>
          <w:szCs w:val="24"/>
        </w:rPr>
        <w:lastRenderedPageBreak/>
        <w:t>relatif aux plans d’implantation et d’intégration architecturale (P.I.I.A.) pour chaque propriété.</w:t>
      </w:r>
    </w:p>
    <w:p w14:paraId="22D4CC73" w14:textId="77777777" w:rsidR="007869AE" w:rsidRDefault="007869AE" w:rsidP="007869AE">
      <w:pPr>
        <w:pStyle w:val="Paragraphedeliste"/>
        <w:tabs>
          <w:tab w:val="left" w:pos="709"/>
        </w:tabs>
        <w:spacing w:line="240" w:lineRule="auto"/>
        <w:ind w:left="0" w:right="-108"/>
        <w:jc w:val="both"/>
        <w:rPr>
          <w:rFonts w:ascii="Times" w:hAnsi="Times" w:cs="Times"/>
          <w:sz w:val="24"/>
          <w:szCs w:val="24"/>
        </w:rPr>
      </w:pPr>
      <w:r>
        <w:rPr>
          <w:rFonts w:ascii="Times" w:hAnsi="Times" w:cs="Times"/>
          <w:b/>
          <w:bCs/>
          <w:sz w:val="24"/>
          <w:szCs w:val="24"/>
        </w:rPr>
        <w:t>De refuser</w:t>
      </w:r>
      <w:r>
        <w:rPr>
          <w:rFonts w:ascii="Times" w:hAnsi="Times" w:cs="Times"/>
          <w:sz w:val="24"/>
          <w:szCs w:val="24"/>
        </w:rPr>
        <w:t xml:space="preserve">, pour les motifs exprimés dans le préambule de la présente résolution, la demande de PPCMOI 2025-001 quant aux dérogations visées par les dispositions 45 et 48 du second projet de résolution 06-138-25 relativement à la marge de recul arrière minimale pour les futurs lots #12 et #13 du Plan projet d’implantation.  </w:t>
      </w:r>
    </w:p>
    <w:p w14:paraId="58B429E6" w14:textId="77777777" w:rsidR="007869AE" w:rsidRDefault="007869AE" w:rsidP="007869AE">
      <w:pPr>
        <w:tabs>
          <w:tab w:val="left" w:pos="709"/>
        </w:tabs>
        <w:ind w:right="-108"/>
        <w:jc w:val="both"/>
        <w:rPr>
          <w:rFonts w:ascii="Times" w:hAnsi="Times" w:cs="Times"/>
        </w:rPr>
      </w:pPr>
      <w:r>
        <w:rPr>
          <w:rFonts w:ascii="Times" w:hAnsi="Times" w:cs="Times"/>
        </w:rPr>
        <w:t>Adopté à l’unanimité.</w:t>
      </w:r>
    </w:p>
    <w:bookmarkEnd w:id="18"/>
    <w:p w14:paraId="16D727D5" w14:textId="77777777" w:rsidR="00E65CA9" w:rsidRDefault="00E65CA9" w:rsidP="00E65CA9">
      <w:pPr>
        <w:tabs>
          <w:tab w:val="left" w:pos="709"/>
        </w:tabs>
        <w:ind w:right="-108"/>
        <w:jc w:val="both"/>
        <w:rPr>
          <w:rFonts w:ascii="Times" w:hAnsi="Times" w:cs="Times"/>
        </w:rPr>
      </w:pPr>
    </w:p>
    <w:p w14:paraId="571FC38F" w14:textId="77777777" w:rsidR="00E65CA9" w:rsidRPr="006E0E5C" w:rsidRDefault="0001498B" w:rsidP="00E65CA9">
      <w:pPr>
        <w:ind w:right="-108"/>
        <w:jc w:val="both"/>
        <w:rPr>
          <w:b/>
          <w:bCs/>
          <w:kern w:val="2"/>
        </w:rPr>
      </w:pPr>
      <w:r>
        <w:rPr>
          <w:b/>
          <w:bCs/>
          <w:kern w:val="2"/>
        </w:rPr>
        <w:pict w14:anchorId="4D78691E">
          <v:rect id="_x0000_i1025" style="width:0;height:1.5pt" o:hralign="center" o:hrstd="t" o:hr="t" fillcolor="#a0a0a0" stroked="f"/>
        </w:pict>
      </w:r>
    </w:p>
    <w:p w14:paraId="789E3317" w14:textId="77777777" w:rsidR="00E65CA9" w:rsidRDefault="00E65CA9" w:rsidP="00E65CA9">
      <w:pPr>
        <w:tabs>
          <w:tab w:val="left" w:pos="709"/>
        </w:tabs>
        <w:ind w:right="-108"/>
        <w:jc w:val="both"/>
        <w:rPr>
          <w:i/>
          <w:iCs/>
          <w:kern w:val="2"/>
        </w:rPr>
      </w:pPr>
    </w:p>
    <w:p w14:paraId="6DF5F3EB" w14:textId="635F038A" w:rsidR="00E65CA9" w:rsidRPr="00801296" w:rsidRDefault="00E65CA9" w:rsidP="00E65CA9">
      <w:pPr>
        <w:tabs>
          <w:tab w:val="left" w:pos="709"/>
        </w:tabs>
        <w:ind w:right="-108"/>
        <w:jc w:val="both"/>
        <w:rPr>
          <w:rFonts w:ascii="Times" w:hAnsi="Times" w:cs="Times"/>
        </w:rPr>
      </w:pPr>
      <w:r>
        <w:rPr>
          <w:rFonts w:ascii="Times" w:hAnsi="Times" w:cs="Times"/>
        </w:rPr>
        <w:t xml:space="preserve">Les membres du conseil ayant pris connaissance </w:t>
      </w:r>
      <w:r w:rsidR="00D46F6D">
        <w:rPr>
          <w:rFonts w:ascii="Times" w:hAnsi="Times" w:cs="Times"/>
        </w:rPr>
        <w:t>du libellé</w:t>
      </w:r>
      <w:r>
        <w:rPr>
          <w:rFonts w:ascii="Times" w:hAnsi="Times" w:cs="Times"/>
        </w:rPr>
        <w:t xml:space="preserve"> de </w:t>
      </w:r>
      <w:r w:rsidR="00D46F6D">
        <w:rPr>
          <w:rFonts w:ascii="Times" w:hAnsi="Times" w:cs="Times"/>
        </w:rPr>
        <w:t xml:space="preserve">la </w:t>
      </w:r>
      <w:r>
        <w:rPr>
          <w:rFonts w:ascii="Times" w:hAnsi="Times" w:cs="Times"/>
        </w:rPr>
        <w:t xml:space="preserve">résolution numéro </w:t>
      </w:r>
      <w:r>
        <w:rPr>
          <w:rFonts w:ascii="Times" w:hAnsi="Times" w:cs="Times"/>
        </w:rPr>
        <w:br/>
        <w:t>07-15</w:t>
      </w:r>
      <w:r w:rsidR="00675A60">
        <w:rPr>
          <w:rFonts w:ascii="Times" w:hAnsi="Times" w:cs="Times"/>
        </w:rPr>
        <w:t>7</w:t>
      </w:r>
      <w:r>
        <w:rPr>
          <w:rFonts w:ascii="Times" w:hAnsi="Times" w:cs="Times"/>
        </w:rPr>
        <w:t>-25 relatif à la demande de PPCMOI numéro 2025-001, une dispense de lecture est accordée et une copie est disponible dans la salle du conseil municipale pour les personnes présentes</w:t>
      </w:r>
      <w:r w:rsidR="00F84CC8">
        <w:rPr>
          <w:rFonts w:ascii="Times" w:hAnsi="Times" w:cs="Times"/>
        </w:rPr>
        <w:t>.</w:t>
      </w:r>
    </w:p>
    <w:p w14:paraId="0F9B6C5E" w14:textId="77777777" w:rsidR="00E65CA9" w:rsidRPr="002C23B9" w:rsidRDefault="0001498B" w:rsidP="00E65CA9">
      <w:pPr>
        <w:tabs>
          <w:tab w:val="left" w:pos="709"/>
        </w:tabs>
        <w:ind w:right="-108"/>
        <w:jc w:val="both"/>
        <w:rPr>
          <w:rFonts w:ascii="Times" w:hAnsi="Times" w:cs="Times"/>
        </w:rPr>
      </w:pPr>
      <w:r>
        <w:rPr>
          <w:b/>
          <w:bCs/>
          <w:kern w:val="2"/>
        </w:rPr>
        <w:pict w14:anchorId="1F659378">
          <v:rect id="_x0000_i1026" style="width:0;height:1.5pt" o:hralign="center" o:hrstd="t" o:hr="t" fillcolor="#a0a0a0" stroked="f"/>
        </w:pict>
      </w:r>
    </w:p>
    <w:bookmarkEnd w:id="8"/>
    <w:p w14:paraId="6A200728" w14:textId="1DFED7BD" w:rsidR="00B9718A" w:rsidRPr="00C71F70" w:rsidRDefault="00B9718A" w:rsidP="00DC4969">
      <w:pPr>
        <w:ind w:right="-108"/>
        <w:jc w:val="both"/>
        <w:rPr>
          <w:b/>
          <w:kern w:val="2"/>
        </w:rPr>
      </w:pPr>
    </w:p>
    <w:p w14:paraId="23DBD32B" w14:textId="2FA5943A" w:rsidR="00C71F70" w:rsidRDefault="00C71F70" w:rsidP="00DC4969">
      <w:pPr>
        <w:ind w:right="-108"/>
        <w:jc w:val="both"/>
        <w:rPr>
          <w:b/>
          <w:kern w:val="2"/>
        </w:rPr>
      </w:pPr>
      <w:bookmarkStart w:id="19" w:name="_Hlk203469878"/>
      <w:r w:rsidRPr="00C71F70">
        <w:rPr>
          <w:b/>
          <w:kern w:val="2"/>
        </w:rPr>
        <w:t>RÉSOLUTION 0</w:t>
      </w:r>
      <w:r w:rsidR="00FC4CB9">
        <w:rPr>
          <w:b/>
          <w:kern w:val="2"/>
        </w:rPr>
        <w:t>7</w:t>
      </w:r>
      <w:r w:rsidRPr="00C71F70">
        <w:rPr>
          <w:b/>
          <w:kern w:val="2"/>
        </w:rPr>
        <w:t>-</w:t>
      </w:r>
      <w:r w:rsidR="009B3FD5">
        <w:rPr>
          <w:b/>
          <w:kern w:val="2"/>
        </w:rPr>
        <w:t>1</w:t>
      </w:r>
      <w:r w:rsidR="00470AA6">
        <w:rPr>
          <w:b/>
          <w:kern w:val="2"/>
        </w:rPr>
        <w:t>5</w:t>
      </w:r>
      <w:r w:rsidR="00675A60">
        <w:rPr>
          <w:b/>
          <w:kern w:val="2"/>
        </w:rPr>
        <w:t>8</w:t>
      </w:r>
      <w:r w:rsidR="009B3FD5">
        <w:rPr>
          <w:b/>
          <w:kern w:val="2"/>
        </w:rPr>
        <w:t>-</w:t>
      </w:r>
      <w:r w:rsidRPr="00C71F70">
        <w:rPr>
          <w:b/>
          <w:kern w:val="2"/>
        </w:rPr>
        <w:t>25</w:t>
      </w:r>
    </w:p>
    <w:p w14:paraId="52EC2D2D" w14:textId="4E177A29" w:rsidR="00051D4E" w:rsidRPr="00841F31" w:rsidRDefault="00F84CC8" w:rsidP="00051D4E">
      <w:pPr>
        <w:ind w:right="-108"/>
        <w:jc w:val="both"/>
        <w:rPr>
          <w:b/>
          <w:bCs/>
          <w:kern w:val="2"/>
        </w:rPr>
      </w:pPr>
      <w:r>
        <w:rPr>
          <w:b/>
          <w:bCs/>
          <w:kern w:val="2"/>
        </w:rPr>
        <w:t>ENTÉRINER L’</w:t>
      </w:r>
      <w:r w:rsidR="00051D4E" w:rsidRPr="00841F31">
        <w:rPr>
          <w:b/>
          <w:bCs/>
          <w:kern w:val="2"/>
        </w:rPr>
        <w:t>EMBAUCHE ACCOMPAGNAT</w:t>
      </w:r>
      <w:r w:rsidR="00051D4E">
        <w:rPr>
          <w:b/>
          <w:bCs/>
          <w:kern w:val="2"/>
        </w:rPr>
        <w:t>RICE</w:t>
      </w:r>
      <w:r w:rsidR="00051D4E" w:rsidRPr="00841F31">
        <w:rPr>
          <w:b/>
          <w:bCs/>
          <w:kern w:val="2"/>
        </w:rPr>
        <w:t xml:space="preserve"> POUR LE CAMP DE JOUR 202</w:t>
      </w:r>
      <w:r w:rsidR="00051D4E">
        <w:rPr>
          <w:b/>
          <w:bCs/>
          <w:kern w:val="2"/>
        </w:rPr>
        <w:t>5</w:t>
      </w:r>
    </w:p>
    <w:p w14:paraId="498DFED3" w14:textId="77777777" w:rsidR="00051D4E" w:rsidRDefault="00051D4E" w:rsidP="00051D4E">
      <w:pPr>
        <w:ind w:right="-108"/>
        <w:jc w:val="both"/>
        <w:rPr>
          <w:kern w:val="2"/>
        </w:rPr>
      </w:pPr>
    </w:p>
    <w:p w14:paraId="5602B803" w14:textId="6AAF4A84" w:rsidR="00051D4E" w:rsidRDefault="00051D4E" w:rsidP="00051D4E">
      <w:pPr>
        <w:ind w:right="-108"/>
        <w:jc w:val="both"/>
        <w:rPr>
          <w:kern w:val="2"/>
        </w:rPr>
      </w:pPr>
      <w:r>
        <w:rPr>
          <w:kern w:val="2"/>
        </w:rPr>
        <w:t>Suite au rapport soumis par la directrice du Service des loisirs, madame Jennie Rainville, relativement à l’embauche d’une accompagnatrice pour le camp de jour 2025, il est proposé par</w:t>
      </w:r>
      <w:r w:rsidR="00675A60">
        <w:rPr>
          <w:kern w:val="2"/>
        </w:rPr>
        <w:t xml:space="preserve"> M.</w:t>
      </w:r>
    </w:p>
    <w:p w14:paraId="6775B892" w14:textId="4E953C3C" w:rsidR="00051D4E" w:rsidRPr="00A70057" w:rsidRDefault="00675A60" w:rsidP="00051D4E">
      <w:pPr>
        <w:ind w:right="-108"/>
        <w:jc w:val="both"/>
        <w:rPr>
          <w:kern w:val="2"/>
        </w:rPr>
      </w:pPr>
      <w:r>
        <w:rPr>
          <w:kern w:val="2"/>
        </w:rPr>
        <w:t xml:space="preserve">Éric </w:t>
      </w:r>
      <w:r w:rsidRPr="00675A60">
        <w:rPr>
          <w:kern w:val="2"/>
        </w:rPr>
        <w:t>Ménard</w:t>
      </w:r>
      <w:r w:rsidR="00051D4E">
        <w:rPr>
          <w:kern w:val="2"/>
        </w:rPr>
        <w:t xml:space="preserve">, appuyé par M. </w:t>
      </w:r>
      <w:r>
        <w:rPr>
          <w:kern w:val="2"/>
        </w:rPr>
        <w:t>Benoit Pepin</w:t>
      </w:r>
      <w:r w:rsidR="00051D4E">
        <w:rPr>
          <w:kern w:val="2"/>
        </w:rPr>
        <w:t xml:space="preserve"> et résolu </w:t>
      </w:r>
      <w:r w:rsidR="00051D4E">
        <w:rPr>
          <w:rFonts w:ascii="Times" w:hAnsi="Times" w:cs="Times"/>
          <w:kern w:val="2"/>
        </w:rPr>
        <w:t>d</w:t>
      </w:r>
      <w:r w:rsidR="00051D4E" w:rsidRPr="00167F86">
        <w:rPr>
          <w:rFonts w:ascii="Times" w:hAnsi="Times" w:cs="Times"/>
          <w:kern w:val="2"/>
        </w:rPr>
        <w:t>’entériner l’embauche, pour le camp de jour 202</w:t>
      </w:r>
      <w:r w:rsidR="00051D4E">
        <w:rPr>
          <w:rFonts w:ascii="Times" w:hAnsi="Times" w:cs="Times"/>
          <w:kern w:val="2"/>
        </w:rPr>
        <w:t>5</w:t>
      </w:r>
      <w:r w:rsidR="00051D4E" w:rsidRPr="00167F86">
        <w:rPr>
          <w:rFonts w:ascii="Times" w:hAnsi="Times" w:cs="Times"/>
          <w:kern w:val="2"/>
        </w:rPr>
        <w:t xml:space="preserve">, </w:t>
      </w:r>
      <w:r w:rsidR="00051D4E">
        <w:rPr>
          <w:rFonts w:ascii="Times" w:hAnsi="Times" w:cs="Times"/>
          <w:kern w:val="2"/>
        </w:rPr>
        <w:t>de Léane Signoret pour les besoins de la semaine du 23 juin au 27 juin aux conditions décrites dans le rapport de la directrice des loisirs.</w:t>
      </w:r>
    </w:p>
    <w:p w14:paraId="2A36A3AA" w14:textId="77777777" w:rsidR="00051D4E" w:rsidRDefault="00051D4E" w:rsidP="00051D4E">
      <w:pPr>
        <w:ind w:right="-108"/>
        <w:jc w:val="both"/>
        <w:rPr>
          <w:kern w:val="2"/>
        </w:rPr>
      </w:pPr>
    </w:p>
    <w:p w14:paraId="0D317672" w14:textId="77777777" w:rsidR="00051D4E" w:rsidRDefault="00051D4E" w:rsidP="00051D4E">
      <w:pPr>
        <w:ind w:right="-108"/>
        <w:jc w:val="both"/>
        <w:rPr>
          <w:kern w:val="2"/>
        </w:rPr>
      </w:pPr>
      <w:r>
        <w:rPr>
          <w:kern w:val="2"/>
        </w:rPr>
        <w:t>Adopté à l’unanimité.</w:t>
      </w:r>
    </w:p>
    <w:bookmarkEnd w:id="19"/>
    <w:p w14:paraId="517C3F6E" w14:textId="0F471646" w:rsidR="007C0D68" w:rsidRDefault="007C0D68" w:rsidP="00DC4969">
      <w:pPr>
        <w:ind w:right="-108"/>
        <w:jc w:val="both"/>
        <w:rPr>
          <w:kern w:val="2"/>
        </w:rPr>
      </w:pPr>
    </w:p>
    <w:p w14:paraId="474EB184" w14:textId="77777777" w:rsidR="00675A60" w:rsidRDefault="00675A60" w:rsidP="00DC4969">
      <w:pPr>
        <w:ind w:right="-108"/>
        <w:jc w:val="both"/>
        <w:rPr>
          <w:b/>
          <w:kern w:val="2"/>
        </w:rPr>
      </w:pPr>
    </w:p>
    <w:p w14:paraId="096480DE" w14:textId="55E0A597" w:rsidR="007C0D68" w:rsidRDefault="007C0D68" w:rsidP="00DC4969">
      <w:pPr>
        <w:ind w:right="-108"/>
        <w:jc w:val="both"/>
        <w:rPr>
          <w:b/>
          <w:kern w:val="2"/>
        </w:rPr>
      </w:pPr>
      <w:bookmarkStart w:id="20" w:name="_Hlk203469953"/>
      <w:r>
        <w:rPr>
          <w:b/>
          <w:kern w:val="2"/>
        </w:rPr>
        <w:t>RÉSOLUTION 07-15</w:t>
      </w:r>
      <w:r w:rsidR="00675A60">
        <w:rPr>
          <w:b/>
          <w:kern w:val="2"/>
        </w:rPr>
        <w:t>9</w:t>
      </w:r>
      <w:r>
        <w:rPr>
          <w:b/>
          <w:kern w:val="2"/>
        </w:rPr>
        <w:t>-25</w:t>
      </w:r>
    </w:p>
    <w:p w14:paraId="5AAEF076" w14:textId="72C63FE3" w:rsidR="007C0D68" w:rsidRDefault="007C0D68" w:rsidP="00DC4969">
      <w:pPr>
        <w:ind w:right="-108"/>
        <w:jc w:val="both"/>
        <w:rPr>
          <w:b/>
          <w:kern w:val="2"/>
        </w:rPr>
      </w:pPr>
      <w:r>
        <w:rPr>
          <w:b/>
          <w:kern w:val="2"/>
        </w:rPr>
        <w:t>SORTIE POUR LE CF DE MONTRÉAL</w:t>
      </w:r>
    </w:p>
    <w:p w14:paraId="53B4DCF0" w14:textId="032EB904" w:rsidR="007C0D68" w:rsidRDefault="007C0D68" w:rsidP="00DC4969">
      <w:pPr>
        <w:ind w:right="-108"/>
        <w:jc w:val="both"/>
        <w:rPr>
          <w:b/>
          <w:kern w:val="2"/>
        </w:rPr>
      </w:pPr>
    </w:p>
    <w:p w14:paraId="593851E6" w14:textId="7EA1A98E" w:rsidR="001902DD" w:rsidRDefault="007C0D68" w:rsidP="00DC4969">
      <w:pPr>
        <w:ind w:right="-108"/>
        <w:jc w:val="both"/>
        <w:rPr>
          <w:bCs/>
          <w:kern w:val="2"/>
        </w:rPr>
      </w:pPr>
      <w:r w:rsidRPr="007C0D68">
        <w:rPr>
          <w:bCs/>
          <w:kern w:val="2"/>
        </w:rPr>
        <w:t xml:space="preserve">Considérant </w:t>
      </w:r>
      <w:r>
        <w:rPr>
          <w:bCs/>
          <w:kern w:val="2"/>
        </w:rPr>
        <w:t xml:space="preserve">que M. </w:t>
      </w:r>
      <w:proofErr w:type="spellStart"/>
      <w:r>
        <w:rPr>
          <w:bCs/>
          <w:kern w:val="2"/>
        </w:rPr>
        <w:t>Madhi</w:t>
      </w:r>
      <w:proofErr w:type="spellEnd"/>
      <w:r>
        <w:rPr>
          <w:bCs/>
          <w:kern w:val="2"/>
        </w:rPr>
        <w:t xml:space="preserve"> Gabriel </w:t>
      </w:r>
      <w:proofErr w:type="spellStart"/>
      <w:r>
        <w:rPr>
          <w:bCs/>
          <w:kern w:val="2"/>
        </w:rPr>
        <w:t>Roani</w:t>
      </w:r>
      <w:proofErr w:type="spellEnd"/>
      <w:r>
        <w:rPr>
          <w:bCs/>
          <w:kern w:val="2"/>
        </w:rPr>
        <w:t xml:space="preserve">, entraîneur de soccer a proposé </w:t>
      </w:r>
      <w:r w:rsidR="00864C3F">
        <w:rPr>
          <w:bCs/>
          <w:kern w:val="2"/>
        </w:rPr>
        <w:t xml:space="preserve">une sortie pour </w:t>
      </w:r>
      <w:r w:rsidR="00924184">
        <w:rPr>
          <w:bCs/>
          <w:kern w:val="2"/>
        </w:rPr>
        <w:t>assister à une joute</w:t>
      </w:r>
      <w:r w:rsidR="00864C3F">
        <w:rPr>
          <w:bCs/>
          <w:kern w:val="2"/>
        </w:rPr>
        <w:t xml:space="preserve"> </w:t>
      </w:r>
      <w:r w:rsidR="00924184">
        <w:rPr>
          <w:bCs/>
          <w:kern w:val="2"/>
        </w:rPr>
        <w:t>du</w:t>
      </w:r>
      <w:r w:rsidR="00864C3F">
        <w:rPr>
          <w:bCs/>
          <w:kern w:val="2"/>
        </w:rPr>
        <w:t xml:space="preserve"> CF de Montréal</w:t>
      </w:r>
      <w:r w:rsidR="00B9326E">
        <w:rPr>
          <w:bCs/>
          <w:kern w:val="2"/>
        </w:rPr>
        <w:t>,</w:t>
      </w:r>
      <w:r w:rsidR="00864C3F">
        <w:rPr>
          <w:bCs/>
          <w:kern w:val="2"/>
        </w:rPr>
        <w:t xml:space="preserve"> le samedi 23 août prochain, il est proposé par M.</w:t>
      </w:r>
      <w:r w:rsidR="00675A60">
        <w:rPr>
          <w:bCs/>
          <w:kern w:val="2"/>
        </w:rPr>
        <w:t xml:space="preserve"> Benoit Pepin</w:t>
      </w:r>
      <w:r w:rsidR="00864C3F">
        <w:rPr>
          <w:bCs/>
          <w:kern w:val="2"/>
        </w:rPr>
        <w:t xml:space="preserve">, appuyé par M. </w:t>
      </w:r>
      <w:r w:rsidR="00675A60">
        <w:rPr>
          <w:bCs/>
          <w:kern w:val="2"/>
        </w:rPr>
        <w:t>Charles Choquette</w:t>
      </w:r>
      <w:r w:rsidR="00864C3F">
        <w:rPr>
          <w:bCs/>
          <w:kern w:val="2"/>
        </w:rPr>
        <w:t xml:space="preserve"> et résolu</w:t>
      </w:r>
      <w:r w:rsidR="001902DD">
        <w:rPr>
          <w:bCs/>
          <w:kern w:val="2"/>
        </w:rPr>
        <w:t> :</w:t>
      </w:r>
    </w:p>
    <w:p w14:paraId="1203729B" w14:textId="77777777" w:rsidR="001902DD" w:rsidRDefault="001902DD" w:rsidP="00DC4969">
      <w:pPr>
        <w:ind w:right="-108"/>
        <w:jc w:val="both"/>
        <w:rPr>
          <w:bCs/>
          <w:kern w:val="2"/>
        </w:rPr>
      </w:pPr>
    </w:p>
    <w:p w14:paraId="0498AD3F" w14:textId="1C5F8AEA" w:rsidR="00864C3F" w:rsidRPr="001902DD" w:rsidRDefault="001902DD" w:rsidP="001902DD">
      <w:pPr>
        <w:pStyle w:val="Paragraphedeliste"/>
        <w:numPr>
          <w:ilvl w:val="0"/>
          <w:numId w:val="23"/>
        </w:numPr>
        <w:ind w:right="-108"/>
        <w:jc w:val="both"/>
        <w:rPr>
          <w:rFonts w:ascii="Times" w:hAnsi="Times" w:cs="Times"/>
          <w:bCs/>
          <w:kern w:val="2"/>
          <w:sz w:val="24"/>
          <w:szCs w:val="24"/>
        </w:rPr>
      </w:pPr>
      <w:r w:rsidRPr="001902DD">
        <w:rPr>
          <w:rFonts w:ascii="Times" w:hAnsi="Times" w:cs="Times"/>
          <w:bCs/>
          <w:kern w:val="2"/>
          <w:sz w:val="24"/>
          <w:szCs w:val="24"/>
        </w:rPr>
        <w:t>D’autoriser la tenue de l’activité</w:t>
      </w:r>
    </w:p>
    <w:p w14:paraId="268B7303" w14:textId="012107CE" w:rsidR="001902DD" w:rsidRPr="001902DD" w:rsidRDefault="001902DD" w:rsidP="001902DD">
      <w:pPr>
        <w:pStyle w:val="Paragraphedeliste"/>
        <w:numPr>
          <w:ilvl w:val="0"/>
          <w:numId w:val="23"/>
        </w:numPr>
        <w:ind w:right="-108"/>
        <w:jc w:val="both"/>
        <w:rPr>
          <w:rFonts w:ascii="Times" w:hAnsi="Times" w:cs="Times"/>
          <w:bCs/>
          <w:kern w:val="2"/>
          <w:sz w:val="24"/>
          <w:szCs w:val="24"/>
        </w:rPr>
      </w:pPr>
      <w:r w:rsidRPr="001902DD">
        <w:rPr>
          <w:rFonts w:ascii="Times" w:hAnsi="Times" w:cs="Times"/>
          <w:bCs/>
          <w:kern w:val="2"/>
          <w:sz w:val="24"/>
          <w:szCs w:val="24"/>
        </w:rPr>
        <w:t xml:space="preserve">De </w:t>
      </w:r>
      <w:r>
        <w:rPr>
          <w:rFonts w:ascii="Times" w:hAnsi="Times" w:cs="Times"/>
          <w:bCs/>
          <w:kern w:val="2"/>
          <w:sz w:val="24"/>
          <w:szCs w:val="24"/>
        </w:rPr>
        <w:t>p</w:t>
      </w:r>
      <w:r w:rsidRPr="001902DD">
        <w:rPr>
          <w:rFonts w:ascii="Times" w:hAnsi="Times" w:cs="Times"/>
          <w:bCs/>
          <w:kern w:val="2"/>
          <w:sz w:val="24"/>
          <w:szCs w:val="24"/>
        </w:rPr>
        <w:t>roposer du transport en autobus au coût de 15$ par personne</w:t>
      </w:r>
    </w:p>
    <w:p w14:paraId="5D54E7B4" w14:textId="7313B2BD" w:rsidR="00864C3F" w:rsidRPr="00801296" w:rsidRDefault="001902DD" w:rsidP="00DC4969">
      <w:pPr>
        <w:pStyle w:val="Paragraphedeliste"/>
        <w:numPr>
          <w:ilvl w:val="0"/>
          <w:numId w:val="23"/>
        </w:numPr>
        <w:spacing w:line="240" w:lineRule="auto"/>
        <w:ind w:right="-108"/>
        <w:jc w:val="both"/>
        <w:rPr>
          <w:rFonts w:ascii="Times" w:hAnsi="Times" w:cs="Times"/>
          <w:bCs/>
          <w:kern w:val="2"/>
          <w:sz w:val="24"/>
          <w:szCs w:val="24"/>
        </w:rPr>
      </w:pPr>
      <w:r w:rsidRPr="001902DD">
        <w:rPr>
          <w:rFonts w:ascii="Times" w:hAnsi="Times" w:cs="Times"/>
          <w:bCs/>
          <w:kern w:val="2"/>
          <w:sz w:val="24"/>
          <w:szCs w:val="24"/>
        </w:rPr>
        <w:t xml:space="preserve">D’assumer les dépenses relatives à l’événement de M. Jean-Pierre </w:t>
      </w:r>
      <w:proofErr w:type="spellStart"/>
      <w:r w:rsidRPr="001902DD">
        <w:rPr>
          <w:rFonts w:ascii="Times" w:hAnsi="Times" w:cs="Times"/>
          <w:bCs/>
          <w:kern w:val="2"/>
          <w:sz w:val="24"/>
          <w:szCs w:val="24"/>
        </w:rPr>
        <w:t>Papppalardo</w:t>
      </w:r>
      <w:proofErr w:type="spellEnd"/>
      <w:r w:rsidRPr="001902DD">
        <w:rPr>
          <w:rFonts w:ascii="Times" w:hAnsi="Times" w:cs="Times"/>
          <w:bCs/>
          <w:kern w:val="2"/>
          <w:sz w:val="24"/>
          <w:szCs w:val="24"/>
        </w:rPr>
        <w:t xml:space="preserve"> ainsi que d’un deuxième accompagnateur choisi par ce dernier.</w:t>
      </w:r>
    </w:p>
    <w:p w14:paraId="5B67D031" w14:textId="14AD975B" w:rsidR="00C71F70" w:rsidRDefault="00E21C24" w:rsidP="00DC4969">
      <w:pPr>
        <w:ind w:right="-108"/>
        <w:jc w:val="both"/>
        <w:rPr>
          <w:bCs/>
          <w:kern w:val="2"/>
        </w:rPr>
      </w:pPr>
      <w:r>
        <w:rPr>
          <w:bCs/>
          <w:kern w:val="2"/>
        </w:rPr>
        <w:t>Adopté à l’unanimité.</w:t>
      </w:r>
    </w:p>
    <w:bookmarkEnd w:id="20"/>
    <w:p w14:paraId="5CC9939F" w14:textId="77777777" w:rsidR="00F84CC8" w:rsidRDefault="00F84CC8" w:rsidP="00DC4969">
      <w:pPr>
        <w:ind w:right="-108"/>
        <w:jc w:val="both"/>
        <w:rPr>
          <w:bCs/>
          <w:kern w:val="2"/>
        </w:rPr>
      </w:pPr>
    </w:p>
    <w:p w14:paraId="789972CF" w14:textId="77777777" w:rsidR="00C33B94" w:rsidRDefault="00C33B94" w:rsidP="00DC4969">
      <w:pPr>
        <w:ind w:right="-108"/>
        <w:jc w:val="both"/>
        <w:rPr>
          <w:bCs/>
          <w:kern w:val="2"/>
        </w:rPr>
      </w:pPr>
    </w:p>
    <w:p w14:paraId="0B4E6AA7" w14:textId="77777777" w:rsidR="00C33B94" w:rsidRDefault="00C33B94" w:rsidP="00DC4969">
      <w:pPr>
        <w:ind w:right="-108"/>
        <w:jc w:val="both"/>
        <w:rPr>
          <w:bCs/>
          <w:kern w:val="2"/>
        </w:rPr>
      </w:pPr>
    </w:p>
    <w:p w14:paraId="6D0DBF69" w14:textId="77777777" w:rsidR="00C33B94" w:rsidRDefault="00C33B94" w:rsidP="00DC4969">
      <w:pPr>
        <w:ind w:right="-108"/>
        <w:jc w:val="both"/>
        <w:rPr>
          <w:bCs/>
          <w:kern w:val="2"/>
        </w:rPr>
      </w:pPr>
    </w:p>
    <w:p w14:paraId="7EDBCF87" w14:textId="77777777" w:rsidR="00C33B94" w:rsidRPr="006754F0" w:rsidRDefault="00C33B94" w:rsidP="00DC4969">
      <w:pPr>
        <w:ind w:right="-108"/>
        <w:jc w:val="both"/>
        <w:rPr>
          <w:bCs/>
          <w:kern w:val="2"/>
        </w:rPr>
      </w:pPr>
    </w:p>
    <w:p w14:paraId="3B40F931" w14:textId="77777777" w:rsidR="00DC4969" w:rsidRPr="006E0E5C" w:rsidRDefault="0001498B" w:rsidP="00DC4969">
      <w:pPr>
        <w:ind w:right="-108"/>
        <w:jc w:val="both"/>
        <w:rPr>
          <w:b/>
          <w:bCs/>
          <w:kern w:val="2"/>
        </w:rPr>
      </w:pPr>
      <w:r>
        <w:rPr>
          <w:b/>
          <w:bCs/>
          <w:kern w:val="2"/>
        </w:rPr>
        <w:pict w14:anchorId="25FE3D30">
          <v:rect id="_x0000_i1027" style="width:0;height:1.5pt" o:hralign="center" o:hrstd="t" o:hr="t" fillcolor="#a0a0a0" stroked="f"/>
        </w:pict>
      </w:r>
    </w:p>
    <w:p w14:paraId="36E06964" w14:textId="77777777" w:rsidR="00C33B94" w:rsidRDefault="00C33B94" w:rsidP="00DC4969">
      <w:pPr>
        <w:ind w:right="-108"/>
        <w:jc w:val="both"/>
        <w:rPr>
          <w:b/>
          <w:bCs/>
          <w:i/>
          <w:iCs/>
          <w:kern w:val="2"/>
        </w:rPr>
      </w:pPr>
    </w:p>
    <w:p w14:paraId="46A4A4D7" w14:textId="51B56494" w:rsidR="00DC4969" w:rsidRPr="00E741CC" w:rsidRDefault="00DC4969" w:rsidP="00DC4969">
      <w:pPr>
        <w:ind w:right="-108"/>
        <w:jc w:val="both"/>
        <w:rPr>
          <w:b/>
          <w:bCs/>
          <w:i/>
          <w:iCs/>
          <w:kern w:val="2"/>
        </w:rPr>
      </w:pPr>
      <w:r w:rsidRPr="00E741CC">
        <w:rPr>
          <w:b/>
          <w:bCs/>
          <w:i/>
          <w:iCs/>
          <w:kern w:val="2"/>
        </w:rPr>
        <w:t>Une période de questions s’est tenue à ce moment-ci.</w:t>
      </w:r>
    </w:p>
    <w:p w14:paraId="41EBF122" w14:textId="77777777" w:rsidR="00A24B82" w:rsidRDefault="00A24B82" w:rsidP="00DC4969">
      <w:pPr>
        <w:ind w:right="-108"/>
        <w:jc w:val="both"/>
        <w:rPr>
          <w:i/>
          <w:iCs/>
          <w:kern w:val="2"/>
        </w:rPr>
      </w:pPr>
    </w:p>
    <w:p w14:paraId="3554B65B" w14:textId="77777777" w:rsidR="00DC4969" w:rsidRPr="00F074B7" w:rsidRDefault="0001498B" w:rsidP="00DC4969">
      <w:pPr>
        <w:widowControl/>
        <w:overflowPunct/>
        <w:autoSpaceDE/>
        <w:autoSpaceDN/>
        <w:adjustRightInd/>
        <w:rPr>
          <w:kern w:val="2"/>
          <w:lang w:eastAsia="en-US"/>
        </w:rPr>
      </w:pPr>
      <w:r>
        <w:rPr>
          <w:b/>
          <w:bCs/>
          <w:kern w:val="2"/>
        </w:rPr>
        <w:pict w14:anchorId="257E26DE">
          <v:rect id="_x0000_i1028" style="width:0;height:1.5pt" o:hralign="center" o:hrstd="t" o:hr="t" fillcolor="#a0a0a0" stroked="f"/>
        </w:pict>
      </w:r>
    </w:p>
    <w:p w14:paraId="2936F681" w14:textId="77777777" w:rsidR="009A41C4" w:rsidRDefault="009A41C4" w:rsidP="00BE4CC7">
      <w:pPr>
        <w:jc w:val="both"/>
        <w:rPr>
          <w:bCs/>
          <w:kern w:val="2"/>
        </w:rPr>
      </w:pPr>
    </w:p>
    <w:p w14:paraId="7B7D596D" w14:textId="77777777" w:rsidR="00C47C2B" w:rsidRDefault="00C47C2B" w:rsidP="00BE4CC7">
      <w:pPr>
        <w:jc w:val="both"/>
        <w:rPr>
          <w:bCs/>
          <w:kern w:val="2"/>
        </w:rPr>
      </w:pPr>
    </w:p>
    <w:p w14:paraId="78675D0E" w14:textId="785CA186" w:rsidR="00F00859" w:rsidRPr="004B5DA0" w:rsidRDefault="00C60985" w:rsidP="00F00859">
      <w:pPr>
        <w:jc w:val="both"/>
        <w:rPr>
          <w:b/>
          <w:bCs/>
        </w:rPr>
      </w:pPr>
      <w:r w:rsidRPr="004B5DA0">
        <w:rPr>
          <w:b/>
          <w:bCs/>
        </w:rPr>
        <w:t>RÉSOL</w:t>
      </w:r>
      <w:r w:rsidR="000D5313" w:rsidRPr="004B5DA0">
        <w:rPr>
          <w:b/>
          <w:bCs/>
        </w:rPr>
        <w:t xml:space="preserve">UTION </w:t>
      </w:r>
      <w:r w:rsidR="002E2973">
        <w:rPr>
          <w:b/>
          <w:bCs/>
        </w:rPr>
        <w:t>0</w:t>
      </w:r>
      <w:r w:rsidR="00FC4CB9">
        <w:rPr>
          <w:b/>
          <w:bCs/>
        </w:rPr>
        <w:t>7</w:t>
      </w:r>
      <w:r w:rsidR="00BA4A53">
        <w:rPr>
          <w:b/>
          <w:bCs/>
        </w:rPr>
        <w:t>-</w:t>
      </w:r>
      <w:r w:rsidR="00C320CE">
        <w:rPr>
          <w:b/>
          <w:bCs/>
        </w:rPr>
        <w:t>1</w:t>
      </w:r>
      <w:r w:rsidR="00675A60">
        <w:rPr>
          <w:b/>
          <w:bCs/>
        </w:rPr>
        <w:t>60</w:t>
      </w:r>
      <w:r w:rsidR="00C320CE">
        <w:rPr>
          <w:b/>
          <w:bCs/>
        </w:rPr>
        <w:t>-</w:t>
      </w:r>
      <w:r w:rsidR="00CA64E0">
        <w:rPr>
          <w:b/>
          <w:bCs/>
        </w:rPr>
        <w:t>2</w:t>
      </w:r>
      <w:r w:rsidR="00A25864">
        <w:rPr>
          <w:b/>
          <w:bCs/>
        </w:rPr>
        <w:t>5</w:t>
      </w:r>
    </w:p>
    <w:p w14:paraId="3069D40E" w14:textId="77777777" w:rsidR="00BA0999" w:rsidRPr="00285EEF" w:rsidRDefault="00C60985" w:rsidP="00BA0999">
      <w:pPr>
        <w:ind w:right="-108"/>
        <w:jc w:val="both"/>
        <w:rPr>
          <w:b/>
          <w:bCs/>
          <w:kern w:val="2"/>
        </w:rPr>
      </w:pPr>
      <w:r>
        <w:rPr>
          <w:b/>
          <w:bCs/>
          <w:kern w:val="2"/>
        </w:rPr>
        <w:t>LEVÉE</w:t>
      </w:r>
      <w:r w:rsidR="00581F42" w:rsidRPr="00285EEF">
        <w:rPr>
          <w:b/>
          <w:bCs/>
          <w:kern w:val="2"/>
        </w:rPr>
        <w:t xml:space="preserve"> </w:t>
      </w:r>
      <w:r w:rsidR="00BA0999" w:rsidRPr="00285EEF">
        <w:rPr>
          <w:b/>
          <w:bCs/>
          <w:kern w:val="2"/>
        </w:rPr>
        <w:t>DE LA SÉANCE</w:t>
      </w:r>
    </w:p>
    <w:p w14:paraId="66F8DB33" w14:textId="77777777" w:rsidR="00BA0999" w:rsidRPr="00285EEF" w:rsidRDefault="00BA0999" w:rsidP="00BA0999">
      <w:pPr>
        <w:ind w:right="-108"/>
        <w:jc w:val="both"/>
        <w:rPr>
          <w:kern w:val="2"/>
        </w:rPr>
      </w:pPr>
    </w:p>
    <w:p w14:paraId="73FE239E" w14:textId="5A1236C1" w:rsidR="00BA0999" w:rsidRPr="00285EEF" w:rsidRDefault="00BA0999" w:rsidP="00BA0999">
      <w:pPr>
        <w:tabs>
          <w:tab w:val="left" w:pos="1418"/>
        </w:tabs>
        <w:ind w:right="-108"/>
        <w:jc w:val="both"/>
        <w:rPr>
          <w:kern w:val="2"/>
        </w:rPr>
      </w:pPr>
      <w:r w:rsidRPr="00285EEF">
        <w:rPr>
          <w:kern w:val="2"/>
        </w:rPr>
        <w:t>Il est proposé par M</w:t>
      </w:r>
      <w:r w:rsidR="008449CB">
        <w:rPr>
          <w:kern w:val="2"/>
        </w:rPr>
        <w:t>.</w:t>
      </w:r>
      <w:r w:rsidR="00D77F35">
        <w:rPr>
          <w:kern w:val="2"/>
        </w:rPr>
        <w:t xml:space="preserve"> </w:t>
      </w:r>
      <w:r w:rsidR="00675A60">
        <w:rPr>
          <w:kern w:val="2"/>
        </w:rPr>
        <w:t>Benoit Pepin</w:t>
      </w:r>
      <w:r w:rsidR="0045742B">
        <w:rPr>
          <w:kern w:val="2"/>
        </w:rPr>
        <w:t xml:space="preserve">, </w:t>
      </w:r>
      <w:r w:rsidR="003620BE">
        <w:rPr>
          <w:kern w:val="2"/>
        </w:rPr>
        <w:t>ap</w:t>
      </w:r>
      <w:r w:rsidR="008449CB">
        <w:rPr>
          <w:kern w:val="2"/>
        </w:rPr>
        <w:t xml:space="preserve">puyé par M. </w:t>
      </w:r>
      <w:r w:rsidR="00675A60">
        <w:rPr>
          <w:kern w:val="2"/>
        </w:rPr>
        <w:t>Éric Ménard</w:t>
      </w:r>
      <w:r w:rsidR="00D77F35">
        <w:rPr>
          <w:kern w:val="2"/>
        </w:rPr>
        <w:t xml:space="preserve"> </w:t>
      </w:r>
      <w:r w:rsidR="00581F42" w:rsidRPr="00285EEF">
        <w:rPr>
          <w:kern w:val="2"/>
        </w:rPr>
        <w:t xml:space="preserve">et résolu que la séance soit </w:t>
      </w:r>
      <w:r w:rsidR="004849B7">
        <w:rPr>
          <w:kern w:val="2"/>
        </w:rPr>
        <w:t>levée</w:t>
      </w:r>
      <w:r w:rsidR="00A25310" w:rsidRPr="00285EEF">
        <w:rPr>
          <w:kern w:val="2"/>
        </w:rPr>
        <w:t>.</w:t>
      </w:r>
    </w:p>
    <w:p w14:paraId="77A95A68" w14:textId="77777777" w:rsidR="00F00859" w:rsidRPr="00285EEF" w:rsidRDefault="00F00859" w:rsidP="00525206">
      <w:pPr>
        <w:tabs>
          <w:tab w:val="left" w:pos="1418"/>
        </w:tabs>
        <w:ind w:right="-108"/>
        <w:jc w:val="both"/>
        <w:rPr>
          <w:kern w:val="2"/>
        </w:rPr>
      </w:pPr>
    </w:p>
    <w:p w14:paraId="36FE4B48" w14:textId="77777777" w:rsidR="00C71751" w:rsidRPr="00655EAC" w:rsidRDefault="00DD597D" w:rsidP="00817B77">
      <w:pPr>
        <w:ind w:right="-108"/>
        <w:jc w:val="both"/>
        <w:rPr>
          <w:kern w:val="2"/>
        </w:rPr>
      </w:pPr>
      <w:r>
        <w:rPr>
          <w:kern w:val="2"/>
        </w:rPr>
        <w:t>Adopté à l’unanimité.</w:t>
      </w:r>
    </w:p>
    <w:p w14:paraId="53C130CB" w14:textId="77777777" w:rsidR="00685FA8" w:rsidRDefault="00685FA8" w:rsidP="00817B77">
      <w:pPr>
        <w:ind w:right="-108"/>
        <w:jc w:val="both"/>
        <w:rPr>
          <w:b/>
          <w:bCs/>
          <w:kern w:val="2"/>
        </w:rPr>
      </w:pPr>
    </w:p>
    <w:p w14:paraId="5C0D2772" w14:textId="77777777" w:rsidR="00FE060C" w:rsidRDefault="00FE060C" w:rsidP="00817B77">
      <w:pPr>
        <w:ind w:right="-108"/>
        <w:jc w:val="both"/>
        <w:rPr>
          <w:b/>
          <w:bCs/>
          <w:kern w:val="2"/>
        </w:rPr>
      </w:pPr>
    </w:p>
    <w:p w14:paraId="7D7A8B2B" w14:textId="77777777" w:rsidR="00FE060C" w:rsidRDefault="00FE060C" w:rsidP="00817B77">
      <w:pPr>
        <w:ind w:right="-108"/>
        <w:jc w:val="both"/>
        <w:rPr>
          <w:b/>
          <w:bCs/>
          <w:kern w:val="2"/>
        </w:rPr>
      </w:pPr>
    </w:p>
    <w:p w14:paraId="3579B656" w14:textId="77777777" w:rsidR="00685FA8" w:rsidRPr="00285EEF" w:rsidRDefault="00685FA8" w:rsidP="00817B77">
      <w:pPr>
        <w:ind w:right="-108"/>
        <w:jc w:val="both"/>
        <w:rPr>
          <w:b/>
          <w:bCs/>
          <w:kern w:val="2"/>
        </w:rPr>
      </w:pPr>
    </w:p>
    <w:p w14:paraId="1954CBE0" w14:textId="4C18E88D" w:rsidR="00A3448D" w:rsidRPr="00285EEF" w:rsidRDefault="00655EAC" w:rsidP="00817B77">
      <w:pPr>
        <w:ind w:right="-108"/>
        <w:jc w:val="both"/>
        <w:rPr>
          <w:kern w:val="2"/>
        </w:rPr>
      </w:pPr>
      <w:r>
        <w:rPr>
          <w:kern w:val="2"/>
        </w:rPr>
        <w:t>____</w:t>
      </w:r>
      <w:r w:rsidR="0036785E" w:rsidRPr="00285EEF">
        <w:rPr>
          <w:kern w:val="2"/>
        </w:rPr>
        <w:t>________________</w:t>
      </w:r>
      <w:r w:rsidR="009261C6">
        <w:rPr>
          <w:kern w:val="2"/>
        </w:rPr>
        <w:t>__</w:t>
      </w:r>
      <w:r w:rsidR="006E6ED1">
        <w:rPr>
          <w:kern w:val="2"/>
        </w:rPr>
        <w:t>__</w:t>
      </w:r>
      <w:r w:rsidR="009261C6">
        <w:rPr>
          <w:kern w:val="2"/>
        </w:rPr>
        <w:t>___</w:t>
      </w:r>
      <w:r w:rsidR="0036785E" w:rsidRPr="00285EEF">
        <w:rPr>
          <w:kern w:val="2"/>
        </w:rPr>
        <w:t>__</w:t>
      </w:r>
      <w:r w:rsidR="00BF740B" w:rsidRPr="00285EEF">
        <w:rPr>
          <w:kern w:val="2"/>
        </w:rPr>
        <w:tab/>
      </w:r>
      <w:r w:rsidR="00BF740B" w:rsidRPr="00285EEF">
        <w:rPr>
          <w:kern w:val="2"/>
        </w:rPr>
        <w:tab/>
      </w:r>
      <w:r w:rsidR="00BF740B" w:rsidRPr="00285EEF">
        <w:rPr>
          <w:kern w:val="2"/>
        </w:rPr>
        <w:tab/>
      </w:r>
      <w:r w:rsidR="00A3448D" w:rsidRPr="00285EEF">
        <w:rPr>
          <w:kern w:val="2"/>
        </w:rPr>
        <w:t>_____________________________</w:t>
      </w:r>
      <w:r w:rsidR="00A97C67">
        <w:rPr>
          <w:kern w:val="2"/>
        </w:rPr>
        <w:t>________</w:t>
      </w:r>
    </w:p>
    <w:p w14:paraId="651E008D" w14:textId="47DFC0D0" w:rsidR="004D6E0A" w:rsidRDefault="00675A60" w:rsidP="00817B77">
      <w:pPr>
        <w:ind w:left="4820" w:right="-108" w:hanging="4820"/>
        <w:jc w:val="both"/>
        <w:rPr>
          <w:kern w:val="2"/>
        </w:rPr>
      </w:pPr>
      <w:r>
        <w:rPr>
          <w:kern w:val="2"/>
        </w:rPr>
        <w:t>Marie-Ève Goos</w:t>
      </w:r>
      <w:r w:rsidR="00A3448D" w:rsidRPr="00285EEF">
        <w:rPr>
          <w:kern w:val="2"/>
        </w:rPr>
        <w:t xml:space="preserve">, </w:t>
      </w:r>
      <w:r>
        <w:rPr>
          <w:kern w:val="2"/>
        </w:rPr>
        <w:t>présidente d’assemblée</w:t>
      </w:r>
      <w:r w:rsidR="00A3448D" w:rsidRPr="00285EEF">
        <w:rPr>
          <w:kern w:val="2"/>
        </w:rPr>
        <w:tab/>
      </w:r>
      <w:r w:rsidR="00BF740B" w:rsidRPr="00285EEF">
        <w:rPr>
          <w:kern w:val="2"/>
        </w:rPr>
        <w:tab/>
      </w:r>
      <w:r w:rsidR="007F4881">
        <w:rPr>
          <w:kern w:val="2"/>
        </w:rPr>
        <w:t>Brigitte Vachon</w:t>
      </w:r>
      <w:r w:rsidR="004D6E0A" w:rsidRPr="00285EEF">
        <w:rPr>
          <w:kern w:val="2"/>
        </w:rPr>
        <w:t xml:space="preserve">, </w:t>
      </w:r>
      <w:r w:rsidR="00A97C67">
        <w:rPr>
          <w:kern w:val="2"/>
        </w:rPr>
        <w:t xml:space="preserve">directrice </w:t>
      </w:r>
      <w:r w:rsidR="007F4881">
        <w:rPr>
          <w:kern w:val="2"/>
        </w:rPr>
        <w:t>générale</w:t>
      </w:r>
    </w:p>
    <w:p w14:paraId="3D4A19E7" w14:textId="5ED08796" w:rsidR="000F1715" w:rsidRDefault="000F1715" w:rsidP="00B40ED0">
      <w:pPr>
        <w:ind w:left="4820" w:right="-108" w:hanging="4820"/>
        <w:jc w:val="both"/>
        <w:rPr>
          <w:kern w:val="2"/>
        </w:rPr>
      </w:pPr>
    </w:p>
    <w:p w14:paraId="568BED66" w14:textId="77777777" w:rsidR="000F1715" w:rsidRDefault="000F1715" w:rsidP="001902DD">
      <w:pPr>
        <w:ind w:right="-108"/>
        <w:jc w:val="both"/>
        <w:rPr>
          <w:kern w:val="2"/>
        </w:rPr>
      </w:pPr>
    </w:p>
    <w:p w14:paraId="1655D5F0" w14:textId="77777777" w:rsidR="00070BE1" w:rsidRDefault="00070BE1" w:rsidP="00420213">
      <w:pPr>
        <w:ind w:right="-108"/>
        <w:jc w:val="both"/>
        <w:rPr>
          <w:kern w:val="2"/>
        </w:rPr>
      </w:pPr>
    </w:p>
    <w:p w14:paraId="75FD2570" w14:textId="2D2FC2C6" w:rsidR="00B40ED0" w:rsidRDefault="00B40ED0" w:rsidP="005D7F4E">
      <w:pPr>
        <w:jc w:val="both"/>
      </w:pPr>
      <w:r w:rsidRPr="00986983">
        <w:t xml:space="preserve">Je, </w:t>
      </w:r>
      <w:r w:rsidR="00675A60">
        <w:t>Marie-Ève Goos</w:t>
      </w:r>
      <w:r w:rsidRPr="00986983">
        <w:t xml:space="preserve"> atteste que la signature du présent procès-verbal équivaut à la signature par moi de toutes les résolutions qu’il contient au sens de l’article 142(2) du Code municipal.</w:t>
      </w:r>
    </w:p>
    <w:p w14:paraId="70B7787B" w14:textId="77777777" w:rsidR="00FE060C" w:rsidRDefault="00FE060C" w:rsidP="005D7F4E">
      <w:pPr>
        <w:jc w:val="both"/>
      </w:pPr>
    </w:p>
    <w:p w14:paraId="16E73A04" w14:textId="77777777" w:rsidR="00FE060C" w:rsidRDefault="00FE060C" w:rsidP="005D7F4E">
      <w:pPr>
        <w:jc w:val="both"/>
      </w:pPr>
    </w:p>
    <w:p w14:paraId="5ED9CB92" w14:textId="77777777" w:rsidR="00FE060C" w:rsidRPr="00986983" w:rsidRDefault="00FE060C" w:rsidP="005D7F4E">
      <w:pPr>
        <w:jc w:val="both"/>
      </w:pPr>
    </w:p>
    <w:p w14:paraId="58EACB6A" w14:textId="77777777" w:rsidR="00685FA8" w:rsidRDefault="00685FA8" w:rsidP="00051183">
      <w:pPr>
        <w:ind w:right="-108"/>
        <w:jc w:val="both"/>
        <w:rPr>
          <w:kern w:val="2"/>
        </w:rPr>
      </w:pPr>
    </w:p>
    <w:p w14:paraId="428A755A" w14:textId="3ACDF330" w:rsidR="00B40ED0" w:rsidRDefault="00B40ED0" w:rsidP="00051183">
      <w:pPr>
        <w:ind w:right="-108"/>
        <w:jc w:val="both"/>
        <w:rPr>
          <w:kern w:val="2"/>
        </w:rPr>
      </w:pPr>
      <w:r>
        <w:rPr>
          <w:kern w:val="2"/>
        </w:rPr>
        <w:t>________________</w:t>
      </w:r>
      <w:r w:rsidR="00C3110E">
        <w:rPr>
          <w:kern w:val="2"/>
        </w:rPr>
        <w:t>____</w:t>
      </w:r>
      <w:r>
        <w:rPr>
          <w:kern w:val="2"/>
        </w:rPr>
        <w:t>__</w:t>
      </w:r>
      <w:r w:rsidR="008333F0">
        <w:rPr>
          <w:kern w:val="2"/>
        </w:rPr>
        <w:t>_</w:t>
      </w:r>
      <w:r w:rsidR="00675A60">
        <w:rPr>
          <w:kern w:val="2"/>
        </w:rPr>
        <w:t>_______</w:t>
      </w:r>
      <w:r w:rsidR="008333F0">
        <w:rPr>
          <w:kern w:val="2"/>
        </w:rPr>
        <w:t>_</w:t>
      </w:r>
      <w:r>
        <w:rPr>
          <w:kern w:val="2"/>
        </w:rPr>
        <w:t>_</w:t>
      </w:r>
    </w:p>
    <w:p w14:paraId="6B1AC147" w14:textId="43FCC164" w:rsidR="0076437F" w:rsidRDefault="00675A60" w:rsidP="00C777C8">
      <w:pPr>
        <w:ind w:left="4820" w:right="-108" w:hanging="4820"/>
        <w:jc w:val="both"/>
        <w:rPr>
          <w:kern w:val="2"/>
        </w:rPr>
      </w:pPr>
      <w:r>
        <w:rPr>
          <w:kern w:val="2"/>
        </w:rPr>
        <w:t>Marie-Ève Goos</w:t>
      </w:r>
      <w:r w:rsidR="00EF6FB6">
        <w:rPr>
          <w:kern w:val="2"/>
        </w:rPr>
        <w:t xml:space="preserve">, </w:t>
      </w:r>
      <w:r>
        <w:rPr>
          <w:kern w:val="2"/>
        </w:rPr>
        <w:t>présidente d’assemblée</w:t>
      </w:r>
      <w:r w:rsidR="00C3110E">
        <w:rPr>
          <w:kern w:val="2"/>
        </w:rPr>
        <w:t xml:space="preserve"> </w:t>
      </w:r>
    </w:p>
    <w:sectPr w:rsidR="0076437F" w:rsidSect="007C595F">
      <w:headerReference w:type="even" r:id="rId8"/>
      <w:headerReference w:type="default" r:id="rId9"/>
      <w:footerReference w:type="default" r:id="rId10"/>
      <w:headerReference w:type="first" r:id="rId11"/>
      <w:pgSz w:w="12240" w:h="15840" w:code="1"/>
      <w:pgMar w:top="992" w:right="1531" w:bottom="1440" w:left="1276" w:header="703" w:footer="703"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DDD0D" w14:textId="77777777" w:rsidR="00114478" w:rsidRDefault="00114478" w:rsidP="00593F9E">
      <w:r>
        <w:separator/>
      </w:r>
    </w:p>
  </w:endnote>
  <w:endnote w:type="continuationSeparator" w:id="0">
    <w:p w14:paraId="4F7E349F" w14:textId="77777777" w:rsidR="00114478" w:rsidRDefault="00114478" w:rsidP="00593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KPEFMF+TimesNewRoman">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531C5" w14:textId="77777777" w:rsidR="00114478" w:rsidRDefault="00114478">
    <w:pPr>
      <w:tabs>
        <w:tab w:val="center" w:pos="4696"/>
        <w:tab w:val="right" w:pos="9392"/>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25795" w14:textId="77777777" w:rsidR="00114478" w:rsidRDefault="00114478" w:rsidP="00593F9E">
      <w:r>
        <w:separator/>
      </w:r>
    </w:p>
  </w:footnote>
  <w:footnote w:type="continuationSeparator" w:id="0">
    <w:p w14:paraId="2B217F71" w14:textId="77777777" w:rsidR="00114478" w:rsidRDefault="00114478" w:rsidP="00593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8A435" w14:textId="0129991B" w:rsidR="00114478" w:rsidRDefault="0011447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CC808" w14:textId="33E35D0D" w:rsidR="00114478" w:rsidRDefault="00114478" w:rsidP="00593F9E">
    <w:pPr>
      <w:tabs>
        <w:tab w:val="center" w:pos="4696"/>
        <w:tab w:val="right" w:pos="9392"/>
      </w:tabs>
      <w:jc w:val="right"/>
      <w:rPr>
        <w:kern w:val="0"/>
      </w:rPr>
    </w:pPr>
    <w:r>
      <w:rPr>
        <w:kern w:val="0"/>
      </w:rPr>
      <w:t xml:space="preserve">Séance ordinaire du </w:t>
    </w:r>
    <w:r w:rsidR="0081728F">
      <w:rPr>
        <w:kern w:val="0"/>
      </w:rPr>
      <w:t>14 juillet</w:t>
    </w:r>
    <w:r>
      <w:rPr>
        <w:kern w:val="0"/>
      </w:rPr>
      <w:t xml:space="preserve"> 202</w:t>
    </w:r>
    <w:r w:rsidR="000D4650">
      <w:rPr>
        <w:kern w:val="0"/>
      </w:rPr>
      <w:t>5</w:t>
    </w:r>
  </w:p>
  <w:p w14:paraId="13F2B93E" w14:textId="77777777" w:rsidR="00114478" w:rsidRDefault="00114478" w:rsidP="00593F9E">
    <w:pPr>
      <w:tabs>
        <w:tab w:val="center" w:pos="4696"/>
        <w:tab w:val="right" w:pos="9392"/>
      </w:tabs>
      <w:jc w:val="right"/>
      <w:rPr>
        <w:kern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9E851" w14:textId="68899518" w:rsidR="00114478" w:rsidRDefault="0011447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1DA7AD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18A36BCA"/>
    <w:multiLevelType w:val="hybridMultilevel"/>
    <w:tmpl w:val="04A2FF70"/>
    <w:lvl w:ilvl="0" w:tplc="0C0C0005">
      <w:start w:val="1"/>
      <w:numFmt w:val="bullet"/>
      <w:lvlText w:val=""/>
      <w:lvlJc w:val="left"/>
      <w:pPr>
        <w:ind w:left="1425" w:hanging="360"/>
      </w:pPr>
      <w:rPr>
        <w:rFonts w:ascii="Wingdings" w:hAnsi="Wingdings" w:hint="default"/>
      </w:rPr>
    </w:lvl>
    <w:lvl w:ilvl="1" w:tplc="0C0C0003">
      <w:start w:val="1"/>
      <w:numFmt w:val="bullet"/>
      <w:lvlText w:val="o"/>
      <w:lvlJc w:val="left"/>
      <w:pPr>
        <w:ind w:left="2145" w:hanging="360"/>
      </w:pPr>
      <w:rPr>
        <w:rFonts w:ascii="Courier New" w:hAnsi="Courier New" w:cs="Courier New" w:hint="default"/>
      </w:rPr>
    </w:lvl>
    <w:lvl w:ilvl="2" w:tplc="0C0C0005">
      <w:start w:val="1"/>
      <w:numFmt w:val="bullet"/>
      <w:lvlText w:val=""/>
      <w:lvlJc w:val="left"/>
      <w:pPr>
        <w:ind w:left="2865" w:hanging="360"/>
      </w:pPr>
      <w:rPr>
        <w:rFonts w:ascii="Wingdings" w:hAnsi="Wingdings" w:hint="default"/>
      </w:rPr>
    </w:lvl>
    <w:lvl w:ilvl="3" w:tplc="0C0C0001">
      <w:start w:val="1"/>
      <w:numFmt w:val="bullet"/>
      <w:lvlText w:val=""/>
      <w:lvlJc w:val="left"/>
      <w:pPr>
        <w:ind w:left="3585" w:hanging="360"/>
      </w:pPr>
      <w:rPr>
        <w:rFonts w:ascii="Symbol" w:hAnsi="Symbol" w:hint="default"/>
      </w:rPr>
    </w:lvl>
    <w:lvl w:ilvl="4" w:tplc="0C0C0003">
      <w:start w:val="1"/>
      <w:numFmt w:val="bullet"/>
      <w:lvlText w:val="o"/>
      <w:lvlJc w:val="left"/>
      <w:pPr>
        <w:ind w:left="4305" w:hanging="360"/>
      </w:pPr>
      <w:rPr>
        <w:rFonts w:ascii="Courier New" w:hAnsi="Courier New" w:cs="Courier New" w:hint="default"/>
      </w:rPr>
    </w:lvl>
    <w:lvl w:ilvl="5" w:tplc="0C0C0005">
      <w:start w:val="1"/>
      <w:numFmt w:val="bullet"/>
      <w:lvlText w:val=""/>
      <w:lvlJc w:val="left"/>
      <w:pPr>
        <w:ind w:left="5025" w:hanging="360"/>
      </w:pPr>
      <w:rPr>
        <w:rFonts w:ascii="Wingdings" w:hAnsi="Wingdings" w:hint="default"/>
      </w:rPr>
    </w:lvl>
    <w:lvl w:ilvl="6" w:tplc="0C0C0001">
      <w:start w:val="1"/>
      <w:numFmt w:val="bullet"/>
      <w:lvlText w:val=""/>
      <w:lvlJc w:val="left"/>
      <w:pPr>
        <w:ind w:left="5745" w:hanging="360"/>
      </w:pPr>
      <w:rPr>
        <w:rFonts w:ascii="Symbol" w:hAnsi="Symbol" w:hint="default"/>
      </w:rPr>
    </w:lvl>
    <w:lvl w:ilvl="7" w:tplc="0C0C0003">
      <w:start w:val="1"/>
      <w:numFmt w:val="bullet"/>
      <w:lvlText w:val="o"/>
      <w:lvlJc w:val="left"/>
      <w:pPr>
        <w:ind w:left="6465" w:hanging="360"/>
      </w:pPr>
      <w:rPr>
        <w:rFonts w:ascii="Courier New" w:hAnsi="Courier New" w:cs="Courier New" w:hint="default"/>
      </w:rPr>
    </w:lvl>
    <w:lvl w:ilvl="8" w:tplc="0C0C0005">
      <w:start w:val="1"/>
      <w:numFmt w:val="bullet"/>
      <w:lvlText w:val=""/>
      <w:lvlJc w:val="left"/>
      <w:pPr>
        <w:ind w:left="7185" w:hanging="360"/>
      </w:pPr>
      <w:rPr>
        <w:rFonts w:ascii="Wingdings" w:hAnsi="Wingdings" w:hint="default"/>
      </w:rPr>
    </w:lvl>
  </w:abstractNum>
  <w:abstractNum w:abstractNumId="2" w15:restartNumberingAfterBreak="0">
    <w:nsid w:val="30323805"/>
    <w:multiLevelType w:val="hybridMultilevel"/>
    <w:tmpl w:val="C74EA7BA"/>
    <w:lvl w:ilvl="0" w:tplc="0C0C0005">
      <w:start w:val="1"/>
      <w:numFmt w:val="bullet"/>
      <w:lvlText w:val=""/>
      <w:lvlJc w:val="left"/>
      <w:pPr>
        <w:ind w:left="1425" w:hanging="360"/>
      </w:pPr>
      <w:rPr>
        <w:rFonts w:ascii="Wingdings" w:hAnsi="Wingdings" w:hint="default"/>
      </w:rPr>
    </w:lvl>
    <w:lvl w:ilvl="1" w:tplc="0C0C0003">
      <w:start w:val="1"/>
      <w:numFmt w:val="bullet"/>
      <w:lvlText w:val="o"/>
      <w:lvlJc w:val="left"/>
      <w:pPr>
        <w:ind w:left="2145" w:hanging="360"/>
      </w:pPr>
      <w:rPr>
        <w:rFonts w:ascii="Courier New" w:hAnsi="Courier New" w:cs="Courier New" w:hint="default"/>
      </w:rPr>
    </w:lvl>
    <w:lvl w:ilvl="2" w:tplc="0C0C0005">
      <w:start w:val="1"/>
      <w:numFmt w:val="bullet"/>
      <w:lvlText w:val=""/>
      <w:lvlJc w:val="left"/>
      <w:pPr>
        <w:ind w:left="2865" w:hanging="360"/>
      </w:pPr>
      <w:rPr>
        <w:rFonts w:ascii="Wingdings" w:hAnsi="Wingdings" w:hint="default"/>
      </w:rPr>
    </w:lvl>
    <w:lvl w:ilvl="3" w:tplc="0C0C0001">
      <w:start w:val="1"/>
      <w:numFmt w:val="bullet"/>
      <w:lvlText w:val=""/>
      <w:lvlJc w:val="left"/>
      <w:pPr>
        <w:ind w:left="3585" w:hanging="360"/>
      </w:pPr>
      <w:rPr>
        <w:rFonts w:ascii="Symbol" w:hAnsi="Symbol" w:hint="default"/>
      </w:rPr>
    </w:lvl>
    <w:lvl w:ilvl="4" w:tplc="0C0C0003">
      <w:start w:val="1"/>
      <w:numFmt w:val="bullet"/>
      <w:lvlText w:val="o"/>
      <w:lvlJc w:val="left"/>
      <w:pPr>
        <w:ind w:left="4305" w:hanging="360"/>
      </w:pPr>
      <w:rPr>
        <w:rFonts w:ascii="Courier New" w:hAnsi="Courier New" w:cs="Courier New" w:hint="default"/>
      </w:rPr>
    </w:lvl>
    <w:lvl w:ilvl="5" w:tplc="0C0C0005">
      <w:start w:val="1"/>
      <w:numFmt w:val="bullet"/>
      <w:lvlText w:val=""/>
      <w:lvlJc w:val="left"/>
      <w:pPr>
        <w:ind w:left="5025" w:hanging="360"/>
      </w:pPr>
      <w:rPr>
        <w:rFonts w:ascii="Wingdings" w:hAnsi="Wingdings" w:hint="default"/>
      </w:rPr>
    </w:lvl>
    <w:lvl w:ilvl="6" w:tplc="0C0C0001">
      <w:start w:val="1"/>
      <w:numFmt w:val="bullet"/>
      <w:lvlText w:val=""/>
      <w:lvlJc w:val="left"/>
      <w:pPr>
        <w:ind w:left="5745" w:hanging="360"/>
      </w:pPr>
      <w:rPr>
        <w:rFonts w:ascii="Symbol" w:hAnsi="Symbol" w:hint="default"/>
      </w:rPr>
    </w:lvl>
    <w:lvl w:ilvl="7" w:tplc="0C0C0003">
      <w:start w:val="1"/>
      <w:numFmt w:val="bullet"/>
      <w:lvlText w:val="o"/>
      <w:lvlJc w:val="left"/>
      <w:pPr>
        <w:ind w:left="6465" w:hanging="360"/>
      </w:pPr>
      <w:rPr>
        <w:rFonts w:ascii="Courier New" w:hAnsi="Courier New" w:cs="Courier New" w:hint="default"/>
      </w:rPr>
    </w:lvl>
    <w:lvl w:ilvl="8" w:tplc="0C0C0005">
      <w:start w:val="1"/>
      <w:numFmt w:val="bullet"/>
      <w:lvlText w:val=""/>
      <w:lvlJc w:val="left"/>
      <w:pPr>
        <w:ind w:left="7185" w:hanging="360"/>
      </w:pPr>
      <w:rPr>
        <w:rFonts w:ascii="Wingdings" w:hAnsi="Wingdings" w:hint="default"/>
      </w:rPr>
    </w:lvl>
  </w:abstractNum>
  <w:abstractNum w:abstractNumId="3" w15:restartNumberingAfterBreak="0">
    <w:nsid w:val="31DD3027"/>
    <w:multiLevelType w:val="hybridMultilevel"/>
    <w:tmpl w:val="ECC27F02"/>
    <w:lvl w:ilvl="0" w:tplc="0C0C0005">
      <w:start w:val="1"/>
      <w:numFmt w:val="bullet"/>
      <w:lvlText w:val=""/>
      <w:lvlJc w:val="left"/>
      <w:pPr>
        <w:ind w:left="1425" w:hanging="360"/>
      </w:pPr>
      <w:rPr>
        <w:rFonts w:ascii="Wingdings" w:hAnsi="Wingdings" w:hint="default"/>
      </w:rPr>
    </w:lvl>
    <w:lvl w:ilvl="1" w:tplc="0C0C0003">
      <w:start w:val="1"/>
      <w:numFmt w:val="bullet"/>
      <w:lvlText w:val="o"/>
      <w:lvlJc w:val="left"/>
      <w:pPr>
        <w:ind w:left="2145" w:hanging="360"/>
      </w:pPr>
      <w:rPr>
        <w:rFonts w:ascii="Courier New" w:hAnsi="Courier New" w:cs="Courier New" w:hint="default"/>
      </w:rPr>
    </w:lvl>
    <w:lvl w:ilvl="2" w:tplc="0C0C0005">
      <w:start w:val="1"/>
      <w:numFmt w:val="bullet"/>
      <w:lvlText w:val=""/>
      <w:lvlJc w:val="left"/>
      <w:pPr>
        <w:ind w:left="2865" w:hanging="360"/>
      </w:pPr>
      <w:rPr>
        <w:rFonts w:ascii="Wingdings" w:hAnsi="Wingdings" w:hint="default"/>
      </w:rPr>
    </w:lvl>
    <w:lvl w:ilvl="3" w:tplc="0C0C0001">
      <w:start w:val="1"/>
      <w:numFmt w:val="bullet"/>
      <w:lvlText w:val=""/>
      <w:lvlJc w:val="left"/>
      <w:pPr>
        <w:ind w:left="3585" w:hanging="360"/>
      </w:pPr>
      <w:rPr>
        <w:rFonts w:ascii="Symbol" w:hAnsi="Symbol" w:hint="default"/>
      </w:rPr>
    </w:lvl>
    <w:lvl w:ilvl="4" w:tplc="0C0C0003">
      <w:start w:val="1"/>
      <w:numFmt w:val="bullet"/>
      <w:lvlText w:val="o"/>
      <w:lvlJc w:val="left"/>
      <w:pPr>
        <w:ind w:left="4305" w:hanging="360"/>
      </w:pPr>
      <w:rPr>
        <w:rFonts w:ascii="Courier New" w:hAnsi="Courier New" w:cs="Courier New" w:hint="default"/>
      </w:rPr>
    </w:lvl>
    <w:lvl w:ilvl="5" w:tplc="0C0C0005">
      <w:start w:val="1"/>
      <w:numFmt w:val="bullet"/>
      <w:lvlText w:val=""/>
      <w:lvlJc w:val="left"/>
      <w:pPr>
        <w:ind w:left="5025" w:hanging="360"/>
      </w:pPr>
      <w:rPr>
        <w:rFonts w:ascii="Wingdings" w:hAnsi="Wingdings" w:hint="default"/>
      </w:rPr>
    </w:lvl>
    <w:lvl w:ilvl="6" w:tplc="0C0C0001">
      <w:start w:val="1"/>
      <w:numFmt w:val="bullet"/>
      <w:lvlText w:val=""/>
      <w:lvlJc w:val="left"/>
      <w:pPr>
        <w:ind w:left="5745" w:hanging="360"/>
      </w:pPr>
      <w:rPr>
        <w:rFonts w:ascii="Symbol" w:hAnsi="Symbol" w:hint="default"/>
      </w:rPr>
    </w:lvl>
    <w:lvl w:ilvl="7" w:tplc="0C0C0003">
      <w:start w:val="1"/>
      <w:numFmt w:val="bullet"/>
      <w:lvlText w:val="o"/>
      <w:lvlJc w:val="left"/>
      <w:pPr>
        <w:ind w:left="6465" w:hanging="360"/>
      </w:pPr>
      <w:rPr>
        <w:rFonts w:ascii="Courier New" w:hAnsi="Courier New" w:cs="Courier New" w:hint="default"/>
      </w:rPr>
    </w:lvl>
    <w:lvl w:ilvl="8" w:tplc="0C0C0005">
      <w:start w:val="1"/>
      <w:numFmt w:val="bullet"/>
      <w:lvlText w:val=""/>
      <w:lvlJc w:val="left"/>
      <w:pPr>
        <w:ind w:left="7185" w:hanging="360"/>
      </w:pPr>
      <w:rPr>
        <w:rFonts w:ascii="Wingdings" w:hAnsi="Wingdings" w:hint="default"/>
      </w:rPr>
    </w:lvl>
  </w:abstractNum>
  <w:abstractNum w:abstractNumId="4" w15:restartNumberingAfterBreak="0">
    <w:nsid w:val="3B84023B"/>
    <w:multiLevelType w:val="hybridMultilevel"/>
    <w:tmpl w:val="9D78A8AE"/>
    <w:lvl w:ilvl="0" w:tplc="0C0C0005">
      <w:start w:val="1"/>
      <w:numFmt w:val="bullet"/>
      <w:lvlText w:val=""/>
      <w:lvlJc w:val="left"/>
      <w:pPr>
        <w:ind w:left="1425" w:hanging="360"/>
      </w:pPr>
      <w:rPr>
        <w:rFonts w:ascii="Wingdings" w:hAnsi="Wingdings" w:hint="default"/>
      </w:rPr>
    </w:lvl>
    <w:lvl w:ilvl="1" w:tplc="0C0C0003">
      <w:start w:val="1"/>
      <w:numFmt w:val="bullet"/>
      <w:lvlText w:val="o"/>
      <w:lvlJc w:val="left"/>
      <w:pPr>
        <w:ind w:left="2145" w:hanging="360"/>
      </w:pPr>
      <w:rPr>
        <w:rFonts w:ascii="Courier New" w:hAnsi="Courier New" w:cs="Courier New" w:hint="default"/>
      </w:rPr>
    </w:lvl>
    <w:lvl w:ilvl="2" w:tplc="0C0C0005">
      <w:start w:val="1"/>
      <w:numFmt w:val="bullet"/>
      <w:lvlText w:val=""/>
      <w:lvlJc w:val="left"/>
      <w:pPr>
        <w:ind w:left="2865" w:hanging="360"/>
      </w:pPr>
      <w:rPr>
        <w:rFonts w:ascii="Wingdings" w:hAnsi="Wingdings" w:hint="default"/>
      </w:rPr>
    </w:lvl>
    <w:lvl w:ilvl="3" w:tplc="0C0C0001">
      <w:start w:val="1"/>
      <w:numFmt w:val="bullet"/>
      <w:lvlText w:val=""/>
      <w:lvlJc w:val="left"/>
      <w:pPr>
        <w:ind w:left="3585" w:hanging="360"/>
      </w:pPr>
      <w:rPr>
        <w:rFonts w:ascii="Symbol" w:hAnsi="Symbol" w:hint="default"/>
      </w:rPr>
    </w:lvl>
    <w:lvl w:ilvl="4" w:tplc="0C0C0003">
      <w:start w:val="1"/>
      <w:numFmt w:val="bullet"/>
      <w:lvlText w:val="o"/>
      <w:lvlJc w:val="left"/>
      <w:pPr>
        <w:ind w:left="4305" w:hanging="360"/>
      </w:pPr>
      <w:rPr>
        <w:rFonts w:ascii="Courier New" w:hAnsi="Courier New" w:cs="Courier New" w:hint="default"/>
      </w:rPr>
    </w:lvl>
    <w:lvl w:ilvl="5" w:tplc="0C0C0005">
      <w:start w:val="1"/>
      <w:numFmt w:val="bullet"/>
      <w:lvlText w:val=""/>
      <w:lvlJc w:val="left"/>
      <w:pPr>
        <w:ind w:left="5025" w:hanging="360"/>
      </w:pPr>
      <w:rPr>
        <w:rFonts w:ascii="Wingdings" w:hAnsi="Wingdings" w:hint="default"/>
      </w:rPr>
    </w:lvl>
    <w:lvl w:ilvl="6" w:tplc="0C0C0001">
      <w:start w:val="1"/>
      <w:numFmt w:val="bullet"/>
      <w:lvlText w:val=""/>
      <w:lvlJc w:val="left"/>
      <w:pPr>
        <w:ind w:left="5745" w:hanging="360"/>
      </w:pPr>
      <w:rPr>
        <w:rFonts w:ascii="Symbol" w:hAnsi="Symbol" w:hint="default"/>
      </w:rPr>
    </w:lvl>
    <w:lvl w:ilvl="7" w:tplc="0C0C0003">
      <w:start w:val="1"/>
      <w:numFmt w:val="bullet"/>
      <w:lvlText w:val="o"/>
      <w:lvlJc w:val="left"/>
      <w:pPr>
        <w:ind w:left="6465" w:hanging="360"/>
      </w:pPr>
      <w:rPr>
        <w:rFonts w:ascii="Courier New" w:hAnsi="Courier New" w:cs="Courier New" w:hint="default"/>
      </w:rPr>
    </w:lvl>
    <w:lvl w:ilvl="8" w:tplc="0C0C0005">
      <w:start w:val="1"/>
      <w:numFmt w:val="bullet"/>
      <w:lvlText w:val=""/>
      <w:lvlJc w:val="left"/>
      <w:pPr>
        <w:ind w:left="7185" w:hanging="360"/>
      </w:pPr>
      <w:rPr>
        <w:rFonts w:ascii="Wingdings" w:hAnsi="Wingdings" w:hint="default"/>
      </w:rPr>
    </w:lvl>
  </w:abstractNum>
  <w:abstractNum w:abstractNumId="5" w15:restartNumberingAfterBreak="0">
    <w:nsid w:val="41C30C22"/>
    <w:multiLevelType w:val="hybridMultilevel"/>
    <w:tmpl w:val="623CFE32"/>
    <w:lvl w:ilvl="0" w:tplc="0C0C0005">
      <w:start w:val="1"/>
      <w:numFmt w:val="bullet"/>
      <w:lvlText w:val=""/>
      <w:lvlJc w:val="left"/>
      <w:pPr>
        <w:ind w:left="1425" w:hanging="360"/>
      </w:pPr>
      <w:rPr>
        <w:rFonts w:ascii="Wingdings" w:hAnsi="Wingdings" w:hint="default"/>
      </w:rPr>
    </w:lvl>
    <w:lvl w:ilvl="1" w:tplc="0C0C0003">
      <w:start w:val="1"/>
      <w:numFmt w:val="bullet"/>
      <w:lvlText w:val="o"/>
      <w:lvlJc w:val="left"/>
      <w:pPr>
        <w:ind w:left="2145" w:hanging="360"/>
      </w:pPr>
      <w:rPr>
        <w:rFonts w:ascii="Courier New" w:hAnsi="Courier New" w:cs="Courier New" w:hint="default"/>
      </w:rPr>
    </w:lvl>
    <w:lvl w:ilvl="2" w:tplc="0C0C0005">
      <w:start w:val="1"/>
      <w:numFmt w:val="bullet"/>
      <w:lvlText w:val=""/>
      <w:lvlJc w:val="left"/>
      <w:pPr>
        <w:ind w:left="2865" w:hanging="360"/>
      </w:pPr>
      <w:rPr>
        <w:rFonts w:ascii="Wingdings" w:hAnsi="Wingdings" w:hint="default"/>
      </w:rPr>
    </w:lvl>
    <w:lvl w:ilvl="3" w:tplc="0C0C0001">
      <w:start w:val="1"/>
      <w:numFmt w:val="bullet"/>
      <w:lvlText w:val=""/>
      <w:lvlJc w:val="left"/>
      <w:pPr>
        <w:ind w:left="3585" w:hanging="360"/>
      </w:pPr>
      <w:rPr>
        <w:rFonts w:ascii="Symbol" w:hAnsi="Symbol" w:hint="default"/>
      </w:rPr>
    </w:lvl>
    <w:lvl w:ilvl="4" w:tplc="0C0C0003">
      <w:start w:val="1"/>
      <w:numFmt w:val="bullet"/>
      <w:lvlText w:val="o"/>
      <w:lvlJc w:val="left"/>
      <w:pPr>
        <w:ind w:left="4305" w:hanging="360"/>
      </w:pPr>
      <w:rPr>
        <w:rFonts w:ascii="Courier New" w:hAnsi="Courier New" w:cs="Courier New" w:hint="default"/>
      </w:rPr>
    </w:lvl>
    <w:lvl w:ilvl="5" w:tplc="0C0C0005">
      <w:start w:val="1"/>
      <w:numFmt w:val="bullet"/>
      <w:lvlText w:val=""/>
      <w:lvlJc w:val="left"/>
      <w:pPr>
        <w:ind w:left="5025" w:hanging="360"/>
      </w:pPr>
      <w:rPr>
        <w:rFonts w:ascii="Wingdings" w:hAnsi="Wingdings" w:hint="default"/>
      </w:rPr>
    </w:lvl>
    <w:lvl w:ilvl="6" w:tplc="0C0C0001">
      <w:start w:val="1"/>
      <w:numFmt w:val="bullet"/>
      <w:lvlText w:val=""/>
      <w:lvlJc w:val="left"/>
      <w:pPr>
        <w:ind w:left="5745" w:hanging="360"/>
      </w:pPr>
      <w:rPr>
        <w:rFonts w:ascii="Symbol" w:hAnsi="Symbol" w:hint="default"/>
      </w:rPr>
    </w:lvl>
    <w:lvl w:ilvl="7" w:tplc="0C0C0003">
      <w:start w:val="1"/>
      <w:numFmt w:val="bullet"/>
      <w:lvlText w:val="o"/>
      <w:lvlJc w:val="left"/>
      <w:pPr>
        <w:ind w:left="6465" w:hanging="360"/>
      </w:pPr>
      <w:rPr>
        <w:rFonts w:ascii="Courier New" w:hAnsi="Courier New" w:cs="Courier New" w:hint="default"/>
      </w:rPr>
    </w:lvl>
    <w:lvl w:ilvl="8" w:tplc="0C0C0005">
      <w:start w:val="1"/>
      <w:numFmt w:val="bullet"/>
      <w:lvlText w:val=""/>
      <w:lvlJc w:val="left"/>
      <w:pPr>
        <w:ind w:left="7185" w:hanging="360"/>
      </w:pPr>
      <w:rPr>
        <w:rFonts w:ascii="Wingdings" w:hAnsi="Wingdings" w:hint="default"/>
      </w:rPr>
    </w:lvl>
  </w:abstractNum>
  <w:abstractNum w:abstractNumId="6" w15:restartNumberingAfterBreak="0">
    <w:nsid w:val="426B3B5E"/>
    <w:multiLevelType w:val="hybridMultilevel"/>
    <w:tmpl w:val="42DE9D34"/>
    <w:lvl w:ilvl="0" w:tplc="3A18F9E6">
      <w:start w:val="1"/>
      <w:numFmt w:val="decimal"/>
      <w:lvlText w:val="%1."/>
      <w:lvlJc w:val="left"/>
      <w:pPr>
        <w:ind w:left="720" w:hanging="360"/>
      </w:pPr>
      <w:rPr>
        <w:b w:val="0"/>
        <w:bCs w:val="0"/>
        <w:strike w:val="0"/>
        <w:dstrike w:val="0"/>
        <w:u w:val="none"/>
        <w:effect w:val="none"/>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7" w15:restartNumberingAfterBreak="0">
    <w:nsid w:val="44CA47CD"/>
    <w:multiLevelType w:val="hybridMultilevel"/>
    <w:tmpl w:val="C3F41E3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8" w15:restartNumberingAfterBreak="0">
    <w:nsid w:val="48E7018D"/>
    <w:multiLevelType w:val="hybridMultilevel"/>
    <w:tmpl w:val="7612187E"/>
    <w:lvl w:ilvl="0" w:tplc="0C0C0005">
      <w:start w:val="1"/>
      <w:numFmt w:val="bullet"/>
      <w:lvlText w:val=""/>
      <w:lvlJc w:val="left"/>
      <w:pPr>
        <w:ind w:left="1425" w:hanging="360"/>
      </w:pPr>
      <w:rPr>
        <w:rFonts w:ascii="Wingdings" w:hAnsi="Wingdings" w:hint="default"/>
      </w:rPr>
    </w:lvl>
    <w:lvl w:ilvl="1" w:tplc="0C0C0003">
      <w:start w:val="1"/>
      <w:numFmt w:val="bullet"/>
      <w:lvlText w:val="o"/>
      <w:lvlJc w:val="left"/>
      <w:pPr>
        <w:ind w:left="2145" w:hanging="360"/>
      </w:pPr>
      <w:rPr>
        <w:rFonts w:ascii="Courier New" w:hAnsi="Courier New" w:cs="Courier New" w:hint="default"/>
      </w:rPr>
    </w:lvl>
    <w:lvl w:ilvl="2" w:tplc="0C0C0005">
      <w:start w:val="1"/>
      <w:numFmt w:val="bullet"/>
      <w:lvlText w:val=""/>
      <w:lvlJc w:val="left"/>
      <w:pPr>
        <w:ind w:left="2865" w:hanging="360"/>
      </w:pPr>
      <w:rPr>
        <w:rFonts w:ascii="Wingdings" w:hAnsi="Wingdings" w:hint="default"/>
      </w:rPr>
    </w:lvl>
    <w:lvl w:ilvl="3" w:tplc="0C0C0001">
      <w:start w:val="1"/>
      <w:numFmt w:val="bullet"/>
      <w:lvlText w:val=""/>
      <w:lvlJc w:val="left"/>
      <w:pPr>
        <w:ind w:left="3585" w:hanging="360"/>
      </w:pPr>
      <w:rPr>
        <w:rFonts w:ascii="Symbol" w:hAnsi="Symbol" w:hint="default"/>
      </w:rPr>
    </w:lvl>
    <w:lvl w:ilvl="4" w:tplc="0C0C0003">
      <w:start w:val="1"/>
      <w:numFmt w:val="bullet"/>
      <w:lvlText w:val="o"/>
      <w:lvlJc w:val="left"/>
      <w:pPr>
        <w:ind w:left="4305" w:hanging="360"/>
      </w:pPr>
      <w:rPr>
        <w:rFonts w:ascii="Courier New" w:hAnsi="Courier New" w:cs="Courier New" w:hint="default"/>
      </w:rPr>
    </w:lvl>
    <w:lvl w:ilvl="5" w:tplc="0C0C0005">
      <w:start w:val="1"/>
      <w:numFmt w:val="bullet"/>
      <w:lvlText w:val=""/>
      <w:lvlJc w:val="left"/>
      <w:pPr>
        <w:ind w:left="5025" w:hanging="360"/>
      </w:pPr>
      <w:rPr>
        <w:rFonts w:ascii="Wingdings" w:hAnsi="Wingdings" w:hint="default"/>
      </w:rPr>
    </w:lvl>
    <w:lvl w:ilvl="6" w:tplc="0C0C0001">
      <w:start w:val="1"/>
      <w:numFmt w:val="bullet"/>
      <w:lvlText w:val=""/>
      <w:lvlJc w:val="left"/>
      <w:pPr>
        <w:ind w:left="5745" w:hanging="360"/>
      </w:pPr>
      <w:rPr>
        <w:rFonts w:ascii="Symbol" w:hAnsi="Symbol" w:hint="default"/>
      </w:rPr>
    </w:lvl>
    <w:lvl w:ilvl="7" w:tplc="0C0C0003">
      <w:start w:val="1"/>
      <w:numFmt w:val="bullet"/>
      <w:lvlText w:val="o"/>
      <w:lvlJc w:val="left"/>
      <w:pPr>
        <w:ind w:left="6465" w:hanging="360"/>
      </w:pPr>
      <w:rPr>
        <w:rFonts w:ascii="Courier New" w:hAnsi="Courier New" w:cs="Courier New" w:hint="default"/>
      </w:rPr>
    </w:lvl>
    <w:lvl w:ilvl="8" w:tplc="0C0C0005">
      <w:start w:val="1"/>
      <w:numFmt w:val="bullet"/>
      <w:lvlText w:val=""/>
      <w:lvlJc w:val="left"/>
      <w:pPr>
        <w:ind w:left="7185" w:hanging="360"/>
      </w:pPr>
      <w:rPr>
        <w:rFonts w:ascii="Wingdings" w:hAnsi="Wingdings" w:hint="default"/>
      </w:rPr>
    </w:lvl>
  </w:abstractNum>
  <w:abstractNum w:abstractNumId="9" w15:restartNumberingAfterBreak="0">
    <w:nsid w:val="4BFE03E9"/>
    <w:multiLevelType w:val="hybridMultilevel"/>
    <w:tmpl w:val="52641B96"/>
    <w:lvl w:ilvl="0" w:tplc="0C0C0005">
      <w:start w:val="1"/>
      <w:numFmt w:val="bullet"/>
      <w:lvlText w:val=""/>
      <w:lvlJc w:val="left"/>
      <w:pPr>
        <w:ind w:left="1425" w:hanging="360"/>
      </w:pPr>
      <w:rPr>
        <w:rFonts w:ascii="Wingdings" w:hAnsi="Wingdings" w:hint="default"/>
      </w:rPr>
    </w:lvl>
    <w:lvl w:ilvl="1" w:tplc="0C0C0003">
      <w:start w:val="1"/>
      <w:numFmt w:val="bullet"/>
      <w:lvlText w:val="o"/>
      <w:lvlJc w:val="left"/>
      <w:pPr>
        <w:ind w:left="2145" w:hanging="360"/>
      </w:pPr>
      <w:rPr>
        <w:rFonts w:ascii="Courier New" w:hAnsi="Courier New" w:cs="Courier New" w:hint="default"/>
      </w:rPr>
    </w:lvl>
    <w:lvl w:ilvl="2" w:tplc="0C0C0005">
      <w:start w:val="1"/>
      <w:numFmt w:val="bullet"/>
      <w:lvlText w:val=""/>
      <w:lvlJc w:val="left"/>
      <w:pPr>
        <w:ind w:left="2865" w:hanging="360"/>
      </w:pPr>
      <w:rPr>
        <w:rFonts w:ascii="Wingdings" w:hAnsi="Wingdings" w:hint="default"/>
      </w:rPr>
    </w:lvl>
    <w:lvl w:ilvl="3" w:tplc="0C0C0001">
      <w:start w:val="1"/>
      <w:numFmt w:val="bullet"/>
      <w:lvlText w:val=""/>
      <w:lvlJc w:val="left"/>
      <w:pPr>
        <w:ind w:left="3585" w:hanging="360"/>
      </w:pPr>
      <w:rPr>
        <w:rFonts w:ascii="Symbol" w:hAnsi="Symbol" w:hint="default"/>
      </w:rPr>
    </w:lvl>
    <w:lvl w:ilvl="4" w:tplc="0C0C0003">
      <w:start w:val="1"/>
      <w:numFmt w:val="bullet"/>
      <w:lvlText w:val="o"/>
      <w:lvlJc w:val="left"/>
      <w:pPr>
        <w:ind w:left="4305" w:hanging="360"/>
      </w:pPr>
      <w:rPr>
        <w:rFonts w:ascii="Courier New" w:hAnsi="Courier New" w:cs="Courier New" w:hint="default"/>
      </w:rPr>
    </w:lvl>
    <w:lvl w:ilvl="5" w:tplc="0C0C0005">
      <w:start w:val="1"/>
      <w:numFmt w:val="bullet"/>
      <w:lvlText w:val=""/>
      <w:lvlJc w:val="left"/>
      <w:pPr>
        <w:ind w:left="5025" w:hanging="360"/>
      </w:pPr>
      <w:rPr>
        <w:rFonts w:ascii="Wingdings" w:hAnsi="Wingdings" w:hint="default"/>
      </w:rPr>
    </w:lvl>
    <w:lvl w:ilvl="6" w:tplc="0C0C0001">
      <w:start w:val="1"/>
      <w:numFmt w:val="bullet"/>
      <w:lvlText w:val=""/>
      <w:lvlJc w:val="left"/>
      <w:pPr>
        <w:ind w:left="5745" w:hanging="360"/>
      </w:pPr>
      <w:rPr>
        <w:rFonts w:ascii="Symbol" w:hAnsi="Symbol" w:hint="default"/>
      </w:rPr>
    </w:lvl>
    <w:lvl w:ilvl="7" w:tplc="0C0C0003">
      <w:start w:val="1"/>
      <w:numFmt w:val="bullet"/>
      <w:lvlText w:val="o"/>
      <w:lvlJc w:val="left"/>
      <w:pPr>
        <w:ind w:left="6465" w:hanging="360"/>
      </w:pPr>
      <w:rPr>
        <w:rFonts w:ascii="Courier New" w:hAnsi="Courier New" w:cs="Courier New" w:hint="default"/>
      </w:rPr>
    </w:lvl>
    <w:lvl w:ilvl="8" w:tplc="0C0C0005">
      <w:start w:val="1"/>
      <w:numFmt w:val="bullet"/>
      <w:lvlText w:val=""/>
      <w:lvlJc w:val="left"/>
      <w:pPr>
        <w:ind w:left="7185" w:hanging="360"/>
      </w:pPr>
      <w:rPr>
        <w:rFonts w:ascii="Wingdings" w:hAnsi="Wingdings" w:hint="default"/>
      </w:rPr>
    </w:lvl>
  </w:abstractNum>
  <w:abstractNum w:abstractNumId="10" w15:restartNumberingAfterBreak="0">
    <w:nsid w:val="4CA771ED"/>
    <w:multiLevelType w:val="hybridMultilevel"/>
    <w:tmpl w:val="E77E8660"/>
    <w:lvl w:ilvl="0" w:tplc="0C0C0017">
      <w:start w:val="1"/>
      <w:numFmt w:val="lowerLetter"/>
      <w:lvlText w:val="%1)"/>
      <w:lvlJc w:val="left"/>
      <w:pPr>
        <w:ind w:left="1080" w:hanging="360"/>
      </w:pPr>
    </w:lvl>
    <w:lvl w:ilvl="1" w:tplc="0C0C0019">
      <w:start w:val="1"/>
      <w:numFmt w:val="lowerLetter"/>
      <w:lvlText w:val="%2."/>
      <w:lvlJc w:val="left"/>
      <w:pPr>
        <w:ind w:left="1800" w:hanging="360"/>
      </w:pPr>
    </w:lvl>
    <w:lvl w:ilvl="2" w:tplc="0C0C001B">
      <w:start w:val="1"/>
      <w:numFmt w:val="lowerRoman"/>
      <w:lvlText w:val="%3."/>
      <w:lvlJc w:val="right"/>
      <w:pPr>
        <w:ind w:left="2520" w:hanging="180"/>
      </w:pPr>
    </w:lvl>
    <w:lvl w:ilvl="3" w:tplc="0C0C000F">
      <w:start w:val="1"/>
      <w:numFmt w:val="decimal"/>
      <w:lvlText w:val="%4."/>
      <w:lvlJc w:val="left"/>
      <w:pPr>
        <w:ind w:left="3240" w:hanging="360"/>
      </w:pPr>
    </w:lvl>
    <w:lvl w:ilvl="4" w:tplc="0C0C0019">
      <w:start w:val="1"/>
      <w:numFmt w:val="lowerLetter"/>
      <w:lvlText w:val="%5."/>
      <w:lvlJc w:val="left"/>
      <w:pPr>
        <w:ind w:left="3960" w:hanging="360"/>
      </w:pPr>
    </w:lvl>
    <w:lvl w:ilvl="5" w:tplc="0C0C001B">
      <w:start w:val="1"/>
      <w:numFmt w:val="lowerRoman"/>
      <w:lvlText w:val="%6."/>
      <w:lvlJc w:val="right"/>
      <w:pPr>
        <w:ind w:left="4680" w:hanging="180"/>
      </w:pPr>
    </w:lvl>
    <w:lvl w:ilvl="6" w:tplc="0C0C000F">
      <w:start w:val="1"/>
      <w:numFmt w:val="decimal"/>
      <w:lvlText w:val="%7."/>
      <w:lvlJc w:val="left"/>
      <w:pPr>
        <w:ind w:left="5400" w:hanging="360"/>
      </w:pPr>
    </w:lvl>
    <w:lvl w:ilvl="7" w:tplc="0C0C0019">
      <w:start w:val="1"/>
      <w:numFmt w:val="lowerLetter"/>
      <w:lvlText w:val="%8."/>
      <w:lvlJc w:val="left"/>
      <w:pPr>
        <w:ind w:left="6120" w:hanging="360"/>
      </w:pPr>
    </w:lvl>
    <w:lvl w:ilvl="8" w:tplc="0C0C001B">
      <w:start w:val="1"/>
      <w:numFmt w:val="lowerRoman"/>
      <w:lvlText w:val="%9."/>
      <w:lvlJc w:val="right"/>
      <w:pPr>
        <w:ind w:left="6840" w:hanging="180"/>
      </w:pPr>
    </w:lvl>
  </w:abstractNum>
  <w:abstractNum w:abstractNumId="11" w15:restartNumberingAfterBreak="0">
    <w:nsid w:val="4E06767E"/>
    <w:multiLevelType w:val="hybridMultilevel"/>
    <w:tmpl w:val="325ECFC0"/>
    <w:lvl w:ilvl="0" w:tplc="0C0C0001">
      <w:start w:val="1"/>
      <w:numFmt w:val="bullet"/>
      <w:lvlText w:val=""/>
      <w:lvlJc w:val="left"/>
      <w:pPr>
        <w:ind w:left="780" w:hanging="360"/>
      </w:pPr>
      <w:rPr>
        <w:rFonts w:ascii="Symbol" w:hAnsi="Symbol" w:hint="default"/>
      </w:rPr>
    </w:lvl>
    <w:lvl w:ilvl="1" w:tplc="0C0C0003" w:tentative="1">
      <w:start w:val="1"/>
      <w:numFmt w:val="bullet"/>
      <w:lvlText w:val="o"/>
      <w:lvlJc w:val="left"/>
      <w:pPr>
        <w:ind w:left="1500" w:hanging="360"/>
      </w:pPr>
      <w:rPr>
        <w:rFonts w:ascii="Courier New" w:hAnsi="Courier New" w:cs="Courier New" w:hint="default"/>
      </w:rPr>
    </w:lvl>
    <w:lvl w:ilvl="2" w:tplc="0C0C0005" w:tentative="1">
      <w:start w:val="1"/>
      <w:numFmt w:val="bullet"/>
      <w:lvlText w:val=""/>
      <w:lvlJc w:val="left"/>
      <w:pPr>
        <w:ind w:left="2220" w:hanging="360"/>
      </w:pPr>
      <w:rPr>
        <w:rFonts w:ascii="Wingdings" w:hAnsi="Wingdings" w:hint="default"/>
      </w:rPr>
    </w:lvl>
    <w:lvl w:ilvl="3" w:tplc="0C0C0001" w:tentative="1">
      <w:start w:val="1"/>
      <w:numFmt w:val="bullet"/>
      <w:lvlText w:val=""/>
      <w:lvlJc w:val="left"/>
      <w:pPr>
        <w:ind w:left="2940" w:hanging="360"/>
      </w:pPr>
      <w:rPr>
        <w:rFonts w:ascii="Symbol" w:hAnsi="Symbol" w:hint="default"/>
      </w:rPr>
    </w:lvl>
    <w:lvl w:ilvl="4" w:tplc="0C0C0003" w:tentative="1">
      <w:start w:val="1"/>
      <w:numFmt w:val="bullet"/>
      <w:lvlText w:val="o"/>
      <w:lvlJc w:val="left"/>
      <w:pPr>
        <w:ind w:left="3660" w:hanging="360"/>
      </w:pPr>
      <w:rPr>
        <w:rFonts w:ascii="Courier New" w:hAnsi="Courier New" w:cs="Courier New" w:hint="default"/>
      </w:rPr>
    </w:lvl>
    <w:lvl w:ilvl="5" w:tplc="0C0C0005" w:tentative="1">
      <w:start w:val="1"/>
      <w:numFmt w:val="bullet"/>
      <w:lvlText w:val=""/>
      <w:lvlJc w:val="left"/>
      <w:pPr>
        <w:ind w:left="4380" w:hanging="360"/>
      </w:pPr>
      <w:rPr>
        <w:rFonts w:ascii="Wingdings" w:hAnsi="Wingdings" w:hint="default"/>
      </w:rPr>
    </w:lvl>
    <w:lvl w:ilvl="6" w:tplc="0C0C0001" w:tentative="1">
      <w:start w:val="1"/>
      <w:numFmt w:val="bullet"/>
      <w:lvlText w:val=""/>
      <w:lvlJc w:val="left"/>
      <w:pPr>
        <w:ind w:left="5100" w:hanging="360"/>
      </w:pPr>
      <w:rPr>
        <w:rFonts w:ascii="Symbol" w:hAnsi="Symbol" w:hint="default"/>
      </w:rPr>
    </w:lvl>
    <w:lvl w:ilvl="7" w:tplc="0C0C0003" w:tentative="1">
      <w:start w:val="1"/>
      <w:numFmt w:val="bullet"/>
      <w:lvlText w:val="o"/>
      <w:lvlJc w:val="left"/>
      <w:pPr>
        <w:ind w:left="5820" w:hanging="360"/>
      </w:pPr>
      <w:rPr>
        <w:rFonts w:ascii="Courier New" w:hAnsi="Courier New" w:cs="Courier New" w:hint="default"/>
      </w:rPr>
    </w:lvl>
    <w:lvl w:ilvl="8" w:tplc="0C0C0005" w:tentative="1">
      <w:start w:val="1"/>
      <w:numFmt w:val="bullet"/>
      <w:lvlText w:val=""/>
      <w:lvlJc w:val="left"/>
      <w:pPr>
        <w:ind w:left="6540" w:hanging="360"/>
      </w:pPr>
      <w:rPr>
        <w:rFonts w:ascii="Wingdings" w:hAnsi="Wingdings" w:hint="default"/>
      </w:rPr>
    </w:lvl>
  </w:abstractNum>
  <w:abstractNum w:abstractNumId="12" w15:restartNumberingAfterBreak="0">
    <w:nsid w:val="595261A2"/>
    <w:multiLevelType w:val="hybridMultilevel"/>
    <w:tmpl w:val="BB8EB528"/>
    <w:lvl w:ilvl="0" w:tplc="0C0C0005">
      <w:start w:val="1"/>
      <w:numFmt w:val="bullet"/>
      <w:lvlText w:val=""/>
      <w:lvlJc w:val="left"/>
      <w:pPr>
        <w:ind w:left="1425" w:hanging="360"/>
      </w:pPr>
      <w:rPr>
        <w:rFonts w:ascii="Wingdings" w:hAnsi="Wingdings" w:hint="default"/>
      </w:rPr>
    </w:lvl>
    <w:lvl w:ilvl="1" w:tplc="0C0C0003">
      <w:start w:val="1"/>
      <w:numFmt w:val="bullet"/>
      <w:lvlText w:val="o"/>
      <w:lvlJc w:val="left"/>
      <w:pPr>
        <w:ind w:left="2145" w:hanging="360"/>
      </w:pPr>
      <w:rPr>
        <w:rFonts w:ascii="Courier New" w:hAnsi="Courier New" w:cs="Courier New" w:hint="default"/>
      </w:rPr>
    </w:lvl>
    <w:lvl w:ilvl="2" w:tplc="0C0C0005">
      <w:start w:val="1"/>
      <w:numFmt w:val="bullet"/>
      <w:lvlText w:val=""/>
      <w:lvlJc w:val="left"/>
      <w:pPr>
        <w:ind w:left="2865" w:hanging="360"/>
      </w:pPr>
      <w:rPr>
        <w:rFonts w:ascii="Wingdings" w:hAnsi="Wingdings" w:hint="default"/>
      </w:rPr>
    </w:lvl>
    <w:lvl w:ilvl="3" w:tplc="0C0C0001">
      <w:start w:val="1"/>
      <w:numFmt w:val="bullet"/>
      <w:lvlText w:val=""/>
      <w:lvlJc w:val="left"/>
      <w:pPr>
        <w:ind w:left="3585" w:hanging="360"/>
      </w:pPr>
      <w:rPr>
        <w:rFonts w:ascii="Symbol" w:hAnsi="Symbol" w:hint="default"/>
      </w:rPr>
    </w:lvl>
    <w:lvl w:ilvl="4" w:tplc="0C0C0003">
      <w:start w:val="1"/>
      <w:numFmt w:val="bullet"/>
      <w:lvlText w:val="o"/>
      <w:lvlJc w:val="left"/>
      <w:pPr>
        <w:ind w:left="4305" w:hanging="360"/>
      </w:pPr>
      <w:rPr>
        <w:rFonts w:ascii="Courier New" w:hAnsi="Courier New" w:cs="Courier New" w:hint="default"/>
      </w:rPr>
    </w:lvl>
    <w:lvl w:ilvl="5" w:tplc="0C0C0005">
      <w:start w:val="1"/>
      <w:numFmt w:val="bullet"/>
      <w:lvlText w:val=""/>
      <w:lvlJc w:val="left"/>
      <w:pPr>
        <w:ind w:left="5025" w:hanging="360"/>
      </w:pPr>
      <w:rPr>
        <w:rFonts w:ascii="Wingdings" w:hAnsi="Wingdings" w:hint="default"/>
      </w:rPr>
    </w:lvl>
    <w:lvl w:ilvl="6" w:tplc="0C0C0001">
      <w:start w:val="1"/>
      <w:numFmt w:val="bullet"/>
      <w:lvlText w:val=""/>
      <w:lvlJc w:val="left"/>
      <w:pPr>
        <w:ind w:left="5745" w:hanging="360"/>
      </w:pPr>
      <w:rPr>
        <w:rFonts w:ascii="Symbol" w:hAnsi="Symbol" w:hint="default"/>
      </w:rPr>
    </w:lvl>
    <w:lvl w:ilvl="7" w:tplc="0C0C0003">
      <w:start w:val="1"/>
      <w:numFmt w:val="bullet"/>
      <w:lvlText w:val="o"/>
      <w:lvlJc w:val="left"/>
      <w:pPr>
        <w:ind w:left="6465" w:hanging="360"/>
      </w:pPr>
      <w:rPr>
        <w:rFonts w:ascii="Courier New" w:hAnsi="Courier New" w:cs="Courier New" w:hint="default"/>
      </w:rPr>
    </w:lvl>
    <w:lvl w:ilvl="8" w:tplc="0C0C0005">
      <w:start w:val="1"/>
      <w:numFmt w:val="bullet"/>
      <w:lvlText w:val=""/>
      <w:lvlJc w:val="left"/>
      <w:pPr>
        <w:ind w:left="7185" w:hanging="360"/>
      </w:pPr>
      <w:rPr>
        <w:rFonts w:ascii="Wingdings" w:hAnsi="Wingdings" w:hint="default"/>
      </w:rPr>
    </w:lvl>
  </w:abstractNum>
  <w:abstractNum w:abstractNumId="13" w15:restartNumberingAfterBreak="0">
    <w:nsid w:val="5B1F7496"/>
    <w:multiLevelType w:val="hybridMultilevel"/>
    <w:tmpl w:val="F908665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5B690EEE"/>
    <w:multiLevelType w:val="hybridMultilevel"/>
    <w:tmpl w:val="F9C81B32"/>
    <w:lvl w:ilvl="0" w:tplc="0C0C0005">
      <w:start w:val="1"/>
      <w:numFmt w:val="bullet"/>
      <w:lvlText w:val=""/>
      <w:lvlJc w:val="left"/>
      <w:pPr>
        <w:ind w:left="1428" w:hanging="360"/>
      </w:pPr>
      <w:rPr>
        <w:rFonts w:ascii="Wingdings" w:hAnsi="Wingdings" w:hint="default"/>
      </w:rPr>
    </w:lvl>
    <w:lvl w:ilvl="1" w:tplc="0C0C0003">
      <w:start w:val="1"/>
      <w:numFmt w:val="bullet"/>
      <w:lvlText w:val="o"/>
      <w:lvlJc w:val="left"/>
      <w:pPr>
        <w:ind w:left="2148" w:hanging="360"/>
      </w:pPr>
      <w:rPr>
        <w:rFonts w:ascii="Courier New" w:hAnsi="Courier New" w:cs="Courier New" w:hint="default"/>
      </w:rPr>
    </w:lvl>
    <w:lvl w:ilvl="2" w:tplc="0C0C0005">
      <w:start w:val="1"/>
      <w:numFmt w:val="bullet"/>
      <w:lvlText w:val=""/>
      <w:lvlJc w:val="left"/>
      <w:pPr>
        <w:ind w:left="2868" w:hanging="360"/>
      </w:pPr>
      <w:rPr>
        <w:rFonts w:ascii="Wingdings" w:hAnsi="Wingdings" w:hint="default"/>
      </w:rPr>
    </w:lvl>
    <w:lvl w:ilvl="3" w:tplc="0C0C0001">
      <w:start w:val="1"/>
      <w:numFmt w:val="bullet"/>
      <w:lvlText w:val=""/>
      <w:lvlJc w:val="left"/>
      <w:pPr>
        <w:ind w:left="3588" w:hanging="360"/>
      </w:pPr>
      <w:rPr>
        <w:rFonts w:ascii="Symbol" w:hAnsi="Symbol" w:hint="default"/>
      </w:rPr>
    </w:lvl>
    <w:lvl w:ilvl="4" w:tplc="0C0C0003">
      <w:start w:val="1"/>
      <w:numFmt w:val="bullet"/>
      <w:lvlText w:val="o"/>
      <w:lvlJc w:val="left"/>
      <w:pPr>
        <w:ind w:left="4308" w:hanging="360"/>
      </w:pPr>
      <w:rPr>
        <w:rFonts w:ascii="Courier New" w:hAnsi="Courier New" w:cs="Courier New" w:hint="default"/>
      </w:rPr>
    </w:lvl>
    <w:lvl w:ilvl="5" w:tplc="0C0C0005">
      <w:start w:val="1"/>
      <w:numFmt w:val="bullet"/>
      <w:lvlText w:val=""/>
      <w:lvlJc w:val="left"/>
      <w:pPr>
        <w:ind w:left="5028" w:hanging="360"/>
      </w:pPr>
      <w:rPr>
        <w:rFonts w:ascii="Wingdings" w:hAnsi="Wingdings" w:hint="default"/>
      </w:rPr>
    </w:lvl>
    <w:lvl w:ilvl="6" w:tplc="0C0C0001">
      <w:start w:val="1"/>
      <w:numFmt w:val="bullet"/>
      <w:lvlText w:val=""/>
      <w:lvlJc w:val="left"/>
      <w:pPr>
        <w:ind w:left="5748" w:hanging="360"/>
      </w:pPr>
      <w:rPr>
        <w:rFonts w:ascii="Symbol" w:hAnsi="Symbol" w:hint="default"/>
      </w:rPr>
    </w:lvl>
    <w:lvl w:ilvl="7" w:tplc="0C0C0003">
      <w:start w:val="1"/>
      <w:numFmt w:val="bullet"/>
      <w:lvlText w:val="o"/>
      <w:lvlJc w:val="left"/>
      <w:pPr>
        <w:ind w:left="6468" w:hanging="360"/>
      </w:pPr>
      <w:rPr>
        <w:rFonts w:ascii="Courier New" w:hAnsi="Courier New" w:cs="Courier New" w:hint="default"/>
      </w:rPr>
    </w:lvl>
    <w:lvl w:ilvl="8" w:tplc="0C0C0005">
      <w:start w:val="1"/>
      <w:numFmt w:val="bullet"/>
      <w:lvlText w:val=""/>
      <w:lvlJc w:val="left"/>
      <w:pPr>
        <w:ind w:left="7188" w:hanging="360"/>
      </w:pPr>
      <w:rPr>
        <w:rFonts w:ascii="Wingdings" w:hAnsi="Wingdings" w:hint="default"/>
      </w:rPr>
    </w:lvl>
  </w:abstractNum>
  <w:abstractNum w:abstractNumId="15" w15:restartNumberingAfterBreak="0">
    <w:nsid w:val="621D3379"/>
    <w:multiLevelType w:val="hybridMultilevel"/>
    <w:tmpl w:val="D69A74B4"/>
    <w:lvl w:ilvl="0" w:tplc="0C0C0005">
      <w:start w:val="1"/>
      <w:numFmt w:val="bullet"/>
      <w:lvlText w:val=""/>
      <w:lvlJc w:val="left"/>
      <w:pPr>
        <w:ind w:left="1428" w:hanging="360"/>
      </w:pPr>
      <w:rPr>
        <w:rFonts w:ascii="Wingdings" w:hAnsi="Wingdings" w:hint="default"/>
      </w:rPr>
    </w:lvl>
    <w:lvl w:ilvl="1" w:tplc="0C0C0003">
      <w:start w:val="1"/>
      <w:numFmt w:val="bullet"/>
      <w:lvlText w:val="o"/>
      <w:lvlJc w:val="left"/>
      <w:pPr>
        <w:ind w:left="2148" w:hanging="360"/>
      </w:pPr>
      <w:rPr>
        <w:rFonts w:ascii="Courier New" w:hAnsi="Courier New" w:cs="Courier New" w:hint="default"/>
      </w:rPr>
    </w:lvl>
    <w:lvl w:ilvl="2" w:tplc="0C0C0005">
      <w:start w:val="1"/>
      <w:numFmt w:val="bullet"/>
      <w:lvlText w:val=""/>
      <w:lvlJc w:val="left"/>
      <w:pPr>
        <w:ind w:left="2868" w:hanging="360"/>
      </w:pPr>
      <w:rPr>
        <w:rFonts w:ascii="Wingdings" w:hAnsi="Wingdings" w:hint="default"/>
      </w:rPr>
    </w:lvl>
    <w:lvl w:ilvl="3" w:tplc="0C0C0001">
      <w:start w:val="1"/>
      <w:numFmt w:val="bullet"/>
      <w:lvlText w:val=""/>
      <w:lvlJc w:val="left"/>
      <w:pPr>
        <w:ind w:left="3588" w:hanging="360"/>
      </w:pPr>
      <w:rPr>
        <w:rFonts w:ascii="Symbol" w:hAnsi="Symbol" w:hint="default"/>
      </w:rPr>
    </w:lvl>
    <w:lvl w:ilvl="4" w:tplc="0C0C0003">
      <w:start w:val="1"/>
      <w:numFmt w:val="bullet"/>
      <w:lvlText w:val="o"/>
      <w:lvlJc w:val="left"/>
      <w:pPr>
        <w:ind w:left="4308" w:hanging="360"/>
      </w:pPr>
      <w:rPr>
        <w:rFonts w:ascii="Courier New" w:hAnsi="Courier New" w:cs="Courier New" w:hint="default"/>
      </w:rPr>
    </w:lvl>
    <w:lvl w:ilvl="5" w:tplc="0C0C0005">
      <w:start w:val="1"/>
      <w:numFmt w:val="bullet"/>
      <w:lvlText w:val=""/>
      <w:lvlJc w:val="left"/>
      <w:pPr>
        <w:ind w:left="5028" w:hanging="360"/>
      </w:pPr>
      <w:rPr>
        <w:rFonts w:ascii="Wingdings" w:hAnsi="Wingdings" w:hint="default"/>
      </w:rPr>
    </w:lvl>
    <w:lvl w:ilvl="6" w:tplc="0C0C0001">
      <w:start w:val="1"/>
      <w:numFmt w:val="bullet"/>
      <w:lvlText w:val=""/>
      <w:lvlJc w:val="left"/>
      <w:pPr>
        <w:ind w:left="5748" w:hanging="360"/>
      </w:pPr>
      <w:rPr>
        <w:rFonts w:ascii="Symbol" w:hAnsi="Symbol" w:hint="default"/>
      </w:rPr>
    </w:lvl>
    <w:lvl w:ilvl="7" w:tplc="0C0C0003">
      <w:start w:val="1"/>
      <w:numFmt w:val="bullet"/>
      <w:lvlText w:val="o"/>
      <w:lvlJc w:val="left"/>
      <w:pPr>
        <w:ind w:left="6468" w:hanging="360"/>
      </w:pPr>
      <w:rPr>
        <w:rFonts w:ascii="Courier New" w:hAnsi="Courier New" w:cs="Courier New" w:hint="default"/>
      </w:rPr>
    </w:lvl>
    <w:lvl w:ilvl="8" w:tplc="0C0C0005">
      <w:start w:val="1"/>
      <w:numFmt w:val="bullet"/>
      <w:lvlText w:val=""/>
      <w:lvlJc w:val="left"/>
      <w:pPr>
        <w:ind w:left="7188" w:hanging="360"/>
      </w:pPr>
      <w:rPr>
        <w:rFonts w:ascii="Wingdings" w:hAnsi="Wingdings" w:hint="default"/>
      </w:rPr>
    </w:lvl>
  </w:abstractNum>
  <w:abstractNum w:abstractNumId="16" w15:restartNumberingAfterBreak="0">
    <w:nsid w:val="66F76DCE"/>
    <w:multiLevelType w:val="hybridMultilevel"/>
    <w:tmpl w:val="785E4136"/>
    <w:lvl w:ilvl="0" w:tplc="0C0C0005">
      <w:start w:val="1"/>
      <w:numFmt w:val="bullet"/>
      <w:lvlText w:val=""/>
      <w:lvlJc w:val="left"/>
      <w:pPr>
        <w:ind w:left="1425" w:hanging="360"/>
      </w:pPr>
      <w:rPr>
        <w:rFonts w:ascii="Wingdings" w:hAnsi="Wingdings" w:hint="default"/>
      </w:rPr>
    </w:lvl>
    <w:lvl w:ilvl="1" w:tplc="0C0C0003">
      <w:start w:val="1"/>
      <w:numFmt w:val="bullet"/>
      <w:lvlText w:val="o"/>
      <w:lvlJc w:val="left"/>
      <w:pPr>
        <w:ind w:left="2145" w:hanging="360"/>
      </w:pPr>
      <w:rPr>
        <w:rFonts w:ascii="Courier New" w:hAnsi="Courier New" w:cs="Courier New" w:hint="default"/>
      </w:rPr>
    </w:lvl>
    <w:lvl w:ilvl="2" w:tplc="0C0C0005">
      <w:start w:val="1"/>
      <w:numFmt w:val="bullet"/>
      <w:lvlText w:val=""/>
      <w:lvlJc w:val="left"/>
      <w:pPr>
        <w:ind w:left="2865" w:hanging="360"/>
      </w:pPr>
      <w:rPr>
        <w:rFonts w:ascii="Wingdings" w:hAnsi="Wingdings" w:hint="default"/>
      </w:rPr>
    </w:lvl>
    <w:lvl w:ilvl="3" w:tplc="0C0C0001">
      <w:start w:val="1"/>
      <w:numFmt w:val="bullet"/>
      <w:lvlText w:val=""/>
      <w:lvlJc w:val="left"/>
      <w:pPr>
        <w:ind w:left="3585" w:hanging="360"/>
      </w:pPr>
      <w:rPr>
        <w:rFonts w:ascii="Symbol" w:hAnsi="Symbol" w:hint="default"/>
      </w:rPr>
    </w:lvl>
    <w:lvl w:ilvl="4" w:tplc="0C0C0003">
      <w:start w:val="1"/>
      <w:numFmt w:val="bullet"/>
      <w:lvlText w:val="o"/>
      <w:lvlJc w:val="left"/>
      <w:pPr>
        <w:ind w:left="4305" w:hanging="360"/>
      </w:pPr>
      <w:rPr>
        <w:rFonts w:ascii="Courier New" w:hAnsi="Courier New" w:cs="Courier New" w:hint="default"/>
      </w:rPr>
    </w:lvl>
    <w:lvl w:ilvl="5" w:tplc="0C0C0005">
      <w:start w:val="1"/>
      <w:numFmt w:val="bullet"/>
      <w:lvlText w:val=""/>
      <w:lvlJc w:val="left"/>
      <w:pPr>
        <w:ind w:left="5025" w:hanging="360"/>
      </w:pPr>
      <w:rPr>
        <w:rFonts w:ascii="Wingdings" w:hAnsi="Wingdings" w:hint="default"/>
      </w:rPr>
    </w:lvl>
    <w:lvl w:ilvl="6" w:tplc="0C0C0001">
      <w:start w:val="1"/>
      <w:numFmt w:val="bullet"/>
      <w:lvlText w:val=""/>
      <w:lvlJc w:val="left"/>
      <w:pPr>
        <w:ind w:left="5745" w:hanging="360"/>
      </w:pPr>
      <w:rPr>
        <w:rFonts w:ascii="Symbol" w:hAnsi="Symbol" w:hint="default"/>
      </w:rPr>
    </w:lvl>
    <w:lvl w:ilvl="7" w:tplc="0C0C0003">
      <w:start w:val="1"/>
      <w:numFmt w:val="bullet"/>
      <w:lvlText w:val="o"/>
      <w:lvlJc w:val="left"/>
      <w:pPr>
        <w:ind w:left="6465" w:hanging="360"/>
      </w:pPr>
      <w:rPr>
        <w:rFonts w:ascii="Courier New" w:hAnsi="Courier New" w:cs="Courier New" w:hint="default"/>
      </w:rPr>
    </w:lvl>
    <w:lvl w:ilvl="8" w:tplc="0C0C0005">
      <w:start w:val="1"/>
      <w:numFmt w:val="bullet"/>
      <w:lvlText w:val=""/>
      <w:lvlJc w:val="left"/>
      <w:pPr>
        <w:ind w:left="7185" w:hanging="360"/>
      </w:pPr>
      <w:rPr>
        <w:rFonts w:ascii="Wingdings" w:hAnsi="Wingdings" w:hint="default"/>
      </w:rPr>
    </w:lvl>
  </w:abstractNum>
  <w:abstractNum w:abstractNumId="17" w15:restartNumberingAfterBreak="0">
    <w:nsid w:val="6A755DA4"/>
    <w:multiLevelType w:val="hybridMultilevel"/>
    <w:tmpl w:val="2E44419A"/>
    <w:lvl w:ilvl="0" w:tplc="0C0C0005">
      <w:start w:val="1"/>
      <w:numFmt w:val="bullet"/>
      <w:lvlText w:val=""/>
      <w:lvlJc w:val="left"/>
      <w:pPr>
        <w:ind w:left="1425" w:hanging="360"/>
      </w:pPr>
      <w:rPr>
        <w:rFonts w:ascii="Wingdings" w:hAnsi="Wingdings" w:hint="default"/>
      </w:rPr>
    </w:lvl>
    <w:lvl w:ilvl="1" w:tplc="0C0C0003">
      <w:start w:val="1"/>
      <w:numFmt w:val="bullet"/>
      <w:lvlText w:val="o"/>
      <w:lvlJc w:val="left"/>
      <w:pPr>
        <w:ind w:left="2145" w:hanging="360"/>
      </w:pPr>
      <w:rPr>
        <w:rFonts w:ascii="Courier New" w:hAnsi="Courier New" w:cs="Courier New" w:hint="default"/>
      </w:rPr>
    </w:lvl>
    <w:lvl w:ilvl="2" w:tplc="0C0C0005">
      <w:start w:val="1"/>
      <w:numFmt w:val="bullet"/>
      <w:lvlText w:val=""/>
      <w:lvlJc w:val="left"/>
      <w:pPr>
        <w:ind w:left="2865" w:hanging="360"/>
      </w:pPr>
      <w:rPr>
        <w:rFonts w:ascii="Wingdings" w:hAnsi="Wingdings" w:hint="default"/>
      </w:rPr>
    </w:lvl>
    <w:lvl w:ilvl="3" w:tplc="0C0C0001">
      <w:start w:val="1"/>
      <w:numFmt w:val="bullet"/>
      <w:lvlText w:val=""/>
      <w:lvlJc w:val="left"/>
      <w:pPr>
        <w:ind w:left="3585" w:hanging="360"/>
      </w:pPr>
      <w:rPr>
        <w:rFonts w:ascii="Symbol" w:hAnsi="Symbol" w:hint="default"/>
      </w:rPr>
    </w:lvl>
    <w:lvl w:ilvl="4" w:tplc="0C0C0003">
      <w:start w:val="1"/>
      <w:numFmt w:val="bullet"/>
      <w:lvlText w:val="o"/>
      <w:lvlJc w:val="left"/>
      <w:pPr>
        <w:ind w:left="4305" w:hanging="360"/>
      </w:pPr>
      <w:rPr>
        <w:rFonts w:ascii="Courier New" w:hAnsi="Courier New" w:cs="Courier New" w:hint="default"/>
      </w:rPr>
    </w:lvl>
    <w:lvl w:ilvl="5" w:tplc="0C0C0005">
      <w:start w:val="1"/>
      <w:numFmt w:val="bullet"/>
      <w:lvlText w:val=""/>
      <w:lvlJc w:val="left"/>
      <w:pPr>
        <w:ind w:left="5025" w:hanging="360"/>
      </w:pPr>
      <w:rPr>
        <w:rFonts w:ascii="Wingdings" w:hAnsi="Wingdings" w:hint="default"/>
      </w:rPr>
    </w:lvl>
    <w:lvl w:ilvl="6" w:tplc="0C0C0001">
      <w:start w:val="1"/>
      <w:numFmt w:val="bullet"/>
      <w:lvlText w:val=""/>
      <w:lvlJc w:val="left"/>
      <w:pPr>
        <w:ind w:left="5745" w:hanging="360"/>
      </w:pPr>
      <w:rPr>
        <w:rFonts w:ascii="Symbol" w:hAnsi="Symbol" w:hint="default"/>
      </w:rPr>
    </w:lvl>
    <w:lvl w:ilvl="7" w:tplc="0C0C0003">
      <w:start w:val="1"/>
      <w:numFmt w:val="bullet"/>
      <w:lvlText w:val="o"/>
      <w:lvlJc w:val="left"/>
      <w:pPr>
        <w:ind w:left="6465" w:hanging="360"/>
      </w:pPr>
      <w:rPr>
        <w:rFonts w:ascii="Courier New" w:hAnsi="Courier New" w:cs="Courier New" w:hint="default"/>
      </w:rPr>
    </w:lvl>
    <w:lvl w:ilvl="8" w:tplc="0C0C0005">
      <w:start w:val="1"/>
      <w:numFmt w:val="bullet"/>
      <w:lvlText w:val=""/>
      <w:lvlJc w:val="left"/>
      <w:pPr>
        <w:ind w:left="7185" w:hanging="360"/>
      </w:pPr>
      <w:rPr>
        <w:rFonts w:ascii="Wingdings" w:hAnsi="Wingdings" w:hint="default"/>
      </w:rPr>
    </w:lvl>
  </w:abstractNum>
  <w:abstractNum w:abstractNumId="18" w15:restartNumberingAfterBreak="0">
    <w:nsid w:val="6CD5730E"/>
    <w:multiLevelType w:val="hybridMultilevel"/>
    <w:tmpl w:val="5CB4F158"/>
    <w:lvl w:ilvl="0" w:tplc="0C0C0005">
      <w:start w:val="1"/>
      <w:numFmt w:val="bullet"/>
      <w:lvlText w:val=""/>
      <w:lvlJc w:val="left"/>
      <w:pPr>
        <w:ind w:left="1440" w:hanging="360"/>
      </w:pPr>
      <w:rPr>
        <w:rFonts w:ascii="Wingdings" w:hAnsi="Wingdings" w:cs="Wingdings" w:hint="default"/>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cs="Wingdings" w:hint="default"/>
      </w:rPr>
    </w:lvl>
    <w:lvl w:ilvl="3" w:tplc="0C0C0001">
      <w:start w:val="1"/>
      <w:numFmt w:val="bullet"/>
      <w:lvlText w:val=""/>
      <w:lvlJc w:val="left"/>
      <w:pPr>
        <w:ind w:left="3600" w:hanging="360"/>
      </w:pPr>
      <w:rPr>
        <w:rFonts w:ascii="Symbol" w:hAnsi="Symbol" w:cs="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cs="Wingdings" w:hint="default"/>
      </w:rPr>
    </w:lvl>
    <w:lvl w:ilvl="6" w:tplc="0C0C0001">
      <w:start w:val="1"/>
      <w:numFmt w:val="bullet"/>
      <w:lvlText w:val=""/>
      <w:lvlJc w:val="left"/>
      <w:pPr>
        <w:ind w:left="5760" w:hanging="360"/>
      </w:pPr>
      <w:rPr>
        <w:rFonts w:ascii="Symbol" w:hAnsi="Symbol" w:cs="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cs="Wingdings" w:hint="default"/>
      </w:rPr>
    </w:lvl>
  </w:abstractNum>
  <w:abstractNum w:abstractNumId="19" w15:restartNumberingAfterBreak="0">
    <w:nsid w:val="7620027B"/>
    <w:multiLevelType w:val="hybridMultilevel"/>
    <w:tmpl w:val="B2C81754"/>
    <w:lvl w:ilvl="0" w:tplc="0C0C0005">
      <w:start w:val="1"/>
      <w:numFmt w:val="bullet"/>
      <w:lvlText w:val=""/>
      <w:lvlJc w:val="left"/>
      <w:pPr>
        <w:ind w:left="1425" w:hanging="360"/>
      </w:pPr>
      <w:rPr>
        <w:rFonts w:ascii="Wingdings" w:hAnsi="Wingdings" w:hint="default"/>
      </w:rPr>
    </w:lvl>
    <w:lvl w:ilvl="1" w:tplc="0C0C0003">
      <w:start w:val="1"/>
      <w:numFmt w:val="bullet"/>
      <w:lvlText w:val="o"/>
      <w:lvlJc w:val="left"/>
      <w:pPr>
        <w:ind w:left="2145" w:hanging="360"/>
      </w:pPr>
      <w:rPr>
        <w:rFonts w:ascii="Courier New" w:hAnsi="Courier New" w:cs="Courier New" w:hint="default"/>
      </w:rPr>
    </w:lvl>
    <w:lvl w:ilvl="2" w:tplc="0C0C0005">
      <w:start w:val="1"/>
      <w:numFmt w:val="bullet"/>
      <w:lvlText w:val=""/>
      <w:lvlJc w:val="left"/>
      <w:pPr>
        <w:ind w:left="2865" w:hanging="360"/>
      </w:pPr>
      <w:rPr>
        <w:rFonts w:ascii="Wingdings" w:hAnsi="Wingdings" w:hint="default"/>
      </w:rPr>
    </w:lvl>
    <w:lvl w:ilvl="3" w:tplc="0C0C0001">
      <w:start w:val="1"/>
      <w:numFmt w:val="bullet"/>
      <w:lvlText w:val=""/>
      <w:lvlJc w:val="left"/>
      <w:pPr>
        <w:ind w:left="3585" w:hanging="360"/>
      </w:pPr>
      <w:rPr>
        <w:rFonts w:ascii="Symbol" w:hAnsi="Symbol" w:hint="default"/>
      </w:rPr>
    </w:lvl>
    <w:lvl w:ilvl="4" w:tplc="0C0C0003">
      <w:start w:val="1"/>
      <w:numFmt w:val="bullet"/>
      <w:lvlText w:val="o"/>
      <w:lvlJc w:val="left"/>
      <w:pPr>
        <w:ind w:left="4305" w:hanging="360"/>
      </w:pPr>
      <w:rPr>
        <w:rFonts w:ascii="Courier New" w:hAnsi="Courier New" w:cs="Courier New" w:hint="default"/>
      </w:rPr>
    </w:lvl>
    <w:lvl w:ilvl="5" w:tplc="0C0C0005">
      <w:start w:val="1"/>
      <w:numFmt w:val="bullet"/>
      <w:lvlText w:val=""/>
      <w:lvlJc w:val="left"/>
      <w:pPr>
        <w:ind w:left="5025" w:hanging="360"/>
      </w:pPr>
      <w:rPr>
        <w:rFonts w:ascii="Wingdings" w:hAnsi="Wingdings" w:hint="default"/>
      </w:rPr>
    </w:lvl>
    <w:lvl w:ilvl="6" w:tplc="0C0C0001">
      <w:start w:val="1"/>
      <w:numFmt w:val="bullet"/>
      <w:lvlText w:val=""/>
      <w:lvlJc w:val="left"/>
      <w:pPr>
        <w:ind w:left="5745" w:hanging="360"/>
      </w:pPr>
      <w:rPr>
        <w:rFonts w:ascii="Symbol" w:hAnsi="Symbol" w:hint="default"/>
      </w:rPr>
    </w:lvl>
    <w:lvl w:ilvl="7" w:tplc="0C0C0003">
      <w:start w:val="1"/>
      <w:numFmt w:val="bullet"/>
      <w:lvlText w:val="o"/>
      <w:lvlJc w:val="left"/>
      <w:pPr>
        <w:ind w:left="6465" w:hanging="360"/>
      </w:pPr>
      <w:rPr>
        <w:rFonts w:ascii="Courier New" w:hAnsi="Courier New" w:cs="Courier New" w:hint="default"/>
      </w:rPr>
    </w:lvl>
    <w:lvl w:ilvl="8" w:tplc="0C0C0005">
      <w:start w:val="1"/>
      <w:numFmt w:val="bullet"/>
      <w:lvlText w:val=""/>
      <w:lvlJc w:val="left"/>
      <w:pPr>
        <w:ind w:left="7185" w:hanging="360"/>
      </w:pPr>
      <w:rPr>
        <w:rFonts w:ascii="Wingdings" w:hAnsi="Wingdings" w:hint="default"/>
      </w:rPr>
    </w:lvl>
  </w:abstractNum>
  <w:abstractNum w:abstractNumId="20" w15:restartNumberingAfterBreak="0">
    <w:nsid w:val="7ED923FF"/>
    <w:multiLevelType w:val="multilevel"/>
    <w:tmpl w:val="0C0C0023"/>
    <w:styleLink w:val="Doc"/>
    <w:lvl w:ilvl="0">
      <w:start w:val="17"/>
      <w:numFmt w:val="upperRoman"/>
      <w:lvlText w:val="Article %1."/>
      <w:lvlJc w:val="left"/>
      <w:pPr>
        <w:tabs>
          <w:tab w:val="num" w:pos="1440"/>
        </w:tabs>
      </w:pPr>
      <w:rPr>
        <w:rFonts w:ascii="Times New Roman" w:hAnsi="Times New Roman" w:cs="Times New Roman"/>
        <w:sz w:val="26"/>
        <w:szCs w:val="26"/>
      </w:rPr>
    </w:lvl>
    <w:lvl w:ilvl="1">
      <w:start w:val="1"/>
      <w:numFmt w:val="decimalZero"/>
      <w:isLgl/>
      <w:lvlText w:val="Section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255701877">
    <w:abstractNumId w:val="18"/>
  </w:num>
  <w:num w:numId="2" w16cid:durableId="602034965">
    <w:abstractNumId w:val="20"/>
  </w:num>
  <w:num w:numId="3" w16cid:durableId="1279292342">
    <w:abstractNumId w:val="0"/>
  </w:num>
  <w:num w:numId="4" w16cid:durableId="1517579716">
    <w:abstractNumId w:val="13"/>
  </w:num>
  <w:num w:numId="5" w16cid:durableId="6945757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1370759">
    <w:abstractNumId w:val="14"/>
  </w:num>
  <w:num w:numId="7" w16cid:durableId="1895501903">
    <w:abstractNumId w:val="15"/>
  </w:num>
  <w:num w:numId="8" w16cid:durableId="2141336559">
    <w:abstractNumId w:val="19"/>
  </w:num>
  <w:num w:numId="9" w16cid:durableId="1319378477">
    <w:abstractNumId w:val="17"/>
  </w:num>
  <w:num w:numId="10" w16cid:durableId="789666398">
    <w:abstractNumId w:val="9"/>
  </w:num>
  <w:num w:numId="11" w16cid:durableId="672876334">
    <w:abstractNumId w:val="2"/>
  </w:num>
  <w:num w:numId="12" w16cid:durableId="198321576">
    <w:abstractNumId w:val="5"/>
  </w:num>
  <w:num w:numId="13" w16cid:durableId="827087693">
    <w:abstractNumId w:val="12"/>
  </w:num>
  <w:num w:numId="14" w16cid:durableId="2059930525">
    <w:abstractNumId w:val="8"/>
  </w:num>
  <w:num w:numId="15" w16cid:durableId="1917860937">
    <w:abstractNumId w:val="1"/>
  </w:num>
  <w:num w:numId="16" w16cid:durableId="1574968690">
    <w:abstractNumId w:val="16"/>
  </w:num>
  <w:num w:numId="17" w16cid:durableId="1987969767">
    <w:abstractNumId w:val="3"/>
  </w:num>
  <w:num w:numId="18" w16cid:durableId="1410879752">
    <w:abstractNumId w:val="4"/>
  </w:num>
  <w:num w:numId="19" w16cid:durableId="2404146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96171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04949032">
    <w:abstractNumId w:val="6"/>
  </w:num>
  <w:num w:numId="22" w16cid:durableId="1478061268">
    <w:abstractNumId w:val="10"/>
  </w:num>
  <w:num w:numId="23" w16cid:durableId="353191208">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characterSpacingControl w:val="doNotCompress"/>
  <w:doNotValidateAgainstSchema/>
  <w:doNotDemarcateInvalidXml/>
  <w:hdrShapeDefaults>
    <o:shapedefaults v:ext="edit" spidmax="238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5F5"/>
    <w:rsid w:val="00000117"/>
    <w:rsid w:val="00000591"/>
    <w:rsid w:val="000005E6"/>
    <w:rsid w:val="000008DF"/>
    <w:rsid w:val="000012EF"/>
    <w:rsid w:val="00001595"/>
    <w:rsid w:val="0000187F"/>
    <w:rsid w:val="00001A3B"/>
    <w:rsid w:val="00001D55"/>
    <w:rsid w:val="000020AA"/>
    <w:rsid w:val="0000213D"/>
    <w:rsid w:val="000029EE"/>
    <w:rsid w:val="00002E01"/>
    <w:rsid w:val="00002F23"/>
    <w:rsid w:val="000031D3"/>
    <w:rsid w:val="0000333A"/>
    <w:rsid w:val="00003365"/>
    <w:rsid w:val="000034C5"/>
    <w:rsid w:val="00003567"/>
    <w:rsid w:val="00003E57"/>
    <w:rsid w:val="00003F6F"/>
    <w:rsid w:val="00004046"/>
    <w:rsid w:val="0000433D"/>
    <w:rsid w:val="000047DB"/>
    <w:rsid w:val="000047FA"/>
    <w:rsid w:val="00004F0B"/>
    <w:rsid w:val="00005008"/>
    <w:rsid w:val="00005B52"/>
    <w:rsid w:val="00005F5D"/>
    <w:rsid w:val="00006856"/>
    <w:rsid w:val="0000799E"/>
    <w:rsid w:val="000079ED"/>
    <w:rsid w:val="000105AA"/>
    <w:rsid w:val="00010626"/>
    <w:rsid w:val="00010790"/>
    <w:rsid w:val="00010A3D"/>
    <w:rsid w:val="00010A48"/>
    <w:rsid w:val="00010BD1"/>
    <w:rsid w:val="00010D5F"/>
    <w:rsid w:val="00010FA9"/>
    <w:rsid w:val="000116D6"/>
    <w:rsid w:val="00011AA0"/>
    <w:rsid w:val="00011AF7"/>
    <w:rsid w:val="00011EFF"/>
    <w:rsid w:val="00011FF0"/>
    <w:rsid w:val="00012139"/>
    <w:rsid w:val="00012B9F"/>
    <w:rsid w:val="00012FED"/>
    <w:rsid w:val="00013022"/>
    <w:rsid w:val="000135CA"/>
    <w:rsid w:val="000137F3"/>
    <w:rsid w:val="00013968"/>
    <w:rsid w:val="00013FC6"/>
    <w:rsid w:val="000145CC"/>
    <w:rsid w:val="0001498B"/>
    <w:rsid w:val="00014E94"/>
    <w:rsid w:val="00014EB2"/>
    <w:rsid w:val="00015647"/>
    <w:rsid w:val="000156BF"/>
    <w:rsid w:val="0001588D"/>
    <w:rsid w:val="00015A16"/>
    <w:rsid w:val="00015A25"/>
    <w:rsid w:val="00015C13"/>
    <w:rsid w:val="00015EC9"/>
    <w:rsid w:val="000160D8"/>
    <w:rsid w:val="000161D3"/>
    <w:rsid w:val="00016920"/>
    <w:rsid w:val="00016A79"/>
    <w:rsid w:val="00016E72"/>
    <w:rsid w:val="00016EB4"/>
    <w:rsid w:val="000171E3"/>
    <w:rsid w:val="00017256"/>
    <w:rsid w:val="00017524"/>
    <w:rsid w:val="00017B21"/>
    <w:rsid w:val="000200BE"/>
    <w:rsid w:val="000202AE"/>
    <w:rsid w:val="0002038C"/>
    <w:rsid w:val="00020406"/>
    <w:rsid w:val="00020572"/>
    <w:rsid w:val="0002078D"/>
    <w:rsid w:val="00020850"/>
    <w:rsid w:val="0002095C"/>
    <w:rsid w:val="00020B91"/>
    <w:rsid w:val="00020D1C"/>
    <w:rsid w:val="00020D81"/>
    <w:rsid w:val="000213E2"/>
    <w:rsid w:val="00021BDA"/>
    <w:rsid w:val="00021E34"/>
    <w:rsid w:val="00022130"/>
    <w:rsid w:val="000225CA"/>
    <w:rsid w:val="00023235"/>
    <w:rsid w:val="000233E4"/>
    <w:rsid w:val="0002358C"/>
    <w:rsid w:val="00023831"/>
    <w:rsid w:val="00023959"/>
    <w:rsid w:val="00024352"/>
    <w:rsid w:val="00024483"/>
    <w:rsid w:val="000244C2"/>
    <w:rsid w:val="00024FAE"/>
    <w:rsid w:val="0002514D"/>
    <w:rsid w:val="00025320"/>
    <w:rsid w:val="0002538E"/>
    <w:rsid w:val="00025987"/>
    <w:rsid w:val="000263A7"/>
    <w:rsid w:val="00026F45"/>
    <w:rsid w:val="00027516"/>
    <w:rsid w:val="00027B87"/>
    <w:rsid w:val="00027D52"/>
    <w:rsid w:val="00030243"/>
    <w:rsid w:val="0003057B"/>
    <w:rsid w:val="00030B2F"/>
    <w:rsid w:val="00030CB7"/>
    <w:rsid w:val="000317F6"/>
    <w:rsid w:val="000319B1"/>
    <w:rsid w:val="000322EC"/>
    <w:rsid w:val="00032D28"/>
    <w:rsid w:val="0003378F"/>
    <w:rsid w:val="00033AED"/>
    <w:rsid w:val="00033D8F"/>
    <w:rsid w:val="00033E0C"/>
    <w:rsid w:val="00033F80"/>
    <w:rsid w:val="000345DB"/>
    <w:rsid w:val="00034D34"/>
    <w:rsid w:val="00035013"/>
    <w:rsid w:val="00035390"/>
    <w:rsid w:val="000354EF"/>
    <w:rsid w:val="00035960"/>
    <w:rsid w:val="000359F0"/>
    <w:rsid w:val="00035F77"/>
    <w:rsid w:val="0003676A"/>
    <w:rsid w:val="00036F68"/>
    <w:rsid w:val="0003706C"/>
    <w:rsid w:val="00037625"/>
    <w:rsid w:val="00037BAA"/>
    <w:rsid w:val="00037D68"/>
    <w:rsid w:val="00040620"/>
    <w:rsid w:val="000408CA"/>
    <w:rsid w:val="00040C7A"/>
    <w:rsid w:val="00041051"/>
    <w:rsid w:val="00041320"/>
    <w:rsid w:val="00041810"/>
    <w:rsid w:val="00041BE5"/>
    <w:rsid w:val="00041CBC"/>
    <w:rsid w:val="00042B1E"/>
    <w:rsid w:val="00042E02"/>
    <w:rsid w:val="00043870"/>
    <w:rsid w:val="00043BE5"/>
    <w:rsid w:val="00043E56"/>
    <w:rsid w:val="00043ED6"/>
    <w:rsid w:val="00044772"/>
    <w:rsid w:val="0004485B"/>
    <w:rsid w:val="00044CB9"/>
    <w:rsid w:val="00044DAF"/>
    <w:rsid w:val="00045119"/>
    <w:rsid w:val="000453DA"/>
    <w:rsid w:val="00045CB8"/>
    <w:rsid w:val="00046582"/>
    <w:rsid w:val="000471F2"/>
    <w:rsid w:val="000473D0"/>
    <w:rsid w:val="00047667"/>
    <w:rsid w:val="00047FF5"/>
    <w:rsid w:val="00050A6B"/>
    <w:rsid w:val="00051071"/>
    <w:rsid w:val="00051183"/>
    <w:rsid w:val="000511D5"/>
    <w:rsid w:val="00051753"/>
    <w:rsid w:val="00051A91"/>
    <w:rsid w:val="00051D4E"/>
    <w:rsid w:val="00051D96"/>
    <w:rsid w:val="00051FB4"/>
    <w:rsid w:val="00051FD9"/>
    <w:rsid w:val="0005236B"/>
    <w:rsid w:val="00052980"/>
    <w:rsid w:val="00052A58"/>
    <w:rsid w:val="0005300B"/>
    <w:rsid w:val="000537D2"/>
    <w:rsid w:val="000543EC"/>
    <w:rsid w:val="000546FF"/>
    <w:rsid w:val="000547D1"/>
    <w:rsid w:val="00054CF9"/>
    <w:rsid w:val="000551FB"/>
    <w:rsid w:val="000558F1"/>
    <w:rsid w:val="00055A1D"/>
    <w:rsid w:val="00055D54"/>
    <w:rsid w:val="00055E38"/>
    <w:rsid w:val="00055FB2"/>
    <w:rsid w:val="00055FC0"/>
    <w:rsid w:val="00056B24"/>
    <w:rsid w:val="00056D7B"/>
    <w:rsid w:val="00056F86"/>
    <w:rsid w:val="000571BF"/>
    <w:rsid w:val="00057620"/>
    <w:rsid w:val="0005786E"/>
    <w:rsid w:val="00057944"/>
    <w:rsid w:val="00057EED"/>
    <w:rsid w:val="000601E5"/>
    <w:rsid w:val="00060655"/>
    <w:rsid w:val="00060B6E"/>
    <w:rsid w:val="00060D75"/>
    <w:rsid w:val="00061130"/>
    <w:rsid w:val="00061378"/>
    <w:rsid w:val="000614B0"/>
    <w:rsid w:val="00061DBD"/>
    <w:rsid w:val="00061DD9"/>
    <w:rsid w:val="0006228D"/>
    <w:rsid w:val="0006231F"/>
    <w:rsid w:val="00062508"/>
    <w:rsid w:val="00062736"/>
    <w:rsid w:val="00062E2C"/>
    <w:rsid w:val="00063C61"/>
    <w:rsid w:val="00063FA9"/>
    <w:rsid w:val="000640D1"/>
    <w:rsid w:val="000642A9"/>
    <w:rsid w:val="00064432"/>
    <w:rsid w:val="00064AD4"/>
    <w:rsid w:val="00064BCD"/>
    <w:rsid w:val="00064CEA"/>
    <w:rsid w:val="00064E0C"/>
    <w:rsid w:val="00064F74"/>
    <w:rsid w:val="000650ED"/>
    <w:rsid w:val="00065507"/>
    <w:rsid w:val="00065565"/>
    <w:rsid w:val="000659C8"/>
    <w:rsid w:val="00065A39"/>
    <w:rsid w:val="00065ABC"/>
    <w:rsid w:val="00066308"/>
    <w:rsid w:val="0006630F"/>
    <w:rsid w:val="0006669D"/>
    <w:rsid w:val="000667BF"/>
    <w:rsid w:val="000667D9"/>
    <w:rsid w:val="00066C4E"/>
    <w:rsid w:val="00066D80"/>
    <w:rsid w:val="000676A7"/>
    <w:rsid w:val="0006790E"/>
    <w:rsid w:val="00067C2B"/>
    <w:rsid w:val="0007011E"/>
    <w:rsid w:val="000708A3"/>
    <w:rsid w:val="00070BE1"/>
    <w:rsid w:val="00070C0E"/>
    <w:rsid w:val="00070D7D"/>
    <w:rsid w:val="00071C27"/>
    <w:rsid w:val="00072023"/>
    <w:rsid w:val="0007210D"/>
    <w:rsid w:val="00072BD9"/>
    <w:rsid w:val="00072D83"/>
    <w:rsid w:val="00072E99"/>
    <w:rsid w:val="000735A1"/>
    <w:rsid w:val="00073679"/>
    <w:rsid w:val="00073843"/>
    <w:rsid w:val="0007389B"/>
    <w:rsid w:val="00073E9D"/>
    <w:rsid w:val="00073F66"/>
    <w:rsid w:val="000743CD"/>
    <w:rsid w:val="000746BE"/>
    <w:rsid w:val="00074706"/>
    <w:rsid w:val="00075746"/>
    <w:rsid w:val="00075E90"/>
    <w:rsid w:val="00076881"/>
    <w:rsid w:val="000769CC"/>
    <w:rsid w:val="00076F90"/>
    <w:rsid w:val="00077916"/>
    <w:rsid w:val="0008089B"/>
    <w:rsid w:val="00080AC5"/>
    <w:rsid w:val="00081399"/>
    <w:rsid w:val="00081406"/>
    <w:rsid w:val="0008163E"/>
    <w:rsid w:val="00081644"/>
    <w:rsid w:val="000820B0"/>
    <w:rsid w:val="000821C1"/>
    <w:rsid w:val="000822B2"/>
    <w:rsid w:val="000824D2"/>
    <w:rsid w:val="0008340C"/>
    <w:rsid w:val="00083A3B"/>
    <w:rsid w:val="0008469C"/>
    <w:rsid w:val="00084736"/>
    <w:rsid w:val="00084769"/>
    <w:rsid w:val="00084AEB"/>
    <w:rsid w:val="00084E33"/>
    <w:rsid w:val="00084F05"/>
    <w:rsid w:val="000854A7"/>
    <w:rsid w:val="00085631"/>
    <w:rsid w:val="00085BCB"/>
    <w:rsid w:val="00086085"/>
    <w:rsid w:val="0008633C"/>
    <w:rsid w:val="000867F0"/>
    <w:rsid w:val="00086950"/>
    <w:rsid w:val="00086F9E"/>
    <w:rsid w:val="0008762C"/>
    <w:rsid w:val="00087D67"/>
    <w:rsid w:val="00090433"/>
    <w:rsid w:val="0009043E"/>
    <w:rsid w:val="000908C7"/>
    <w:rsid w:val="00090928"/>
    <w:rsid w:val="00090A77"/>
    <w:rsid w:val="00091902"/>
    <w:rsid w:val="000919FB"/>
    <w:rsid w:val="00091B4D"/>
    <w:rsid w:val="00091C70"/>
    <w:rsid w:val="00092E86"/>
    <w:rsid w:val="00093497"/>
    <w:rsid w:val="00093788"/>
    <w:rsid w:val="00093C4E"/>
    <w:rsid w:val="00093C71"/>
    <w:rsid w:val="00093E1B"/>
    <w:rsid w:val="00093EEF"/>
    <w:rsid w:val="00093F4F"/>
    <w:rsid w:val="00094419"/>
    <w:rsid w:val="00094497"/>
    <w:rsid w:val="00094AEC"/>
    <w:rsid w:val="000950D0"/>
    <w:rsid w:val="000957D2"/>
    <w:rsid w:val="000959EC"/>
    <w:rsid w:val="00095C7B"/>
    <w:rsid w:val="000963DB"/>
    <w:rsid w:val="000966AE"/>
    <w:rsid w:val="00096713"/>
    <w:rsid w:val="0009678A"/>
    <w:rsid w:val="0009687F"/>
    <w:rsid w:val="00096A86"/>
    <w:rsid w:val="00096CC9"/>
    <w:rsid w:val="00096F88"/>
    <w:rsid w:val="0009713C"/>
    <w:rsid w:val="00097249"/>
    <w:rsid w:val="000974A0"/>
    <w:rsid w:val="0009766C"/>
    <w:rsid w:val="000A01AF"/>
    <w:rsid w:val="000A096E"/>
    <w:rsid w:val="000A0E74"/>
    <w:rsid w:val="000A100C"/>
    <w:rsid w:val="000A10B1"/>
    <w:rsid w:val="000A17A9"/>
    <w:rsid w:val="000A1891"/>
    <w:rsid w:val="000A1979"/>
    <w:rsid w:val="000A1CC2"/>
    <w:rsid w:val="000A1D0C"/>
    <w:rsid w:val="000A1EFC"/>
    <w:rsid w:val="000A2029"/>
    <w:rsid w:val="000A22CB"/>
    <w:rsid w:val="000A27A9"/>
    <w:rsid w:val="000A288C"/>
    <w:rsid w:val="000A2B5B"/>
    <w:rsid w:val="000A2BB2"/>
    <w:rsid w:val="000A2C70"/>
    <w:rsid w:val="000A318A"/>
    <w:rsid w:val="000A32C0"/>
    <w:rsid w:val="000A33AC"/>
    <w:rsid w:val="000A3ACF"/>
    <w:rsid w:val="000A3E06"/>
    <w:rsid w:val="000A3F95"/>
    <w:rsid w:val="000A4106"/>
    <w:rsid w:val="000A4704"/>
    <w:rsid w:val="000A4D4D"/>
    <w:rsid w:val="000A5077"/>
    <w:rsid w:val="000A52B6"/>
    <w:rsid w:val="000A5340"/>
    <w:rsid w:val="000A5671"/>
    <w:rsid w:val="000A60E0"/>
    <w:rsid w:val="000A62EA"/>
    <w:rsid w:val="000A6316"/>
    <w:rsid w:val="000A65B9"/>
    <w:rsid w:val="000A6B9D"/>
    <w:rsid w:val="000A6BC1"/>
    <w:rsid w:val="000A6E36"/>
    <w:rsid w:val="000A6E43"/>
    <w:rsid w:val="000A7039"/>
    <w:rsid w:val="000A7271"/>
    <w:rsid w:val="000A73F5"/>
    <w:rsid w:val="000A7593"/>
    <w:rsid w:val="000A783A"/>
    <w:rsid w:val="000B0918"/>
    <w:rsid w:val="000B0CBF"/>
    <w:rsid w:val="000B16E4"/>
    <w:rsid w:val="000B18F0"/>
    <w:rsid w:val="000B2724"/>
    <w:rsid w:val="000B2A55"/>
    <w:rsid w:val="000B3607"/>
    <w:rsid w:val="000B3941"/>
    <w:rsid w:val="000B3979"/>
    <w:rsid w:val="000B3D66"/>
    <w:rsid w:val="000B42B5"/>
    <w:rsid w:val="000B4500"/>
    <w:rsid w:val="000B47B5"/>
    <w:rsid w:val="000B484A"/>
    <w:rsid w:val="000B5047"/>
    <w:rsid w:val="000B510C"/>
    <w:rsid w:val="000B5267"/>
    <w:rsid w:val="000B579D"/>
    <w:rsid w:val="000B5EBD"/>
    <w:rsid w:val="000B603C"/>
    <w:rsid w:val="000B616E"/>
    <w:rsid w:val="000B6C57"/>
    <w:rsid w:val="000B7952"/>
    <w:rsid w:val="000C0104"/>
    <w:rsid w:val="000C08A5"/>
    <w:rsid w:val="000C0B7C"/>
    <w:rsid w:val="000C0EAE"/>
    <w:rsid w:val="000C112F"/>
    <w:rsid w:val="000C1737"/>
    <w:rsid w:val="000C27F5"/>
    <w:rsid w:val="000C2B6B"/>
    <w:rsid w:val="000C2FFD"/>
    <w:rsid w:val="000C30A3"/>
    <w:rsid w:val="000C3180"/>
    <w:rsid w:val="000C345B"/>
    <w:rsid w:val="000C3B97"/>
    <w:rsid w:val="000C3C9E"/>
    <w:rsid w:val="000C411B"/>
    <w:rsid w:val="000C5221"/>
    <w:rsid w:val="000C5442"/>
    <w:rsid w:val="000C567A"/>
    <w:rsid w:val="000C5712"/>
    <w:rsid w:val="000C591D"/>
    <w:rsid w:val="000C6056"/>
    <w:rsid w:val="000C6464"/>
    <w:rsid w:val="000C6E2B"/>
    <w:rsid w:val="000C72C4"/>
    <w:rsid w:val="000C783B"/>
    <w:rsid w:val="000C7CF1"/>
    <w:rsid w:val="000C7D06"/>
    <w:rsid w:val="000D0120"/>
    <w:rsid w:val="000D04DB"/>
    <w:rsid w:val="000D0510"/>
    <w:rsid w:val="000D0F46"/>
    <w:rsid w:val="000D13B3"/>
    <w:rsid w:val="000D1536"/>
    <w:rsid w:val="000D2DFF"/>
    <w:rsid w:val="000D322D"/>
    <w:rsid w:val="000D35B5"/>
    <w:rsid w:val="000D3656"/>
    <w:rsid w:val="000D3766"/>
    <w:rsid w:val="000D39ED"/>
    <w:rsid w:val="000D4338"/>
    <w:rsid w:val="000D446D"/>
    <w:rsid w:val="000D4650"/>
    <w:rsid w:val="000D4955"/>
    <w:rsid w:val="000D49BB"/>
    <w:rsid w:val="000D4EA6"/>
    <w:rsid w:val="000D513F"/>
    <w:rsid w:val="000D5295"/>
    <w:rsid w:val="000D5313"/>
    <w:rsid w:val="000D5549"/>
    <w:rsid w:val="000D59B4"/>
    <w:rsid w:val="000D5C4C"/>
    <w:rsid w:val="000D667C"/>
    <w:rsid w:val="000D6CFA"/>
    <w:rsid w:val="000D6E87"/>
    <w:rsid w:val="000D74DF"/>
    <w:rsid w:val="000D75FD"/>
    <w:rsid w:val="000D7746"/>
    <w:rsid w:val="000D7762"/>
    <w:rsid w:val="000D7791"/>
    <w:rsid w:val="000D77D5"/>
    <w:rsid w:val="000D7CC1"/>
    <w:rsid w:val="000D7D32"/>
    <w:rsid w:val="000E00B9"/>
    <w:rsid w:val="000E0520"/>
    <w:rsid w:val="000E0848"/>
    <w:rsid w:val="000E088C"/>
    <w:rsid w:val="000E0E02"/>
    <w:rsid w:val="000E0F9D"/>
    <w:rsid w:val="000E191A"/>
    <w:rsid w:val="000E1B75"/>
    <w:rsid w:val="000E2487"/>
    <w:rsid w:val="000E24FD"/>
    <w:rsid w:val="000E2656"/>
    <w:rsid w:val="000E2F3F"/>
    <w:rsid w:val="000E3073"/>
    <w:rsid w:val="000E366F"/>
    <w:rsid w:val="000E3986"/>
    <w:rsid w:val="000E3A6D"/>
    <w:rsid w:val="000E4C5B"/>
    <w:rsid w:val="000E5185"/>
    <w:rsid w:val="000E523F"/>
    <w:rsid w:val="000E5328"/>
    <w:rsid w:val="000E5888"/>
    <w:rsid w:val="000E588F"/>
    <w:rsid w:val="000E5A7E"/>
    <w:rsid w:val="000E5B8B"/>
    <w:rsid w:val="000E6137"/>
    <w:rsid w:val="000E6A9E"/>
    <w:rsid w:val="000E71FD"/>
    <w:rsid w:val="000E727D"/>
    <w:rsid w:val="000E73AB"/>
    <w:rsid w:val="000E79D9"/>
    <w:rsid w:val="000E7C39"/>
    <w:rsid w:val="000E7EB8"/>
    <w:rsid w:val="000E7F82"/>
    <w:rsid w:val="000F00BC"/>
    <w:rsid w:val="000F0160"/>
    <w:rsid w:val="000F0225"/>
    <w:rsid w:val="000F066D"/>
    <w:rsid w:val="000F0D7E"/>
    <w:rsid w:val="000F0DA9"/>
    <w:rsid w:val="000F0E42"/>
    <w:rsid w:val="000F0F7F"/>
    <w:rsid w:val="000F1715"/>
    <w:rsid w:val="000F1775"/>
    <w:rsid w:val="000F1A8E"/>
    <w:rsid w:val="000F1E8E"/>
    <w:rsid w:val="000F2134"/>
    <w:rsid w:val="000F214F"/>
    <w:rsid w:val="000F21AA"/>
    <w:rsid w:val="000F3422"/>
    <w:rsid w:val="000F349A"/>
    <w:rsid w:val="000F3677"/>
    <w:rsid w:val="000F38E5"/>
    <w:rsid w:val="000F3E02"/>
    <w:rsid w:val="000F4C26"/>
    <w:rsid w:val="000F4D2E"/>
    <w:rsid w:val="000F4D40"/>
    <w:rsid w:val="000F4DAE"/>
    <w:rsid w:val="000F51FF"/>
    <w:rsid w:val="000F5241"/>
    <w:rsid w:val="000F52E2"/>
    <w:rsid w:val="000F58FC"/>
    <w:rsid w:val="000F5A86"/>
    <w:rsid w:val="000F5B5F"/>
    <w:rsid w:val="000F5D99"/>
    <w:rsid w:val="000F6134"/>
    <w:rsid w:val="000F625F"/>
    <w:rsid w:val="000F65E3"/>
    <w:rsid w:val="000F6D06"/>
    <w:rsid w:val="000F6DF0"/>
    <w:rsid w:val="000F6F5E"/>
    <w:rsid w:val="000F714B"/>
    <w:rsid w:val="000F788C"/>
    <w:rsid w:val="0010027B"/>
    <w:rsid w:val="001006F6"/>
    <w:rsid w:val="00100E20"/>
    <w:rsid w:val="00100F53"/>
    <w:rsid w:val="001012F9"/>
    <w:rsid w:val="00101428"/>
    <w:rsid w:val="0010173E"/>
    <w:rsid w:val="00101857"/>
    <w:rsid w:val="00101860"/>
    <w:rsid w:val="001019BB"/>
    <w:rsid w:val="00101DAF"/>
    <w:rsid w:val="00101ED8"/>
    <w:rsid w:val="001020E7"/>
    <w:rsid w:val="001020FE"/>
    <w:rsid w:val="00102632"/>
    <w:rsid w:val="00102957"/>
    <w:rsid w:val="00102A69"/>
    <w:rsid w:val="00102DBC"/>
    <w:rsid w:val="0010357D"/>
    <w:rsid w:val="00103685"/>
    <w:rsid w:val="00103891"/>
    <w:rsid w:val="00103ECF"/>
    <w:rsid w:val="001044C6"/>
    <w:rsid w:val="00104968"/>
    <w:rsid w:val="001049C2"/>
    <w:rsid w:val="00104DEB"/>
    <w:rsid w:val="00105218"/>
    <w:rsid w:val="0010557F"/>
    <w:rsid w:val="001057E8"/>
    <w:rsid w:val="00105EA4"/>
    <w:rsid w:val="001061B3"/>
    <w:rsid w:val="001063C3"/>
    <w:rsid w:val="00106441"/>
    <w:rsid w:val="001065E3"/>
    <w:rsid w:val="00106CA5"/>
    <w:rsid w:val="00106E0A"/>
    <w:rsid w:val="0010749E"/>
    <w:rsid w:val="00107633"/>
    <w:rsid w:val="00110374"/>
    <w:rsid w:val="00110854"/>
    <w:rsid w:val="001111F6"/>
    <w:rsid w:val="00111203"/>
    <w:rsid w:val="00111260"/>
    <w:rsid w:val="00111333"/>
    <w:rsid w:val="00111B4C"/>
    <w:rsid w:val="00111EC2"/>
    <w:rsid w:val="00112085"/>
    <w:rsid w:val="001124C5"/>
    <w:rsid w:val="00112625"/>
    <w:rsid w:val="0011281B"/>
    <w:rsid w:val="0011281C"/>
    <w:rsid w:val="0011282B"/>
    <w:rsid w:val="00112939"/>
    <w:rsid w:val="00112D29"/>
    <w:rsid w:val="00112DA7"/>
    <w:rsid w:val="00112EAE"/>
    <w:rsid w:val="00112F86"/>
    <w:rsid w:val="0011303B"/>
    <w:rsid w:val="0011354D"/>
    <w:rsid w:val="0011365D"/>
    <w:rsid w:val="001137A5"/>
    <w:rsid w:val="00113EED"/>
    <w:rsid w:val="00113FEA"/>
    <w:rsid w:val="00114478"/>
    <w:rsid w:val="00114616"/>
    <w:rsid w:val="0011468A"/>
    <w:rsid w:val="00114C00"/>
    <w:rsid w:val="00114D37"/>
    <w:rsid w:val="001151A7"/>
    <w:rsid w:val="001155E4"/>
    <w:rsid w:val="00115942"/>
    <w:rsid w:val="00115AA5"/>
    <w:rsid w:val="00115BA7"/>
    <w:rsid w:val="00116344"/>
    <w:rsid w:val="0011655D"/>
    <w:rsid w:val="00116625"/>
    <w:rsid w:val="00116743"/>
    <w:rsid w:val="0011685E"/>
    <w:rsid w:val="00116A89"/>
    <w:rsid w:val="00116EBF"/>
    <w:rsid w:val="00117194"/>
    <w:rsid w:val="0011731A"/>
    <w:rsid w:val="00117C13"/>
    <w:rsid w:val="00117FD6"/>
    <w:rsid w:val="001200C5"/>
    <w:rsid w:val="0012010B"/>
    <w:rsid w:val="0012054E"/>
    <w:rsid w:val="00120F24"/>
    <w:rsid w:val="00121A3C"/>
    <w:rsid w:val="00121C0E"/>
    <w:rsid w:val="00121D52"/>
    <w:rsid w:val="00123289"/>
    <w:rsid w:val="00123527"/>
    <w:rsid w:val="00123C3B"/>
    <w:rsid w:val="00123F6A"/>
    <w:rsid w:val="0012400D"/>
    <w:rsid w:val="0012424B"/>
    <w:rsid w:val="00124428"/>
    <w:rsid w:val="00124D7B"/>
    <w:rsid w:val="0012500E"/>
    <w:rsid w:val="00125B34"/>
    <w:rsid w:val="00125CB6"/>
    <w:rsid w:val="00125F60"/>
    <w:rsid w:val="0012634D"/>
    <w:rsid w:val="00126475"/>
    <w:rsid w:val="001269C6"/>
    <w:rsid w:val="0012701D"/>
    <w:rsid w:val="001272BD"/>
    <w:rsid w:val="00127358"/>
    <w:rsid w:val="00127512"/>
    <w:rsid w:val="00127696"/>
    <w:rsid w:val="00127856"/>
    <w:rsid w:val="0012785B"/>
    <w:rsid w:val="00127A4E"/>
    <w:rsid w:val="0013076C"/>
    <w:rsid w:val="00130B51"/>
    <w:rsid w:val="00130C3D"/>
    <w:rsid w:val="00130DB9"/>
    <w:rsid w:val="00131016"/>
    <w:rsid w:val="00131372"/>
    <w:rsid w:val="0013165B"/>
    <w:rsid w:val="001317BF"/>
    <w:rsid w:val="00131AE0"/>
    <w:rsid w:val="00132D9D"/>
    <w:rsid w:val="00133494"/>
    <w:rsid w:val="001335D9"/>
    <w:rsid w:val="001337E5"/>
    <w:rsid w:val="00133C16"/>
    <w:rsid w:val="0013410D"/>
    <w:rsid w:val="001341CC"/>
    <w:rsid w:val="001342CC"/>
    <w:rsid w:val="0013445F"/>
    <w:rsid w:val="001344DC"/>
    <w:rsid w:val="00134974"/>
    <w:rsid w:val="00134CB2"/>
    <w:rsid w:val="00134E27"/>
    <w:rsid w:val="00136491"/>
    <w:rsid w:val="001365D5"/>
    <w:rsid w:val="00136B8C"/>
    <w:rsid w:val="0013776E"/>
    <w:rsid w:val="001378A2"/>
    <w:rsid w:val="00137BF6"/>
    <w:rsid w:val="0014052A"/>
    <w:rsid w:val="00140545"/>
    <w:rsid w:val="00140A84"/>
    <w:rsid w:val="00140E64"/>
    <w:rsid w:val="0014163E"/>
    <w:rsid w:val="00141815"/>
    <w:rsid w:val="00141857"/>
    <w:rsid w:val="00141CB1"/>
    <w:rsid w:val="00141FCE"/>
    <w:rsid w:val="001422FB"/>
    <w:rsid w:val="00142332"/>
    <w:rsid w:val="00142F66"/>
    <w:rsid w:val="0014317A"/>
    <w:rsid w:val="001435C9"/>
    <w:rsid w:val="001435F7"/>
    <w:rsid w:val="00144181"/>
    <w:rsid w:val="001443C7"/>
    <w:rsid w:val="0014462D"/>
    <w:rsid w:val="0014469D"/>
    <w:rsid w:val="00144DB8"/>
    <w:rsid w:val="00144E1D"/>
    <w:rsid w:val="00144EF1"/>
    <w:rsid w:val="00144FC1"/>
    <w:rsid w:val="00145BE1"/>
    <w:rsid w:val="00145E17"/>
    <w:rsid w:val="00146062"/>
    <w:rsid w:val="00146396"/>
    <w:rsid w:val="001464B7"/>
    <w:rsid w:val="00147266"/>
    <w:rsid w:val="001474AD"/>
    <w:rsid w:val="00147703"/>
    <w:rsid w:val="0014797A"/>
    <w:rsid w:val="00150008"/>
    <w:rsid w:val="001501E1"/>
    <w:rsid w:val="001502BA"/>
    <w:rsid w:val="00150B48"/>
    <w:rsid w:val="00150B5F"/>
    <w:rsid w:val="00150DA0"/>
    <w:rsid w:val="00150E5D"/>
    <w:rsid w:val="00151004"/>
    <w:rsid w:val="00151518"/>
    <w:rsid w:val="001516B0"/>
    <w:rsid w:val="00151709"/>
    <w:rsid w:val="001517CD"/>
    <w:rsid w:val="00152533"/>
    <w:rsid w:val="00152602"/>
    <w:rsid w:val="00152BED"/>
    <w:rsid w:val="00153178"/>
    <w:rsid w:val="00153D36"/>
    <w:rsid w:val="00154145"/>
    <w:rsid w:val="00154406"/>
    <w:rsid w:val="001547CB"/>
    <w:rsid w:val="00154948"/>
    <w:rsid w:val="00154A58"/>
    <w:rsid w:val="00154C3F"/>
    <w:rsid w:val="00154D00"/>
    <w:rsid w:val="00154D97"/>
    <w:rsid w:val="00154F8B"/>
    <w:rsid w:val="0015524A"/>
    <w:rsid w:val="001559CA"/>
    <w:rsid w:val="00155D90"/>
    <w:rsid w:val="00155F9F"/>
    <w:rsid w:val="00155FA4"/>
    <w:rsid w:val="00156397"/>
    <w:rsid w:val="0015640F"/>
    <w:rsid w:val="00156510"/>
    <w:rsid w:val="00156874"/>
    <w:rsid w:val="00156CBE"/>
    <w:rsid w:val="00156DCD"/>
    <w:rsid w:val="00157562"/>
    <w:rsid w:val="00157A82"/>
    <w:rsid w:val="00157B18"/>
    <w:rsid w:val="00157BE6"/>
    <w:rsid w:val="00157D63"/>
    <w:rsid w:val="00157F94"/>
    <w:rsid w:val="001605CB"/>
    <w:rsid w:val="0016068B"/>
    <w:rsid w:val="0016123A"/>
    <w:rsid w:val="00161658"/>
    <w:rsid w:val="00161F39"/>
    <w:rsid w:val="0016218C"/>
    <w:rsid w:val="00162258"/>
    <w:rsid w:val="00162BC3"/>
    <w:rsid w:val="001630EA"/>
    <w:rsid w:val="00163129"/>
    <w:rsid w:val="00163BF6"/>
    <w:rsid w:val="001644CA"/>
    <w:rsid w:val="001647D7"/>
    <w:rsid w:val="00164989"/>
    <w:rsid w:val="00165224"/>
    <w:rsid w:val="001653CD"/>
    <w:rsid w:val="00165C45"/>
    <w:rsid w:val="00165D38"/>
    <w:rsid w:val="00166019"/>
    <w:rsid w:val="0016665F"/>
    <w:rsid w:val="001669B2"/>
    <w:rsid w:val="00166CDD"/>
    <w:rsid w:val="00166F58"/>
    <w:rsid w:val="001677B0"/>
    <w:rsid w:val="00167A5F"/>
    <w:rsid w:val="00167F67"/>
    <w:rsid w:val="001700FF"/>
    <w:rsid w:val="00170141"/>
    <w:rsid w:val="0017097E"/>
    <w:rsid w:val="001709D5"/>
    <w:rsid w:val="00170D82"/>
    <w:rsid w:val="00170F2A"/>
    <w:rsid w:val="0017109D"/>
    <w:rsid w:val="0017110A"/>
    <w:rsid w:val="00171792"/>
    <w:rsid w:val="00172098"/>
    <w:rsid w:val="001720AE"/>
    <w:rsid w:val="00172583"/>
    <w:rsid w:val="0017273E"/>
    <w:rsid w:val="00172A09"/>
    <w:rsid w:val="00173650"/>
    <w:rsid w:val="001737BB"/>
    <w:rsid w:val="0017469B"/>
    <w:rsid w:val="001746B5"/>
    <w:rsid w:val="00174C30"/>
    <w:rsid w:val="00175719"/>
    <w:rsid w:val="001758A1"/>
    <w:rsid w:val="00175EFB"/>
    <w:rsid w:val="00176486"/>
    <w:rsid w:val="0017686F"/>
    <w:rsid w:val="00176ADA"/>
    <w:rsid w:val="00177B3C"/>
    <w:rsid w:val="00177F5F"/>
    <w:rsid w:val="001802E8"/>
    <w:rsid w:val="00180EDC"/>
    <w:rsid w:val="001812C7"/>
    <w:rsid w:val="001817B7"/>
    <w:rsid w:val="00181949"/>
    <w:rsid w:val="00181A8D"/>
    <w:rsid w:val="00181C00"/>
    <w:rsid w:val="00181DFF"/>
    <w:rsid w:val="00182139"/>
    <w:rsid w:val="00182C0F"/>
    <w:rsid w:val="001835FB"/>
    <w:rsid w:val="00183C90"/>
    <w:rsid w:val="00183CDD"/>
    <w:rsid w:val="00184241"/>
    <w:rsid w:val="00184968"/>
    <w:rsid w:val="001849CD"/>
    <w:rsid w:val="00184F41"/>
    <w:rsid w:val="00185128"/>
    <w:rsid w:val="00185185"/>
    <w:rsid w:val="00185908"/>
    <w:rsid w:val="00185A3F"/>
    <w:rsid w:val="001867F1"/>
    <w:rsid w:val="00186ABE"/>
    <w:rsid w:val="00186E02"/>
    <w:rsid w:val="00186FF1"/>
    <w:rsid w:val="001874EB"/>
    <w:rsid w:val="001877EB"/>
    <w:rsid w:val="001902DD"/>
    <w:rsid w:val="001903EC"/>
    <w:rsid w:val="00190AF5"/>
    <w:rsid w:val="00190B83"/>
    <w:rsid w:val="00191290"/>
    <w:rsid w:val="00191666"/>
    <w:rsid w:val="00191A5A"/>
    <w:rsid w:val="00191AB9"/>
    <w:rsid w:val="00191CC2"/>
    <w:rsid w:val="00191EFF"/>
    <w:rsid w:val="0019223A"/>
    <w:rsid w:val="00192598"/>
    <w:rsid w:val="00192D4B"/>
    <w:rsid w:val="001930D5"/>
    <w:rsid w:val="00193220"/>
    <w:rsid w:val="00193286"/>
    <w:rsid w:val="00193576"/>
    <w:rsid w:val="001935E0"/>
    <w:rsid w:val="00193F57"/>
    <w:rsid w:val="001940A6"/>
    <w:rsid w:val="00194723"/>
    <w:rsid w:val="00195192"/>
    <w:rsid w:val="00195464"/>
    <w:rsid w:val="00195D21"/>
    <w:rsid w:val="00195D87"/>
    <w:rsid w:val="00195EE3"/>
    <w:rsid w:val="001960B0"/>
    <w:rsid w:val="00196252"/>
    <w:rsid w:val="0019689F"/>
    <w:rsid w:val="00196AC0"/>
    <w:rsid w:val="00196F15"/>
    <w:rsid w:val="001971C9"/>
    <w:rsid w:val="001973CA"/>
    <w:rsid w:val="0019751A"/>
    <w:rsid w:val="001978CE"/>
    <w:rsid w:val="00197935"/>
    <w:rsid w:val="001A0099"/>
    <w:rsid w:val="001A0202"/>
    <w:rsid w:val="001A02D9"/>
    <w:rsid w:val="001A0A5D"/>
    <w:rsid w:val="001A2753"/>
    <w:rsid w:val="001A2926"/>
    <w:rsid w:val="001A2C20"/>
    <w:rsid w:val="001A3461"/>
    <w:rsid w:val="001A3F47"/>
    <w:rsid w:val="001A4424"/>
    <w:rsid w:val="001A49C4"/>
    <w:rsid w:val="001A4A18"/>
    <w:rsid w:val="001A4A70"/>
    <w:rsid w:val="001A5138"/>
    <w:rsid w:val="001A5ED5"/>
    <w:rsid w:val="001A5FB9"/>
    <w:rsid w:val="001A672E"/>
    <w:rsid w:val="001A6A21"/>
    <w:rsid w:val="001A785A"/>
    <w:rsid w:val="001A7D25"/>
    <w:rsid w:val="001A7F84"/>
    <w:rsid w:val="001B0091"/>
    <w:rsid w:val="001B02AE"/>
    <w:rsid w:val="001B1737"/>
    <w:rsid w:val="001B18D8"/>
    <w:rsid w:val="001B18F4"/>
    <w:rsid w:val="001B1A5B"/>
    <w:rsid w:val="001B25BD"/>
    <w:rsid w:val="001B2725"/>
    <w:rsid w:val="001B2727"/>
    <w:rsid w:val="001B27C5"/>
    <w:rsid w:val="001B2981"/>
    <w:rsid w:val="001B2E00"/>
    <w:rsid w:val="001B32E7"/>
    <w:rsid w:val="001B3393"/>
    <w:rsid w:val="001B36C0"/>
    <w:rsid w:val="001B384B"/>
    <w:rsid w:val="001B3B26"/>
    <w:rsid w:val="001B3D1F"/>
    <w:rsid w:val="001B3D4D"/>
    <w:rsid w:val="001B4163"/>
    <w:rsid w:val="001B41CA"/>
    <w:rsid w:val="001B426D"/>
    <w:rsid w:val="001B47BA"/>
    <w:rsid w:val="001B4D8A"/>
    <w:rsid w:val="001B4E8A"/>
    <w:rsid w:val="001B4FC0"/>
    <w:rsid w:val="001B5332"/>
    <w:rsid w:val="001B5871"/>
    <w:rsid w:val="001B5E3B"/>
    <w:rsid w:val="001B63DD"/>
    <w:rsid w:val="001B64B9"/>
    <w:rsid w:val="001B66C9"/>
    <w:rsid w:val="001B6BA7"/>
    <w:rsid w:val="001B6BAA"/>
    <w:rsid w:val="001B7307"/>
    <w:rsid w:val="001B757B"/>
    <w:rsid w:val="001B75A8"/>
    <w:rsid w:val="001C069C"/>
    <w:rsid w:val="001C091F"/>
    <w:rsid w:val="001C09CF"/>
    <w:rsid w:val="001C0E96"/>
    <w:rsid w:val="001C0F1D"/>
    <w:rsid w:val="001C1389"/>
    <w:rsid w:val="001C1AD9"/>
    <w:rsid w:val="001C1DAD"/>
    <w:rsid w:val="001C1E88"/>
    <w:rsid w:val="001C1E9C"/>
    <w:rsid w:val="001C205C"/>
    <w:rsid w:val="001C2579"/>
    <w:rsid w:val="001C261B"/>
    <w:rsid w:val="001C2751"/>
    <w:rsid w:val="001C29FA"/>
    <w:rsid w:val="001C2F4F"/>
    <w:rsid w:val="001C3344"/>
    <w:rsid w:val="001C397B"/>
    <w:rsid w:val="001C3D48"/>
    <w:rsid w:val="001C410B"/>
    <w:rsid w:val="001C417F"/>
    <w:rsid w:val="001C4339"/>
    <w:rsid w:val="001C463F"/>
    <w:rsid w:val="001C4761"/>
    <w:rsid w:val="001C4A6A"/>
    <w:rsid w:val="001C4F4F"/>
    <w:rsid w:val="001C523C"/>
    <w:rsid w:val="001C598B"/>
    <w:rsid w:val="001C5EE8"/>
    <w:rsid w:val="001C6330"/>
    <w:rsid w:val="001C6411"/>
    <w:rsid w:val="001C692E"/>
    <w:rsid w:val="001C6A8F"/>
    <w:rsid w:val="001C6B38"/>
    <w:rsid w:val="001C6BCF"/>
    <w:rsid w:val="001C7772"/>
    <w:rsid w:val="001C7B2A"/>
    <w:rsid w:val="001C7B78"/>
    <w:rsid w:val="001C7CAD"/>
    <w:rsid w:val="001C7DBB"/>
    <w:rsid w:val="001C7E5D"/>
    <w:rsid w:val="001D02C8"/>
    <w:rsid w:val="001D0479"/>
    <w:rsid w:val="001D052A"/>
    <w:rsid w:val="001D0685"/>
    <w:rsid w:val="001D0B0F"/>
    <w:rsid w:val="001D0C72"/>
    <w:rsid w:val="001D0CF2"/>
    <w:rsid w:val="001D1221"/>
    <w:rsid w:val="001D2305"/>
    <w:rsid w:val="001D23D7"/>
    <w:rsid w:val="001D250D"/>
    <w:rsid w:val="001D2A14"/>
    <w:rsid w:val="001D2DBA"/>
    <w:rsid w:val="001D332E"/>
    <w:rsid w:val="001D34AF"/>
    <w:rsid w:val="001D3799"/>
    <w:rsid w:val="001D3C9F"/>
    <w:rsid w:val="001D3FD1"/>
    <w:rsid w:val="001D452D"/>
    <w:rsid w:val="001D46C3"/>
    <w:rsid w:val="001D4B3D"/>
    <w:rsid w:val="001D53C7"/>
    <w:rsid w:val="001D574B"/>
    <w:rsid w:val="001D5F58"/>
    <w:rsid w:val="001D6CEC"/>
    <w:rsid w:val="001E002C"/>
    <w:rsid w:val="001E024B"/>
    <w:rsid w:val="001E089F"/>
    <w:rsid w:val="001E0D3F"/>
    <w:rsid w:val="001E0E03"/>
    <w:rsid w:val="001E0FAC"/>
    <w:rsid w:val="001E11B3"/>
    <w:rsid w:val="001E1202"/>
    <w:rsid w:val="001E12DC"/>
    <w:rsid w:val="001E14F3"/>
    <w:rsid w:val="001E15B7"/>
    <w:rsid w:val="001E179E"/>
    <w:rsid w:val="001E1A2A"/>
    <w:rsid w:val="001E1BCD"/>
    <w:rsid w:val="001E200F"/>
    <w:rsid w:val="001E2051"/>
    <w:rsid w:val="001E291F"/>
    <w:rsid w:val="001E2D43"/>
    <w:rsid w:val="001E376C"/>
    <w:rsid w:val="001E3774"/>
    <w:rsid w:val="001E3A49"/>
    <w:rsid w:val="001E43B9"/>
    <w:rsid w:val="001E4B88"/>
    <w:rsid w:val="001E518D"/>
    <w:rsid w:val="001E5506"/>
    <w:rsid w:val="001E5795"/>
    <w:rsid w:val="001E57F1"/>
    <w:rsid w:val="001E58F1"/>
    <w:rsid w:val="001E593E"/>
    <w:rsid w:val="001E5944"/>
    <w:rsid w:val="001E5AFB"/>
    <w:rsid w:val="001E5D3A"/>
    <w:rsid w:val="001E621D"/>
    <w:rsid w:val="001E62E6"/>
    <w:rsid w:val="001E6419"/>
    <w:rsid w:val="001E676F"/>
    <w:rsid w:val="001E677D"/>
    <w:rsid w:val="001E6A6E"/>
    <w:rsid w:val="001E6B08"/>
    <w:rsid w:val="001E6B7C"/>
    <w:rsid w:val="001E6D37"/>
    <w:rsid w:val="001E7063"/>
    <w:rsid w:val="001F0054"/>
    <w:rsid w:val="001F00C1"/>
    <w:rsid w:val="001F014B"/>
    <w:rsid w:val="001F044D"/>
    <w:rsid w:val="001F076B"/>
    <w:rsid w:val="001F0A58"/>
    <w:rsid w:val="001F0C5E"/>
    <w:rsid w:val="001F10EA"/>
    <w:rsid w:val="001F11AF"/>
    <w:rsid w:val="001F1763"/>
    <w:rsid w:val="001F1935"/>
    <w:rsid w:val="001F1AB0"/>
    <w:rsid w:val="001F1C45"/>
    <w:rsid w:val="001F1C8E"/>
    <w:rsid w:val="001F1EE1"/>
    <w:rsid w:val="001F24D5"/>
    <w:rsid w:val="001F2CF9"/>
    <w:rsid w:val="001F31E8"/>
    <w:rsid w:val="001F32F8"/>
    <w:rsid w:val="001F35D6"/>
    <w:rsid w:val="001F38C8"/>
    <w:rsid w:val="001F4946"/>
    <w:rsid w:val="001F4A3C"/>
    <w:rsid w:val="001F5429"/>
    <w:rsid w:val="001F54C2"/>
    <w:rsid w:val="001F5577"/>
    <w:rsid w:val="001F5D3D"/>
    <w:rsid w:val="001F5FF2"/>
    <w:rsid w:val="001F62E0"/>
    <w:rsid w:val="001F655D"/>
    <w:rsid w:val="001F6887"/>
    <w:rsid w:val="001F7321"/>
    <w:rsid w:val="001F79E5"/>
    <w:rsid w:val="002002E0"/>
    <w:rsid w:val="0020045B"/>
    <w:rsid w:val="00200BA6"/>
    <w:rsid w:val="00200FF8"/>
    <w:rsid w:val="00201C66"/>
    <w:rsid w:val="00201D79"/>
    <w:rsid w:val="0020231B"/>
    <w:rsid w:val="00202E25"/>
    <w:rsid w:val="00203238"/>
    <w:rsid w:val="00203354"/>
    <w:rsid w:val="002037FF"/>
    <w:rsid w:val="00204598"/>
    <w:rsid w:val="0020536D"/>
    <w:rsid w:val="002057BC"/>
    <w:rsid w:val="002057CC"/>
    <w:rsid w:val="00206193"/>
    <w:rsid w:val="00206326"/>
    <w:rsid w:val="002068F0"/>
    <w:rsid w:val="00206C60"/>
    <w:rsid w:val="002079EB"/>
    <w:rsid w:val="00207D50"/>
    <w:rsid w:val="0021050E"/>
    <w:rsid w:val="0021064C"/>
    <w:rsid w:val="00210905"/>
    <w:rsid w:val="0021095D"/>
    <w:rsid w:val="00210A33"/>
    <w:rsid w:val="00210A55"/>
    <w:rsid w:val="002112AC"/>
    <w:rsid w:val="002115A9"/>
    <w:rsid w:val="00211649"/>
    <w:rsid w:val="0021217E"/>
    <w:rsid w:val="0021223E"/>
    <w:rsid w:val="00212519"/>
    <w:rsid w:val="00212A68"/>
    <w:rsid w:val="00213361"/>
    <w:rsid w:val="00213998"/>
    <w:rsid w:val="00213A03"/>
    <w:rsid w:val="00213AD2"/>
    <w:rsid w:val="00213E46"/>
    <w:rsid w:val="00214643"/>
    <w:rsid w:val="0021522B"/>
    <w:rsid w:val="00215323"/>
    <w:rsid w:val="00215741"/>
    <w:rsid w:val="002167D0"/>
    <w:rsid w:val="00216D81"/>
    <w:rsid w:val="0021757A"/>
    <w:rsid w:val="00217653"/>
    <w:rsid w:val="00217CD2"/>
    <w:rsid w:val="00217D3E"/>
    <w:rsid w:val="002201BB"/>
    <w:rsid w:val="00220506"/>
    <w:rsid w:val="0022052F"/>
    <w:rsid w:val="00220AE7"/>
    <w:rsid w:val="00220EB9"/>
    <w:rsid w:val="00220EF3"/>
    <w:rsid w:val="00220FD4"/>
    <w:rsid w:val="002211CC"/>
    <w:rsid w:val="00221205"/>
    <w:rsid w:val="002214E9"/>
    <w:rsid w:val="0022195A"/>
    <w:rsid w:val="0022197B"/>
    <w:rsid w:val="00221C1D"/>
    <w:rsid w:val="00222CB0"/>
    <w:rsid w:val="002240E9"/>
    <w:rsid w:val="00224290"/>
    <w:rsid w:val="002245A5"/>
    <w:rsid w:val="002254F5"/>
    <w:rsid w:val="002258FD"/>
    <w:rsid w:val="002263AC"/>
    <w:rsid w:val="002263B2"/>
    <w:rsid w:val="002269E8"/>
    <w:rsid w:val="00226D58"/>
    <w:rsid w:val="00226F12"/>
    <w:rsid w:val="00226F3E"/>
    <w:rsid w:val="00227A43"/>
    <w:rsid w:val="00227EAC"/>
    <w:rsid w:val="00227ED1"/>
    <w:rsid w:val="00227F1F"/>
    <w:rsid w:val="00230780"/>
    <w:rsid w:val="00230842"/>
    <w:rsid w:val="00230C4C"/>
    <w:rsid w:val="00231107"/>
    <w:rsid w:val="0023112B"/>
    <w:rsid w:val="00231748"/>
    <w:rsid w:val="00231785"/>
    <w:rsid w:val="00231AE0"/>
    <w:rsid w:val="00231B6E"/>
    <w:rsid w:val="00232030"/>
    <w:rsid w:val="00232694"/>
    <w:rsid w:val="00232879"/>
    <w:rsid w:val="00233290"/>
    <w:rsid w:val="00233ECB"/>
    <w:rsid w:val="002340DC"/>
    <w:rsid w:val="00234121"/>
    <w:rsid w:val="00234211"/>
    <w:rsid w:val="002342AD"/>
    <w:rsid w:val="00234545"/>
    <w:rsid w:val="00234639"/>
    <w:rsid w:val="002349AF"/>
    <w:rsid w:val="00235562"/>
    <w:rsid w:val="00235854"/>
    <w:rsid w:val="002360A2"/>
    <w:rsid w:val="002365BB"/>
    <w:rsid w:val="00236882"/>
    <w:rsid w:val="0023698C"/>
    <w:rsid w:val="00237458"/>
    <w:rsid w:val="00237A68"/>
    <w:rsid w:val="0024048B"/>
    <w:rsid w:val="00241842"/>
    <w:rsid w:val="00242587"/>
    <w:rsid w:val="00242F5F"/>
    <w:rsid w:val="0024306E"/>
    <w:rsid w:val="00243346"/>
    <w:rsid w:val="00243410"/>
    <w:rsid w:val="00243605"/>
    <w:rsid w:val="00243C79"/>
    <w:rsid w:val="0024441B"/>
    <w:rsid w:val="00244E59"/>
    <w:rsid w:val="0024519D"/>
    <w:rsid w:val="002451CC"/>
    <w:rsid w:val="00245406"/>
    <w:rsid w:val="002454BF"/>
    <w:rsid w:val="00245906"/>
    <w:rsid w:val="00245EC2"/>
    <w:rsid w:val="00245F18"/>
    <w:rsid w:val="00246246"/>
    <w:rsid w:val="00246412"/>
    <w:rsid w:val="00246684"/>
    <w:rsid w:val="00246791"/>
    <w:rsid w:val="0024681C"/>
    <w:rsid w:val="002468DD"/>
    <w:rsid w:val="002468EE"/>
    <w:rsid w:val="0024702C"/>
    <w:rsid w:val="00247278"/>
    <w:rsid w:val="0024733D"/>
    <w:rsid w:val="00247734"/>
    <w:rsid w:val="002478F9"/>
    <w:rsid w:val="00247A65"/>
    <w:rsid w:val="00247B03"/>
    <w:rsid w:val="00247D38"/>
    <w:rsid w:val="00247E31"/>
    <w:rsid w:val="002501BE"/>
    <w:rsid w:val="002504E9"/>
    <w:rsid w:val="00250881"/>
    <w:rsid w:val="00251736"/>
    <w:rsid w:val="00251F97"/>
    <w:rsid w:val="00252D37"/>
    <w:rsid w:val="002530EB"/>
    <w:rsid w:val="002531CA"/>
    <w:rsid w:val="00253250"/>
    <w:rsid w:val="002532F0"/>
    <w:rsid w:val="002535B3"/>
    <w:rsid w:val="002535E3"/>
    <w:rsid w:val="00253C0E"/>
    <w:rsid w:val="00253E17"/>
    <w:rsid w:val="002540FC"/>
    <w:rsid w:val="002547D4"/>
    <w:rsid w:val="002549C8"/>
    <w:rsid w:val="00254A1D"/>
    <w:rsid w:val="002550E7"/>
    <w:rsid w:val="00255217"/>
    <w:rsid w:val="00255647"/>
    <w:rsid w:val="00255EBC"/>
    <w:rsid w:val="00255F2A"/>
    <w:rsid w:val="00256021"/>
    <w:rsid w:val="00256456"/>
    <w:rsid w:val="00257441"/>
    <w:rsid w:val="002576D0"/>
    <w:rsid w:val="002579D1"/>
    <w:rsid w:val="00257E22"/>
    <w:rsid w:val="002600AD"/>
    <w:rsid w:val="00260182"/>
    <w:rsid w:val="002608CE"/>
    <w:rsid w:val="00260D4F"/>
    <w:rsid w:val="00261292"/>
    <w:rsid w:val="00261373"/>
    <w:rsid w:val="00261943"/>
    <w:rsid w:val="00261B7F"/>
    <w:rsid w:val="00261CC7"/>
    <w:rsid w:val="0026309E"/>
    <w:rsid w:val="00263311"/>
    <w:rsid w:val="002637DF"/>
    <w:rsid w:val="002643D3"/>
    <w:rsid w:val="002649C2"/>
    <w:rsid w:val="00264A71"/>
    <w:rsid w:val="002654FD"/>
    <w:rsid w:val="00265B67"/>
    <w:rsid w:val="00265DCD"/>
    <w:rsid w:val="00265FD1"/>
    <w:rsid w:val="00266223"/>
    <w:rsid w:val="00266671"/>
    <w:rsid w:val="00266A02"/>
    <w:rsid w:val="00266F10"/>
    <w:rsid w:val="00266F58"/>
    <w:rsid w:val="00266FB7"/>
    <w:rsid w:val="002672AE"/>
    <w:rsid w:val="00267363"/>
    <w:rsid w:val="00267557"/>
    <w:rsid w:val="00267A0E"/>
    <w:rsid w:val="00267E00"/>
    <w:rsid w:val="00270060"/>
    <w:rsid w:val="0027007A"/>
    <w:rsid w:val="002703C4"/>
    <w:rsid w:val="00270525"/>
    <w:rsid w:val="002707DD"/>
    <w:rsid w:val="00270808"/>
    <w:rsid w:val="00270926"/>
    <w:rsid w:val="00270BF8"/>
    <w:rsid w:val="00270DAF"/>
    <w:rsid w:val="00271059"/>
    <w:rsid w:val="002710E2"/>
    <w:rsid w:val="0027128C"/>
    <w:rsid w:val="00271665"/>
    <w:rsid w:val="002725D1"/>
    <w:rsid w:val="0027279E"/>
    <w:rsid w:val="0027299E"/>
    <w:rsid w:val="00272CF8"/>
    <w:rsid w:val="002731A4"/>
    <w:rsid w:val="002732E0"/>
    <w:rsid w:val="00273405"/>
    <w:rsid w:val="00273649"/>
    <w:rsid w:val="00273FAD"/>
    <w:rsid w:val="00274733"/>
    <w:rsid w:val="002748E4"/>
    <w:rsid w:val="00274B2D"/>
    <w:rsid w:val="00274CAC"/>
    <w:rsid w:val="00274E18"/>
    <w:rsid w:val="0027520C"/>
    <w:rsid w:val="00275EDA"/>
    <w:rsid w:val="00275F0E"/>
    <w:rsid w:val="00277671"/>
    <w:rsid w:val="00277D71"/>
    <w:rsid w:val="00277E75"/>
    <w:rsid w:val="00280F8C"/>
    <w:rsid w:val="0028187C"/>
    <w:rsid w:val="002818D5"/>
    <w:rsid w:val="00281B0F"/>
    <w:rsid w:val="00281B32"/>
    <w:rsid w:val="002825D8"/>
    <w:rsid w:val="00283106"/>
    <w:rsid w:val="00283F10"/>
    <w:rsid w:val="00284536"/>
    <w:rsid w:val="0028540D"/>
    <w:rsid w:val="00285848"/>
    <w:rsid w:val="0028584E"/>
    <w:rsid w:val="00285982"/>
    <w:rsid w:val="00285EEF"/>
    <w:rsid w:val="00286066"/>
    <w:rsid w:val="00286167"/>
    <w:rsid w:val="00286307"/>
    <w:rsid w:val="00286B43"/>
    <w:rsid w:val="002876C1"/>
    <w:rsid w:val="0028798D"/>
    <w:rsid w:val="00287C64"/>
    <w:rsid w:val="00287CA9"/>
    <w:rsid w:val="00287E42"/>
    <w:rsid w:val="002902C3"/>
    <w:rsid w:val="00290A46"/>
    <w:rsid w:val="0029107C"/>
    <w:rsid w:val="00291816"/>
    <w:rsid w:val="00291984"/>
    <w:rsid w:val="00291A42"/>
    <w:rsid w:val="00291CF6"/>
    <w:rsid w:val="002921FA"/>
    <w:rsid w:val="00292379"/>
    <w:rsid w:val="00292F03"/>
    <w:rsid w:val="0029368F"/>
    <w:rsid w:val="00293817"/>
    <w:rsid w:val="0029387E"/>
    <w:rsid w:val="00293B83"/>
    <w:rsid w:val="00294DE7"/>
    <w:rsid w:val="00295784"/>
    <w:rsid w:val="00295AA3"/>
    <w:rsid w:val="00295CD6"/>
    <w:rsid w:val="00295DCD"/>
    <w:rsid w:val="002962CF"/>
    <w:rsid w:val="00296626"/>
    <w:rsid w:val="0029673A"/>
    <w:rsid w:val="0029684A"/>
    <w:rsid w:val="002968C3"/>
    <w:rsid w:val="00296A7F"/>
    <w:rsid w:val="00296C4E"/>
    <w:rsid w:val="00296DC9"/>
    <w:rsid w:val="00296DE7"/>
    <w:rsid w:val="00296EB4"/>
    <w:rsid w:val="00297041"/>
    <w:rsid w:val="002971A0"/>
    <w:rsid w:val="002971C0"/>
    <w:rsid w:val="00297802"/>
    <w:rsid w:val="00297B43"/>
    <w:rsid w:val="00297F69"/>
    <w:rsid w:val="00297F9C"/>
    <w:rsid w:val="002A0D71"/>
    <w:rsid w:val="002A1C12"/>
    <w:rsid w:val="002A1DB6"/>
    <w:rsid w:val="002A1F1B"/>
    <w:rsid w:val="002A202A"/>
    <w:rsid w:val="002A2B8A"/>
    <w:rsid w:val="002A2C62"/>
    <w:rsid w:val="002A2DFD"/>
    <w:rsid w:val="002A368D"/>
    <w:rsid w:val="002A38AA"/>
    <w:rsid w:val="002A3A6A"/>
    <w:rsid w:val="002A4033"/>
    <w:rsid w:val="002A4811"/>
    <w:rsid w:val="002A508C"/>
    <w:rsid w:val="002A5A25"/>
    <w:rsid w:val="002A5CF4"/>
    <w:rsid w:val="002A5E54"/>
    <w:rsid w:val="002A5FE7"/>
    <w:rsid w:val="002A60C4"/>
    <w:rsid w:val="002A63B1"/>
    <w:rsid w:val="002A65E6"/>
    <w:rsid w:val="002A7626"/>
    <w:rsid w:val="002A76CB"/>
    <w:rsid w:val="002A77BC"/>
    <w:rsid w:val="002A7AC4"/>
    <w:rsid w:val="002A7F8A"/>
    <w:rsid w:val="002B028D"/>
    <w:rsid w:val="002B0D7A"/>
    <w:rsid w:val="002B0D7E"/>
    <w:rsid w:val="002B197D"/>
    <w:rsid w:val="002B1A5A"/>
    <w:rsid w:val="002B20E9"/>
    <w:rsid w:val="002B2156"/>
    <w:rsid w:val="002B23E1"/>
    <w:rsid w:val="002B24CB"/>
    <w:rsid w:val="002B28F6"/>
    <w:rsid w:val="002B2AB9"/>
    <w:rsid w:val="002B2F34"/>
    <w:rsid w:val="002B3970"/>
    <w:rsid w:val="002B3A24"/>
    <w:rsid w:val="002B42C8"/>
    <w:rsid w:val="002B45C7"/>
    <w:rsid w:val="002B4DB2"/>
    <w:rsid w:val="002B4F81"/>
    <w:rsid w:val="002B51CD"/>
    <w:rsid w:val="002B521D"/>
    <w:rsid w:val="002B5343"/>
    <w:rsid w:val="002B584C"/>
    <w:rsid w:val="002B5F4E"/>
    <w:rsid w:val="002B60FD"/>
    <w:rsid w:val="002B6122"/>
    <w:rsid w:val="002B616B"/>
    <w:rsid w:val="002B6220"/>
    <w:rsid w:val="002B63CB"/>
    <w:rsid w:val="002B680F"/>
    <w:rsid w:val="002B69BE"/>
    <w:rsid w:val="002B6B26"/>
    <w:rsid w:val="002B71B1"/>
    <w:rsid w:val="002B7556"/>
    <w:rsid w:val="002B7CD5"/>
    <w:rsid w:val="002B7CE5"/>
    <w:rsid w:val="002B7DC3"/>
    <w:rsid w:val="002B7EC2"/>
    <w:rsid w:val="002C04EB"/>
    <w:rsid w:val="002C0525"/>
    <w:rsid w:val="002C096E"/>
    <w:rsid w:val="002C0C9B"/>
    <w:rsid w:val="002C138A"/>
    <w:rsid w:val="002C1B6D"/>
    <w:rsid w:val="002C1B92"/>
    <w:rsid w:val="002C1DDB"/>
    <w:rsid w:val="002C23A9"/>
    <w:rsid w:val="002C23B9"/>
    <w:rsid w:val="002C2498"/>
    <w:rsid w:val="002C271E"/>
    <w:rsid w:val="002C2CF2"/>
    <w:rsid w:val="002C2FC1"/>
    <w:rsid w:val="002C30C4"/>
    <w:rsid w:val="002C3B40"/>
    <w:rsid w:val="002C3F0A"/>
    <w:rsid w:val="002C43A3"/>
    <w:rsid w:val="002C4762"/>
    <w:rsid w:val="002C47ED"/>
    <w:rsid w:val="002C4920"/>
    <w:rsid w:val="002C4944"/>
    <w:rsid w:val="002C507E"/>
    <w:rsid w:val="002C5136"/>
    <w:rsid w:val="002C5510"/>
    <w:rsid w:val="002C5C65"/>
    <w:rsid w:val="002C6419"/>
    <w:rsid w:val="002C66A3"/>
    <w:rsid w:val="002C67E9"/>
    <w:rsid w:val="002C686C"/>
    <w:rsid w:val="002C6C95"/>
    <w:rsid w:val="002C71A4"/>
    <w:rsid w:val="002C750C"/>
    <w:rsid w:val="002D0278"/>
    <w:rsid w:val="002D0557"/>
    <w:rsid w:val="002D05F9"/>
    <w:rsid w:val="002D066E"/>
    <w:rsid w:val="002D0760"/>
    <w:rsid w:val="002D0A13"/>
    <w:rsid w:val="002D0FF1"/>
    <w:rsid w:val="002D121C"/>
    <w:rsid w:val="002D1423"/>
    <w:rsid w:val="002D30D9"/>
    <w:rsid w:val="002D3528"/>
    <w:rsid w:val="002D364A"/>
    <w:rsid w:val="002D36FA"/>
    <w:rsid w:val="002D3D60"/>
    <w:rsid w:val="002D44D6"/>
    <w:rsid w:val="002D44FF"/>
    <w:rsid w:val="002D4646"/>
    <w:rsid w:val="002D473D"/>
    <w:rsid w:val="002D4BA4"/>
    <w:rsid w:val="002D4E73"/>
    <w:rsid w:val="002D4F9B"/>
    <w:rsid w:val="002D511C"/>
    <w:rsid w:val="002D51BF"/>
    <w:rsid w:val="002D52C3"/>
    <w:rsid w:val="002D52DE"/>
    <w:rsid w:val="002D5F1F"/>
    <w:rsid w:val="002D6511"/>
    <w:rsid w:val="002D6FBF"/>
    <w:rsid w:val="002D703A"/>
    <w:rsid w:val="002D77F8"/>
    <w:rsid w:val="002D79B5"/>
    <w:rsid w:val="002D7E8F"/>
    <w:rsid w:val="002E0137"/>
    <w:rsid w:val="002E04D2"/>
    <w:rsid w:val="002E100E"/>
    <w:rsid w:val="002E15E3"/>
    <w:rsid w:val="002E187F"/>
    <w:rsid w:val="002E1AA7"/>
    <w:rsid w:val="002E1AD4"/>
    <w:rsid w:val="002E1E63"/>
    <w:rsid w:val="002E25BE"/>
    <w:rsid w:val="002E2865"/>
    <w:rsid w:val="002E2915"/>
    <w:rsid w:val="002E2973"/>
    <w:rsid w:val="002E2ECF"/>
    <w:rsid w:val="002E3263"/>
    <w:rsid w:val="002E37A9"/>
    <w:rsid w:val="002E3999"/>
    <w:rsid w:val="002E3B75"/>
    <w:rsid w:val="002E3C81"/>
    <w:rsid w:val="002E4048"/>
    <w:rsid w:val="002E4433"/>
    <w:rsid w:val="002E46F5"/>
    <w:rsid w:val="002E49E4"/>
    <w:rsid w:val="002E4AEA"/>
    <w:rsid w:val="002E4FE7"/>
    <w:rsid w:val="002E504E"/>
    <w:rsid w:val="002E50B7"/>
    <w:rsid w:val="002E50BF"/>
    <w:rsid w:val="002E5378"/>
    <w:rsid w:val="002E5A2F"/>
    <w:rsid w:val="002E5AAD"/>
    <w:rsid w:val="002E6F5C"/>
    <w:rsid w:val="002E6FC6"/>
    <w:rsid w:val="002E7038"/>
    <w:rsid w:val="002E72F4"/>
    <w:rsid w:val="002E7E14"/>
    <w:rsid w:val="002F028D"/>
    <w:rsid w:val="002F06D3"/>
    <w:rsid w:val="002F0D6A"/>
    <w:rsid w:val="002F128D"/>
    <w:rsid w:val="002F12DF"/>
    <w:rsid w:val="002F16FE"/>
    <w:rsid w:val="002F1865"/>
    <w:rsid w:val="002F1CCB"/>
    <w:rsid w:val="002F1F86"/>
    <w:rsid w:val="002F29CE"/>
    <w:rsid w:val="002F2BEF"/>
    <w:rsid w:val="002F31A3"/>
    <w:rsid w:val="002F363A"/>
    <w:rsid w:val="002F3770"/>
    <w:rsid w:val="002F391D"/>
    <w:rsid w:val="002F3E72"/>
    <w:rsid w:val="002F3F9E"/>
    <w:rsid w:val="002F408F"/>
    <w:rsid w:val="002F45B6"/>
    <w:rsid w:val="002F47A8"/>
    <w:rsid w:val="002F4B58"/>
    <w:rsid w:val="002F4D86"/>
    <w:rsid w:val="002F4F15"/>
    <w:rsid w:val="002F4FDD"/>
    <w:rsid w:val="002F5162"/>
    <w:rsid w:val="002F518B"/>
    <w:rsid w:val="002F5812"/>
    <w:rsid w:val="002F5D3B"/>
    <w:rsid w:val="002F6047"/>
    <w:rsid w:val="002F6085"/>
    <w:rsid w:val="002F6203"/>
    <w:rsid w:val="002F6E66"/>
    <w:rsid w:val="002F6F14"/>
    <w:rsid w:val="002F7476"/>
    <w:rsid w:val="002F78A4"/>
    <w:rsid w:val="0030007E"/>
    <w:rsid w:val="00300318"/>
    <w:rsid w:val="00300AC8"/>
    <w:rsid w:val="00300AD3"/>
    <w:rsid w:val="00300B1A"/>
    <w:rsid w:val="00300FBE"/>
    <w:rsid w:val="0030154B"/>
    <w:rsid w:val="00301D8B"/>
    <w:rsid w:val="00302037"/>
    <w:rsid w:val="003026EC"/>
    <w:rsid w:val="00302E7B"/>
    <w:rsid w:val="003032FD"/>
    <w:rsid w:val="00303E63"/>
    <w:rsid w:val="00303E98"/>
    <w:rsid w:val="00304395"/>
    <w:rsid w:val="00304413"/>
    <w:rsid w:val="00304589"/>
    <w:rsid w:val="00304D75"/>
    <w:rsid w:val="00304E03"/>
    <w:rsid w:val="0030527F"/>
    <w:rsid w:val="00305549"/>
    <w:rsid w:val="00305E4C"/>
    <w:rsid w:val="00305FB6"/>
    <w:rsid w:val="00305FF3"/>
    <w:rsid w:val="003068DC"/>
    <w:rsid w:val="00306E83"/>
    <w:rsid w:val="00307EE3"/>
    <w:rsid w:val="003101BF"/>
    <w:rsid w:val="003101C5"/>
    <w:rsid w:val="00310814"/>
    <w:rsid w:val="00310B56"/>
    <w:rsid w:val="00310B95"/>
    <w:rsid w:val="00310FB8"/>
    <w:rsid w:val="003112F3"/>
    <w:rsid w:val="00311543"/>
    <w:rsid w:val="00311912"/>
    <w:rsid w:val="003127E2"/>
    <w:rsid w:val="00312B23"/>
    <w:rsid w:val="003137E2"/>
    <w:rsid w:val="00313A17"/>
    <w:rsid w:val="00314470"/>
    <w:rsid w:val="00314478"/>
    <w:rsid w:val="00314719"/>
    <w:rsid w:val="0031484E"/>
    <w:rsid w:val="00315211"/>
    <w:rsid w:val="00315428"/>
    <w:rsid w:val="00315595"/>
    <w:rsid w:val="003158F3"/>
    <w:rsid w:val="00315BDA"/>
    <w:rsid w:val="00316121"/>
    <w:rsid w:val="0031612F"/>
    <w:rsid w:val="003164F7"/>
    <w:rsid w:val="00316E4D"/>
    <w:rsid w:val="0031717E"/>
    <w:rsid w:val="003172BB"/>
    <w:rsid w:val="003173DA"/>
    <w:rsid w:val="0031753A"/>
    <w:rsid w:val="0031797E"/>
    <w:rsid w:val="00317C45"/>
    <w:rsid w:val="00317D0B"/>
    <w:rsid w:val="00317E0D"/>
    <w:rsid w:val="00317EFC"/>
    <w:rsid w:val="003208F0"/>
    <w:rsid w:val="0032091D"/>
    <w:rsid w:val="0032138A"/>
    <w:rsid w:val="00321643"/>
    <w:rsid w:val="003228F0"/>
    <w:rsid w:val="003229E5"/>
    <w:rsid w:val="00323025"/>
    <w:rsid w:val="00323570"/>
    <w:rsid w:val="00323701"/>
    <w:rsid w:val="0032386A"/>
    <w:rsid w:val="0032393A"/>
    <w:rsid w:val="00323DB3"/>
    <w:rsid w:val="00323F4B"/>
    <w:rsid w:val="003248F7"/>
    <w:rsid w:val="00324C99"/>
    <w:rsid w:val="00325109"/>
    <w:rsid w:val="00325AD6"/>
    <w:rsid w:val="00325CCE"/>
    <w:rsid w:val="00326183"/>
    <w:rsid w:val="003262C9"/>
    <w:rsid w:val="00326C6C"/>
    <w:rsid w:val="00327048"/>
    <w:rsid w:val="0032738A"/>
    <w:rsid w:val="003277A2"/>
    <w:rsid w:val="00327822"/>
    <w:rsid w:val="00327C35"/>
    <w:rsid w:val="00327EA7"/>
    <w:rsid w:val="003307A9"/>
    <w:rsid w:val="00330C5F"/>
    <w:rsid w:val="00331605"/>
    <w:rsid w:val="00331783"/>
    <w:rsid w:val="003317DC"/>
    <w:rsid w:val="00332BD7"/>
    <w:rsid w:val="00332CD0"/>
    <w:rsid w:val="003332D8"/>
    <w:rsid w:val="0033388E"/>
    <w:rsid w:val="00333B57"/>
    <w:rsid w:val="00333BC1"/>
    <w:rsid w:val="003340D1"/>
    <w:rsid w:val="00334994"/>
    <w:rsid w:val="00334BA1"/>
    <w:rsid w:val="00334E63"/>
    <w:rsid w:val="00334FB8"/>
    <w:rsid w:val="0033510A"/>
    <w:rsid w:val="0033529E"/>
    <w:rsid w:val="00335319"/>
    <w:rsid w:val="00335707"/>
    <w:rsid w:val="00335C60"/>
    <w:rsid w:val="00335F7E"/>
    <w:rsid w:val="003363AA"/>
    <w:rsid w:val="00336773"/>
    <w:rsid w:val="0033679C"/>
    <w:rsid w:val="00336FDC"/>
    <w:rsid w:val="00337643"/>
    <w:rsid w:val="00337A15"/>
    <w:rsid w:val="00337A94"/>
    <w:rsid w:val="0034002A"/>
    <w:rsid w:val="00340C21"/>
    <w:rsid w:val="00340EE6"/>
    <w:rsid w:val="00341285"/>
    <w:rsid w:val="003415F7"/>
    <w:rsid w:val="00341661"/>
    <w:rsid w:val="0034215B"/>
    <w:rsid w:val="00342B0F"/>
    <w:rsid w:val="00342E1D"/>
    <w:rsid w:val="00343803"/>
    <w:rsid w:val="00343BD9"/>
    <w:rsid w:val="00344050"/>
    <w:rsid w:val="00344242"/>
    <w:rsid w:val="003448D2"/>
    <w:rsid w:val="00344E96"/>
    <w:rsid w:val="00344F5F"/>
    <w:rsid w:val="0034509A"/>
    <w:rsid w:val="00345497"/>
    <w:rsid w:val="00345B71"/>
    <w:rsid w:val="00345C5B"/>
    <w:rsid w:val="00345F31"/>
    <w:rsid w:val="00346D9E"/>
    <w:rsid w:val="00347690"/>
    <w:rsid w:val="003476D6"/>
    <w:rsid w:val="00347C04"/>
    <w:rsid w:val="00347EA3"/>
    <w:rsid w:val="00350AB5"/>
    <w:rsid w:val="00350C1C"/>
    <w:rsid w:val="003510B4"/>
    <w:rsid w:val="00351380"/>
    <w:rsid w:val="003517A5"/>
    <w:rsid w:val="003518A3"/>
    <w:rsid w:val="00351A90"/>
    <w:rsid w:val="00351C6B"/>
    <w:rsid w:val="00351CEB"/>
    <w:rsid w:val="00352005"/>
    <w:rsid w:val="003523AA"/>
    <w:rsid w:val="00352469"/>
    <w:rsid w:val="00352988"/>
    <w:rsid w:val="00352B4F"/>
    <w:rsid w:val="00352E21"/>
    <w:rsid w:val="003534DD"/>
    <w:rsid w:val="00353B19"/>
    <w:rsid w:val="00353DCA"/>
    <w:rsid w:val="00353E8A"/>
    <w:rsid w:val="0035415C"/>
    <w:rsid w:val="0035549B"/>
    <w:rsid w:val="00356029"/>
    <w:rsid w:val="00356898"/>
    <w:rsid w:val="00356985"/>
    <w:rsid w:val="00356EF7"/>
    <w:rsid w:val="00357D38"/>
    <w:rsid w:val="003602AA"/>
    <w:rsid w:val="0036037A"/>
    <w:rsid w:val="0036055A"/>
    <w:rsid w:val="00360914"/>
    <w:rsid w:val="003611B8"/>
    <w:rsid w:val="003614A7"/>
    <w:rsid w:val="003616F4"/>
    <w:rsid w:val="003620BE"/>
    <w:rsid w:val="00362696"/>
    <w:rsid w:val="0036278A"/>
    <w:rsid w:val="003627FA"/>
    <w:rsid w:val="00362ADF"/>
    <w:rsid w:val="00362C5A"/>
    <w:rsid w:val="003630AE"/>
    <w:rsid w:val="00363157"/>
    <w:rsid w:val="00363235"/>
    <w:rsid w:val="00363522"/>
    <w:rsid w:val="00363D80"/>
    <w:rsid w:val="00363F08"/>
    <w:rsid w:val="00364DEA"/>
    <w:rsid w:val="00365618"/>
    <w:rsid w:val="003656AC"/>
    <w:rsid w:val="00365847"/>
    <w:rsid w:val="00365EE3"/>
    <w:rsid w:val="00366330"/>
    <w:rsid w:val="00366A34"/>
    <w:rsid w:val="00367234"/>
    <w:rsid w:val="003673D5"/>
    <w:rsid w:val="0036785E"/>
    <w:rsid w:val="003678E5"/>
    <w:rsid w:val="00367D77"/>
    <w:rsid w:val="00367DA6"/>
    <w:rsid w:val="00367E8D"/>
    <w:rsid w:val="003700B9"/>
    <w:rsid w:val="0037027C"/>
    <w:rsid w:val="00370644"/>
    <w:rsid w:val="003707BF"/>
    <w:rsid w:val="00370AE7"/>
    <w:rsid w:val="00371013"/>
    <w:rsid w:val="003710F9"/>
    <w:rsid w:val="00371121"/>
    <w:rsid w:val="0037126F"/>
    <w:rsid w:val="003713C9"/>
    <w:rsid w:val="0037195B"/>
    <w:rsid w:val="00371A0D"/>
    <w:rsid w:val="00371D5C"/>
    <w:rsid w:val="00372225"/>
    <w:rsid w:val="00372668"/>
    <w:rsid w:val="00372741"/>
    <w:rsid w:val="00373871"/>
    <w:rsid w:val="00373AB2"/>
    <w:rsid w:val="00374116"/>
    <w:rsid w:val="003744F3"/>
    <w:rsid w:val="00374A8D"/>
    <w:rsid w:val="00374D46"/>
    <w:rsid w:val="0037560D"/>
    <w:rsid w:val="00375AFA"/>
    <w:rsid w:val="00375B97"/>
    <w:rsid w:val="00375E39"/>
    <w:rsid w:val="00375E7C"/>
    <w:rsid w:val="003761DE"/>
    <w:rsid w:val="0037664B"/>
    <w:rsid w:val="00376735"/>
    <w:rsid w:val="003773DA"/>
    <w:rsid w:val="003774CC"/>
    <w:rsid w:val="00377B25"/>
    <w:rsid w:val="00377D38"/>
    <w:rsid w:val="00377D6D"/>
    <w:rsid w:val="003803CA"/>
    <w:rsid w:val="00380A1F"/>
    <w:rsid w:val="00380AD6"/>
    <w:rsid w:val="0038122A"/>
    <w:rsid w:val="003814C4"/>
    <w:rsid w:val="0038154B"/>
    <w:rsid w:val="0038170A"/>
    <w:rsid w:val="003817B6"/>
    <w:rsid w:val="00382207"/>
    <w:rsid w:val="00382DEE"/>
    <w:rsid w:val="003832D9"/>
    <w:rsid w:val="0038348A"/>
    <w:rsid w:val="00383552"/>
    <w:rsid w:val="0038357D"/>
    <w:rsid w:val="00383581"/>
    <w:rsid w:val="00383DAB"/>
    <w:rsid w:val="003847B5"/>
    <w:rsid w:val="0038533E"/>
    <w:rsid w:val="0038546D"/>
    <w:rsid w:val="003855B7"/>
    <w:rsid w:val="0038591C"/>
    <w:rsid w:val="00385988"/>
    <w:rsid w:val="003864F9"/>
    <w:rsid w:val="0038670D"/>
    <w:rsid w:val="003877E4"/>
    <w:rsid w:val="00387875"/>
    <w:rsid w:val="003879FF"/>
    <w:rsid w:val="0039011E"/>
    <w:rsid w:val="00390451"/>
    <w:rsid w:val="00390611"/>
    <w:rsid w:val="00390978"/>
    <w:rsid w:val="00390E63"/>
    <w:rsid w:val="00390FE1"/>
    <w:rsid w:val="003910B1"/>
    <w:rsid w:val="003910E8"/>
    <w:rsid w:val="00392270"/>
    <w:rsid w:val="0039303F"/>
    <w:rsid w:val="003932C3"/>
    <w:rsid w:val="003934C8"/>
    <w:rsid w:val="003934F3"/>
    <w:rsid w:val="00393506"/>
    <w:rsid w:val="00393671"/>
    <w:rsid w:val="0039391F"/>
    <w:rsid w:val="00393C05"/>
    <w:rsid w:val="00393DEE"/>
    <w:rsid w:val="00394098"/>
    <w:rsid w:val="0039437F"/>
    <w:rsid w:val="0039480D"/>
    <w:rsid w:val="00394B94"/>
    <w:rsid w:val="00395BAB"/>
    <w:rsid w:val="003962ED"/>
    <w:rsid w:val="00396343"/>
    <w:rsid w:val="00396466"/>
    <w:rsid w:val="00396A25"/>
    <w:rsid w:val="00396A55"/>
    <w:rsid w:val="00396C0F"/>
    <w:rsid w:val="0039783C"/>
    <w:rsid w:val="00397845"/>
    <w:rsid w:val="00397C8C"/>
    <w:rsid w:val="003A0275"/>
    <w:rsid w:val="003A0310"/>
    <w:rsid w:val="003A0AB2"/>
    <w:rsid w:val="003A133B"/>
    <w:rsid w:val="003A1595"/>
    <w:rsid w:val="003A1B71"/>
    <w:rsid w:val="003A1B9A"/>
    <w:rsid w:val="003A2540"/>
    <w:rsid w:val="003A25E1"/>
    <w:rsid w:val="003A2817"/>
    <w:rsid w:val="003A3824"/>
    <w:rsid w:val="003A3F11"/>
    <w:rsid w:val="003A41FE"/>
    <w:rsid w:val="003A4276"/>
    <w:rsid w:val="003A4422"/>
    <w:rsid w:val="003A4727"/>
    <w:rsid w:val="003A474D"/>
    <w:rsid w:val="003A4CCC"/>
    <w:rsid w:val="003A4DCD"/>
    <w:rsid w:val="003A50FA"/>
    <w:rsid w:val="003A592E"/>
    <w:rsid w:val="003A6117"/>
    <w:rsid w:val="003A6902"/>
    <w:rsid w:val="003A6D99"/>
    <w:rsid w:val="003A768E"/>
    <w:rsid w:val="003A7716"/>
    <w:rsid w:val="003A7792"/>
    <w:rsid w:val="003A7EF7"/>
    <w:rsid w:val="003A7F8F"/>
    <w:rsid w:val="003A7FFD"/>
    <w:rsid w:val="003B006A"/>
    <w:rsid w:val="003B0383"/>
    <w:rsid w:val="003B059A"/>
    <w:rsid w:val="003B0AB7"/>
    <w:rsid w:val="003B0F62"/>
    <w:rsid w:val="003B1240"/>
    <w:rsid w:val="003B124E"/>
    <w:rsid w:val="003B1428"/>
    <w:rsid w:val="003B1CE5"/>
    <w:rsid w:val="003B1D3D"/>
    <w:rsid w:val="003B22F8"/>
    <w:rsid w:val="003B2489"/>
    <w:rsid w:val="003B26D5"/>
    <w:rsid w:val="003B29E2"/>
    <w:rsid w:val="003B2ADE"/>
    <w:rsid w:val="003B3668"/>
    <w:rsid w:val="003B3800"/>
    <w:rsid w:val="003B38A2"/>
    <w:rsid w:val="003B3954"/>
    <w:rsid w:val="003B39CD"/>
    <w:rsid w:val="003B3AB9"/>
    <w:rsid w:val="003B3DD6"/>
    <w:rsid w:val="003B4543"/>
    <w:rsid w:val="003B4E13"/>
    <w:rsid w:val="003B541C"/>
    <w:rsid w:val="003B5AD0"/>
    <w:rsid w:val="003B5C4A"/>
    <w:rsid w:val="003B634A"/>
    <w:rsid w:val="003B6644"/>
    <w:rsid w:val="003B6789"/>
    <w:rsid w:val="003B67AD"/>
    <w:rsid w:val="003B68C3"/>
    <w:rsid w:val="003B6E5E"/>
    <w:rsid w:val="003B74CD"/>
    <w:rsid w:val="003B7738"/>
    <w:rsid w:val="003B7A85"/>
    <w:rsid w:val="003C025E"/>
    <w:rsid w:val="003C0ABB"/>
    <w:rsid w:val="003C0CFC"/>
    <w:rsid w:val="003C0D25"/>
    <w:rsid w:val="003C0E6A"/>
    <w:rsid w:val="003C1D0B"/>
    <w:rsid w:val="003C1DD3"/>
    <w:rsid w:val="003C1F02"/>
    <w:rsid w:val="003C287F"/>
    <w:rsid w:val="003C2B29"/>
    <w:rsid w:val="003C2E47"/>
    <w:rsid w:val="003C328B"/>
    <w:rsid w:val="003C3359"/>
    <w:rsid w:val="003C3E3E"/>
    <w:rsid w:val="003C4612"/>
    <w:rsid w:val="003C49EB"/>
    <w:rsid w:val="003C4BC7"/>
    <w:rsid w:val="003C4E6B"/>
    <w:rsid w:val="003C5022"/>
    <w:rsid w:val="003C50B1"/>
    <w:rsid w:val="003C5A8D"/>
    <w:rsid w:val="003C5E37"/>
    <w:rsid w:val="003C614F"/>
    <w:rsid w:val="003C69A1"/>
    <w:rsid w:val="003C6A8C"/>
    <w:rsid w:val="003C6D60"/>
    <w:rsid w:val="003C7382"/>
    <w:rsid w:val="003C73A9"/>
    <w:rsid w:val="003C75AD"/>
    <w:rsid w:val="003C7AA0"/>
    <w:rsid w:val="003C7CFE"/>
    <w:rsid w:val="003D0858"/>
    <w:rsid w:val="003D08EA"/>
    <w:rsid w:val="003D0A4F"/>
    <w:rsid w:val="003D0B0E"/>
    <w:rsid w:val="003D11E0"/>
    <w:rsid w:val="003D1307"/>
    <w:rsid w:val="003D1DC3"/>
    <w:rsid w:val="003D1E5C"/>
    <w:rsid w:val="003D204C"/>
    <w:rsid w:val="003D2231"/>
    <w:rsid w:val="003D2651"/>
    <w:rsid w:val="003D2C06"/>
    <w:rsid w:val="003D31D7"/>
    <w:rsid w:val="003D358D"/>
    <w:rsid w:val="003D3A1C"/>
    <w:rsid w:val="003D3AF0"/>
    <w:rsid w:val="003D3AFE"/>
    <w:rsid w:val="003D3BCD"/>
    <w:rsid w:val="003D404E"/>
    <w:rsid w:val="003D4110"/>
    <w:rsid w:val="003D41A8"/>
    <w:rsid w:val="003D4279"/>
    <w:rsid w:val="003D4728"/>
    <w:rsid w:val="003D4753"/>
    <w:rsid w:val="003D4A75"/>
    <w:rsid w:val="003D4AD8"/>
    <w:rsid w:val="003D4EFD"/>
    <w:rsid w:val="003D5877"/>
    <w:rsid w:val="003D61A8"/>
    <w:rsid w:val="003D6419"/>
    <w:rsid w:val="003D65C8"/>
    <w:rsid w:val="003D6863"/>
    <w:rsid w:val="003D6E54"/>
    <w:rsid w:val="003D7181"/>
    <w:rsid w:val="003D764E"/>
    <w:rsid w:val="003D78EE"/>
    <w:rsid w:val="003D7F06"/>
    <w:rsid w:val="003E0270"/>
    <w:rsid w:val="003E03C0"/>
    <w:rsid w:val="003E06C5"/>
    <w:rsid w:val="003E10F2"/>
    <w:rsid w:val="003E17D9"/>
    <w:rsid w:val="003E1915"/>
    <w:rsid w:val="003E1AAA"/>
    <w:rsid w:val="003E1BB9"/>
    <w:rsid w:val="003E1C4C"/>
    <w:rsid w:val="003E22BD"/>
    <w:rsid w:val="003E22F5"/>
    <w:rsid w:val="003E2307"/>
    <w:rsid w:val="003E24C6"/>
    <w:rsid w:val="003E270B"/>
    <w:rsid w:val="003E29E0"/>
    <w:rsid w:val="003E2CE5"/>
    <w:rsid w:val="003E2D91"/>
    <w:rsid w:val="003E33BA"/>
    <w:rsid w:val="003E3A36"/>
    <w:rsid w:val="003E3B0E"/>
    <w:rsid w:val="003E45E0"/>
    <w:rsid w:val="003E4678"/>
    <w:rsid w:val="003E471E"/>
    <w:rsid w:val="003E4A5E"/>
    <w:rsid w:val="003E4F05"/>
    <w:rsid w:val="003E5248"/>
    <w:rsid w:val="003E5417"/>
    <w:rsid w:val="003E5813"/>
    <w:rsid w:val="003E598D"/>
    <w:rsid w:val="003E608B"/>
    <w:rsid w:val="003E6C7B"/>
    <w:rsid w:val="003E6D73"/>
    <w:rsid w:val="003E6E69"/>
    <w:rsid w:val="003E6E85"/>
    <w:rsid w:val="003E741D"/>
    <w:rsid w:val="003E7525"/>
    <w:rsid w:val="003E7645"/>
    <w:rsid w:val="003E76B6"/>
    <w:rsid w:val="003E76D0"/>
    <w:rsid w:val="003E7801"/>
    <w:rsid w:val="003E7AEE"/>
    <w:rsid w:val="003F023D"/>
    <w:rsid w:val="003F0762"/>
    <w:rsid w:val="003F093F"/>
    <w:rsid w:val="003F0A6D"/>
    <w:rsid w:val="003F0F4B"/>
    <w:rsid w:val="003F103D"/>
    <w:rsid w:val="003F1938"/>
    <w:rsid w:val="003F1A9C"/>
    <w:rsid w:val="003F327B"/>
    <w:rsid w:val="003F3516"/>
    <w:rsid w:val="003F354D"/>
    <w:rsid w:val="003F386E"/>
    <w:rsid w:val="003F3A09"/>
    <w:rsid w:val="003F4484"/>
    <w:rsid w:val="003F48F2"/>
    <w:rsid w:val="003F4D55"/>
    <w:rsid w:val="003F4F4C"/>
    <w:rsid w:val="003F5188"/>
    <w:rsid w:val="003F5225"/>
    <w:rsid w:val="003F55D0"/>
    <w:rsid w:val="003F56B4"/>
    <w:rsid w:val="003F5AA4"/>
    <w:rsid w:val="003F5C5B"/>
    <w:rsid w:val="003F5D05"/>
    <w:rsid w:val="003F5DD0"/>
    <w:rsid w:val="003F622A"/>
    <w:rsid w:val="003F65F5"/>
    <w:rsid w:val="003F71EE"/>
    <w:rsid w:val="003F72DE"/>
    <w:rsid w:val="003F7380"/>
    <w:rsid w:val="00400422"/>
    <w:rsid w:val="0040045A"/>
    <w:rsid w:val="00400577"/>
    <w:rsid w:val="00401399"/>
    <w:rsid w:val="00401A68"/>
    <w:rsid w:val="00401F10"/>
    <w:rsid w:val="00401F61"/>
    <w:rsid w:val="00402716"/>
    <w:rsid w:val="00403547"/>
    <w:rsid w:val="00404A3E"/>
    <w:rsid w:val="00404E3B"/>
    <w:rsid w:val="00404EA9"/>
    <w:rsid w:val="00405156"/>
    <w:rsid w:val="0040518B"/>
    <w:rsid w:val="00405720"/>
    <w:rsid w:val="0040578F"/>
    <w:rsid w:val="00405CBA"/>
    <w:rsid w:val="00405E32"/>
    <w:rsid w:val="0040619C"/>
    <w:rsid w:val="004061DB"/>
    <w:rsid w:val="004066C3"/>
    <w:rsid w:val="00406814"/>
    <w:rsid w:val="00406C1C"/>
    <w:rsid w:val="00406D54"/>
    <w:rsid w:val="00406E75"/>
    <w:rsid w:val="00406F2D"/>
    <w:rsid w:val="004074A9"/>
    <w:rsid w:val="004074F0"/>
    <w:rsid w:val="00407548"/>
    <w:rsid w:val="004078C0"/>
    <w:rsid w:val="00407C04"/>
    <w:rsid w:val="004101DC"/>
    <w:rsid w:val="00410550"/>
    <w:rsid w:val="00410C5D"/>
    <w:rsid w:val="00410F0F"/>
    <w:rsid w:val="0041101E"/>
    <w:rsid w:val="0041143F"/>
    <w:rsid w:val="00411447"/>
    <w:rsid w:val="00411B56"/>
    <w:rsid w:val="00412978"/>
    <w:rsid w:val="004131C3"/>
    <w:rsid w:val="00413290"/>
    <w:rsid w:val="00413495"/>
    <w:rsid w:val="004136C8"/>
    <w:rsid w:val="00414199"/>
    <w:rsid w:val="0041431B"/>
    <w:rsid w:val="004144A6"/>
    <w:rsid w:val="00414602"/>
    <w:rsid w:val="00414E52"/>
    <w:rsid w:val="004158A7"/>
    <w:rsid w:val="00415F46"/>
    <w:rsid w:val="0041616E"/>
    <w:rsid w:val="004164EE"/>
    <w:rsid w:val="004165CC"/>
    <w:rsid w:val="00416720"/>
    <w:rsid w:val="004170E2"/>
    <w:rsid w:val="00417B04"/>
    <w:rsid w:val="00420213"/>
    <w:rsid w:val="004202ED"/>
    <w:rsid w:val="00420EDB"/>
    <w:rsid w:val="00420F3E"/>
    <w:rsid w:val="00421055"/>
    <w:rsid w:val="004213F3"/>
    <w:rsid w:val="00421922"/>
    <w:rsid w:val="00421A40"/>
    <w:rsid w:val="00421B15"/>
    <w:rsid w:val="00421CDC"/>
    <w:rsid w:val="00421D13"/>
    <w:rsid w:val="00422367"/>
    <w:rsid w:val="0042245A"/>
    <w:rsid w:val="00422EA4"/>
    <w:rsid w:val="0042393D"/>
    <w:rsid w:val="0042394A"/>
    <w:rsid w:val="00423B8F"/>
    <w:rsid w:val="00423C77"/>
    <w:rsid w:val="00423CB5"/>
    <w:rsid w:val="00423FC1"/>
    <w:rsid w:val="00424227"/>
    <w:rsid w:val="004247EE"/>
    <w:rsid w:val="004247FD"/>
    <w:rsid w:val="00425090"/>
    <w:rsid w:val="004251F8"/>
    <w:rsid w:val="00425AB1"/>
    <w:rsid w:val="00425E6D"/>
    <w:rsid w:val="004260B6"/>
    <w:rsid w:val="004269EC"/>
    <w:rsid w:val="00426EEB"/>
    <w:rsid w:val="004277F9"/>
    <w:rsid w:val="004279F1"/>
    <w:rsid w:val="00427C23"/>
    <w:rsid w:val="004304BE"/>
    <w:rsid w:val="0043094F"/>
    <w:rsid w:val="00430F74"/>
    <w:rsid w:val="00430F9E"/>
    <w:rsid w:val="004316AF"/>
    <w:rsid w:val="004316F0"/>
    <w:rsid w:val="004317A5"/>
    <w:rsid w:val="004317F7"/>
    <w:rsid w:val="00431A37"/>
    <w:rsid w:val="00431A91"/>
    <w:rsid w:val="00431C0F"/>
    <w:rsid w:val="00432187"/>
    <w:rsid w:val="004323DD"/>
    <w:rsid w:val="004329C1"/>
    <w:rsid w:val="004329E6"/>
    <w:rsid w:val="00432B78"/>
    <w:rsid w:val="00432BE5"/>
    <w:rsid w:val="00432F65"/>
    <w:rsid w:val="004336CF"/>
    <w:rsid w:val="004337A8"/>
    <w:rsid w:val="00433ADE"/>
    <w:rsid w:val="00433AE4"/>
    <w:rsid w:val="00433C2A"/>
    <w:rsid w:val="00433C6A"/>
    <w:rsid w:val="00434130"/>
    <w:rsid w:val="004345C8"/>
    <w:rsid w:val="0043485C"/>
    <w:rsid w:val="00434E10"/>
    <w:rsid w:val="00435178"/>
    <w:rsid w:val="00435232"/>
    <w:rsid w:val="004355C7"/>
    <w:rsid w:val="0043574B"/>
    <w:rsid w:val="004358D9"/>
    <w:rsid w:val="00435C9C"/>
    <w:rsid w:val="00435E26"/>
    <w:rsid w:val="0043614C"/>
    <w:rsid w:val="004361C6"/>
    <w:rsid w:val="00436291"/>
    <w:rsid w:val="00436366"/>
    <w:rsid w:val="00436C16"/>
    <w:rsid w:val="00436CD8"/>
    <w:rsid w:val="00436DD1"/>
    <w:rsid w:val="00436E92"/>
    <w:rsid w:val="0043710E"/>
    <w:rsid w:val="004378B2"/>
    <w:rsid w:val="00437CB0"/>
    <w:rsid w:val="00437E65"/>
    <w:rsid w:val="00437EA6"/>
    <w:rsid w:val="004400EF"/>
    <w:rsid w:val="0044025C"/>
    <w:rsid w:val="0044029F"/>
    <w:rsid w:val="00440465"/>
    <w:rsid w:val="004405A0"/>
    <w:rsid w:val="004405CD"/>
    <w:rsid w:val="00440803"/>
    <w:rsid w:val="00440B5F"/>
    <w:rsid w:val="00440BFE"/>
    <w:rsid w:val="0044120A"/>
    <w:rsid w:val="004412E0"/>
    <w:rsid w:val="00441914"/>
    <w:rsid w:val="00441D80"/>
    <w:rsid w:val="00441FCA"/>
    <w:rsid w:val="00441FEB"/>
    <w:rsid w:val="004423E6"/>
    <w:rsid w:val="0044289E"/>
    <w:rsid w:val="00442ED6"/>
    <w:rsid w:val="0044311B"/>
    <w:rsid w:val="00443DC4"/>
    <w:rsid w:val="00444A27"/>
    <w:rsid w:val="00444C3A"/>
    <w:rsid w:val="004454AF"/>
    <w:rsid w:val="0044564B"/>
    <w:rsid w:val="00445BC0"/>
    <w:rsid w:val="00445C4E"/>
    <w:rsid w:val="00445F54"/>
    <w:rsid w:val="004462F4"/>
    <w:rsid w:val="00446375"/>
    <w:rsid w:val="00446656"/>
    <w:rsid w:val="00446886"/>
    <w:rsid w:val="00446E98"/>
    <w:rsid w:val="00447A44"/>
    <w:rsid w:val="00447B34"/>
    <w:rsid w:val="0045005A"/>
    <w:rsid w:val="004509ED"/>
    <w:rsid w:val="00450A6A"/>
    <w:rsid w:val="00450CCB"/>
    <w:rsid w:val="00450E7C"/>
    <w:rsid w:val="00451275"/>
    <w:rsid w:val="00451507"/>
    <w:rsid w:val="00451A17"/>
    <w:rsid w:val="00451F9E"/>
    <w:rsid w:val="0045230E"/>
    <w:rsid w:val="004523F4"/>
    <w:rsid w:val="00452491"/>
    <w:rsid w:val="00453003"/>
    <w:rsid w:val="004535AF"/>
    <w:rsid w:val="0045382A"/>
    <w:rsid w:val="004539DF"/>
    <w:rsid w:val="00453D5F"/>
    <w:rsid w:val="004543E2"/>
    <w:rsid w:val="0045505B"/>
    <w:rsid w:val="004558A3"/>
    <w:rsid w:val="00455F43"/>
    <w:rsid w:val="00456653"/>
    <w:rsid w:val="00456A80"/>
    <w:rsid w:val="00456B11"/>
    <w:rsid w:val="00456B15"/>
    <w:rsid w:val="00456D91"/>
    <w:rsid w:val="00456E97"/>
    <w:rsid w:val="0045742B"/>
    <w:rsid w:val="00457540"/>
    <w:rsid w:val="00457571"/>
    <w:rsid w:val="00457705"/>
    <w:rsid w:val="0045777A"/>
    <w:rsid w:val="004601CE"/>
    <w:rsid w:val="00460340"/>
    <w:rsid w:val="00460652"/>
    <w:rsid w:val="00460A04"/>
    <w:rsid w:val="00460FDC"/>
    <w:rsid w:val="00462210"/>
    <w:rsid w:val="00462B05"/>
    <w:rsid w:val="00463945"/>
    <w:rsid w:val="00463DAB"/>
    <w:rsid w:val="00463E87"/>
    <w:rsid w:val="00464447"/>
    <w:rsid w:val="00464486"/>
    <w:rsid w:val="0046460D"/>
    <w:rsid w:val="00464911"/>
    <w:rsid w:val="004649C9"/>
    <w:rsid w:val="004657BD"/>
    <w:rsid w:val="004659D1"/>
    <w:rsid w:val="00465EBB"/>
    <w:rsid w:val="004662AC"/>
    <w:rsid w:val="00466EAC"/>
    <w:rsid w:val="00466F94"/>
    <w:rsid w:val="00467061"/>
    <w:rsid w:val="00467485"/>
    <w:rsid w:val="00467DB3"/>
    <w:rsid w:val="00467E07"/>
    <w:rsid w:val="00467E62"/>
    <w:rsid w:val="00470097"/>
    <w:rsid w:val="00470351"/>
    <w:rsid w:val="00470840"/>
    <w:rsid w:val="00470AA6"/>
    <w:rsid w:val="00470C15"/>
    <w:rsid w:val="00471039"/>
    <w:rsid w:val="004713B5"/>
    <w:rsid w:val="00471644"/>
    <w:rsid w:val="00471A0C"/>
    <w:rsid w:val="00471CF7"/>
    <w:rsid w:val="00471DF7"/>
    <w:rsid w:val="00471E7C"/>
    <w:rsid w:val="00471F50"/>
    <w:rsid w:val="004720FF"/>
    <w:rsid w:val="00472118"/>
    <w:rsid w:val="004722DD"/>
    <w:rsid w:val="00472377"/>
    <w:rsid w:val="0047268F"/>
    <w:rsid w:val="00472750"/>
    <w:rsid w:val="00472808"/>
    <w:rsid w:val="00472837"/>
    <w:rsid w:val="00472957"/>
    <w:rsid w:val="00472DEB"/>
    <w:rsid w:val="00473095"/>
    <w:rsid w:val="0047311B"/>
    <w:rsid w:val="004737AB"/>
    <w:rsid w:val="0047384A"/>
    <w:rsid w:val="00473869"/>
    <w:rsid w:val="00473C35"/>
    <w:rsid w:val="00473CED"/>
    <w:rsid w:val="0047436B"/>
    <w:rsid w:val="00474C7B"/>
    <w:rsid w:val="00475190"/>
    <w:rsid w:val="00475618"/>
    <w:rsid w:val="00475A1F"/>
    <w:rsid w:val="00475A43"/>
    <w:rsid w:val="00475A63"/>
    <w:rsid w:val="00475AFD"/>
    <w:rsid w:val="0047602A"/>
    <w:rsid w:val="004763DE"/>
    <w:rsid w:val="0047690E"/>
    <w:rsid w:val="00476DA2"/>
    <w:rsid w:val="00477073"/>
    <w:rsid w:val="004771D6"/>
    <w:rsid w:val="00477260"/>
    <w:rsid w:val="0047736C"/>
    <w:rsid w:val="00477654"/>
    <w:rsid w:val="0047789D"/>
    <w:rsid w:val="00477CEA"/>
    <w:rsid w:val="00477CFC"/>
    <w:rsid w:val="00480006"/>
    <w:rsid w:val="00480070"/>
    <w:rsid w:val="00480122"/>
    <w:rsid w:val="00480231"/>
    <w:rsid w:val="004802E6"/>
    <w:rsid w:val="00480583"/>
    <w:rsid w:val="0048060C"/>
    <w:rsid w:val="0048086C"/>
    <w:rsid w:val="0048115F"/>
    <w:rsid w:val="004814A3"/>
    <w:rsid w:val="00481FE3"/>
    <w:rsid w:val="00482264"/>
    <w:rsid w:val="004824AA"/>
    <w:rsid w:val="0048255F"/>
    <w:rsid w:val="00482896"/>
    <w:rsid w:val="004829E2"/>
    <w:rsid w:val="00482FD1"/>
    <w:rsid w:val="00482FD4"/>
    <w:rsid w:val="0048318F"/>
    <w:rsid w:val="00483583"/>
    <w:rsid w:val="00483DA5"/>
    <w:rsid w:val="004841C6"/>
    <w:rsid w:val="004849B7"/>
    <w:rsid w:val="00484C95"/>
    <w:rsid w:val="00485153"/>
    <w:rsid w:val="00485164"/>
    <w:rsid w:val="004856DF"/>
    <w:rsid w:val="00485CFA"/>
    <w:rsid w:val="00485EB5"/>
    <w:rsid w:val="0048637A"/>
    <w:rsid w:val="00486563"/>
    <w:rsid w:val="00486596"/>
    <w:rsid w:val="004867FB"/>
    <w:rsid w:val="004868F2"/>
    <w:rsid w:val="00486EA0"/>
    <w:rsid w:val="0048792D"/>
    <w:rsid w:val="0049049B"/>
    <w:rsid w:val="0049087D"/>
    <w:rsid w:val="0049144F"/>
    <w:rsid w:val="00491616"/>
    <w:rsid w:val="0049198A"/>
    <w:rsid w:val="00491A5F"/>
    <w:rsid w:val="00491EE5"/>
    <w:rsid w:val="00494916"/>
    <w:rsid w:val="00494986"/>
    <w:rsid w:val="00495362"/>
    <w:rsid w:val="0049539E"/>
    <w:rsid w:val="00495460"/>
    <w:rsid w:val="004955A3"/>
    <w:rsid w:val="00495E7A"/>
    <w:rsid w:val="004962AB"/>
    <w:rsid w:val="0049657D"/>
    <w:rsid w:val="00496E39"/>
    <w:rsid w:val="00497027"/>
    <w:rsid w:val="004975D3"/>
    <w:rsid w:val="00497E96"/>
    <w:rsid w:val="004A02DD"/>
    <w:rsid w:val="004A02DE"/>
    <w:rsid w:val="004A045E"/>
    <w:rsid w:val="004A0773"/>
    <w:rsid w:val="004A15F6"/>
    <w:rsid w:val="004A17F8"/>
    <w:rsid w:val="004A1C95"/>
    <w:rsid w:val="004A1F12"/>
    <w:rsid w:val="004A244C"/>
    <w:rsid w:val="004A2D07"/>
    <w:rsid w:val="004A2DB4"/>
    <w:rsid w:val="004A2E8A"/>
    <w:rsid w:val="004A359E"/>
    <w:rsid w:val="004A364F"/>
    <w:rsid w:val="004A3681"/>
    <w:rsid w:val="004A3F64"/>
    <w:rsid w:val="004A409B"/>
    <w:rsid w:val="004A43B9"/>
    <w:rsid w:val="004A4683"/>
    <w:rsid w:val="004A49E4"/>
    <w:rsid w:val="004A4AF5"/>
    <w:rsid w:val="004A521C"/>
    <w:rsid w:val="004A55DE"/>
    <w:rsid w:val="004A57CB"/>
    <w:rsid w:val="004A6314"/>
    <w:rsid w:val="004A6EC4"/>
    <w:rsid w:val="004A71EC"/>
    <w:rsid w:val="004A768D"/>
    <w:rsid w:val="004A774E"/>
    <w:rsid w:val="004B039D"/>
    <w:rsid w:val="004B0904"/>
    <w:rsid w:val="004B14C2"/>
    <w:rsid w:val="004B1C30"/>
    <w:rsid w:val="004B1D00"/>
    <w:rsid w:val="004B1E93"/>
    <w:rsid w:val="004B215E"/>
    <w:rsid w:val="004B26DD"/>
    <w:rsid w:val="004B29CB"/>
    <w:rsid w:val="004B2C1D"/>
    <w:rsid w:val="004B3183"/>
    <w:rsid w:val="004B39C1"/>
    <w:rsid w:val="004B3AFF"/>
    <w:rsid w:val="004B3F27"/>
    <w:rsid w:val="004B4066"/>
    <w:rsid w:val="004B40F6"/>
    <w:rsid w:val="004B4C41"/>
    <w:rsid w:val="004B4C56"/>
    <w:rsid w:val="004B51CB"/>
    <w:rsid w:val="004B5812"/>
    <w:rsid w:val="004B5D19"/>
    <w:rsid w:val="004B5DA0"/>
    <w:rsid w:val="004B5F63"/>
    <w:rsid w:val="004B5F67"/>
    <w:rsid w:val="004B6474"/>
    <w:rsid w:val="004B65E6"/>
    <w:rsid w:val="004B6C3C"/>
    <w:rsid w:val="004B6E2B"/>
    <w:rsid w:val="004B6EA8"/>
    <w:rsid w:val="004B7161"/>
    <w:rsid w:val="004B767E"/>
    <w:rsid w:val="004B7811"/>
    <w:rsid w:val="004B79C5"/>
    <w:rsid w:val="004B7D42"/>
    <w:rsid w:val="004B7EE0"/>
    <w:rsid w:val="004B7EFB"/>
    <w:rsid w:val="004C0D48"/>
    <w:rsid w:val="004C15D5"/>
    <w:rsid w:val="004C1AB6"/>
    <w:rsid w:val="004C1B2D"/>
    <w:rsid w:val="004C1B54"/>
    <w:rsid w:val="004C1F10"/>
    <w:rsid w:val="004C21DA"/>
    <w:rsid w:val="004C259E"/>
    <w:rsid w:val="004C2B86"/>
    <w:rsid w:val="004C2F81"/>
    <w:rsid w:val="004C363C"/>
    <w:rsid w:val="004C38F3"/>
    <w:rsid w:val="004C4738"/>
    <w:rsid w:val="004C503F"/>
    <w:rsid w:val="004C5CD7"/>
    <w:rsid w:val="004C5D88"/>
    <w:rsid w:val="004C6168"/>
    <w:rsid w:val="004C669C"/>
    <w:rsid w:val="004C6732"/>
    <w:rsid w:val="004C678E"/>
    <w:rsid w:val="004C6BA2"/>
    <w:rsid w:val="004C6CC3"/>
    <w:rsid w:val="004C6E36"/>
    <w:rsid w:val="004C71A8"/>
    <w:rsid w:val="004C722F"/>
    <w:rsid w:val="004C768E"/>
    <w:rsid w:val="004C7A3A"/>
    <w:rsid w:val="004C7D1E"/>
    <w:rsid w:val="004C7E5B"/>
    <w:rsid w:val="004C7E85"/>
    <w:rsid w:val="004D004A"/>
    <w:rsid w:val="004D024B"/>
    <w:rsid w:val="004D0485"/>
    <w:rsid w:val="004D057C"/>
    <w:rsid w:val="004D08C6"/>
    <w:rsid w:val="004D0A9A"/>
    <w:rsid w:val="004D132D"/>
    <w:rsid w:val="004D15B9"/>
    <w:rsid w:val="004D1635"/>
    <w:rsid w:val="004D1D17"/>
    <w:rsid w:val="004D2076"/>
    <w:rsid w:val="004D259F"/>
    <w:rsid w:val="004D27EF"/>
    <w:rsid w:val="004D2B49"/>
    <w:rsid w:val="004D2C43"/>
    <w:rsid w:val="004D2CC1"/>
    <w:rsid w:val="004D2D24"/>
    <w:rsid w:val="004D2E11"/>
    <w:rsid w:val="004D345D"/>
    <w:rsid w:val="004D356C"/>
    <w:rsid w:val="004D3A9D"/>
    <w:rsid w:val="004D3D6D"/>
    <w:rsid w:val="004D440A"/>
    <w:rsid w:val="004D4B4C"/>
    <w:rsid w:val="004D5230"/>
    <w:rsid w:val="004D54CC"/>
    <w:rsid w:val="004D56F8"/>
    <w:rsid w:val="004D57AA"/>
    <w:rsid w:val="004D5F78"/>
    <w:rsid w:val="004D644C"/>
    <w:rsid w:val="004D6593"/>
    <w:rsid w:val="004D6E0A"/>
    <w:rsid w:val="004D6E29"/>
    <w:rsid w:val="004D7122"/>
    <w:rsid w:val="004D75C4"/>
    <w:rsid w:val="004D784B"/>
    <w:rsid w:val="004D7D1B"/>
    <w:rsid w:val="004E035D"/>
    <w:rsid w:val="004E0995"/>
    <w:rsid w:val="004E111C"/>
    <w:rsid w:val="004E11CC"/>
    <w:rsid w:val="004E1621"/>
    <w:rsid w:val="004E1A25"/>
    <w:rsid w:val="004E1AEE"/>
    <w:rsid w:val="004E2208"/>
    <w:rsid w:val="004E26CC"/>
    <w:rsid w:val="004E2A26"/>
    <w:rsid w:val="004E2BBA"/>
    <w:rsid w:val="004E2D5A"/>
    <w:rsid w:val="004E3585"/>
    <w:rsid w:val="004E3E45"/>
    <w:rsid w:val="004E3FA6"/>
    <w:rsid w:val="004E4017"/>
    <w:rsid w:val="004E47B2"/>
    <w:rsid w:val="004E4A16"/>
    <w:rsid w:val="004E4D0F"/>
    <w:rsid w:val="004E5832"/>
    <w:rsid w:val="004E6170"/>
    <w:rsid w:val="004E61AF"/>
    <w:rsid w:val="004E61F2"/>
    <w:rsid w:val="004E649C"/>
    <w:rsid w:val="004E6BF0"/>
    <w:rsid w:val="004E6D83"/>
    <w:rsid w:val="004E719B"/>
    <w:rsid w:val="004E73F2"/>
    <w:rsid w:val="004E73FB"/>
    <w:rsid w:val="004E7633"/>
    <w:rsid w:val="004E7AFE"/>
    <w:rsid w:val="004F0024"/>
    <w:rsid w:val="004F0039"/>
    <w:rsid w:val="004F04C0"/>
    <w:rsid w:val="004F07B3"/>
    <w:rsid w:val="004F088E"/>
    <w:rsid w:val="004F09C5"/>
    <w:rsid w:val="004F0C93"/>
    <w:rsid w:val="004F0EEB"/>
    <w:rsid w:val="004F1270"/>
    <w:rsid w:val="004F1FDC"/>
    <w:rsid w:val="004F21CB"/>
    <w:rsid w:val="004F2AF7"/>
    <w:rsid w:val="004F2CAC"/>
    <w:rsid w:val="004F2D7E"/>
    <w:rsid w:val="004F3B8D"/>
    <w:rsid w:val="004F3C2F"/>
    <w:rsid w:val="004F3C9C"/>
    <w:rsid w:val="004F3FB5"/>
    <w:rsid w:val="004F44E1"/>
    <w:rsid w:val="004F490C"/>
    <w:rsid w:val="004F531C"/>
    <w:rsid w:val="004F53E4"/>
    <w:rsid w:val="004F549F"/>
    <w:rsid w:val="004F5876"/>
    <w:rsid w:val="004F60E0"/>
    <w:rsid w:val="004F63F6"/>
    <w:rsid w:val="004F642C"/>
    <w:rsid w:val="004F66AF"/>
    <w:rsid w:val="004F7266"/>
    <w:rsid w:val="004F751F"/>
    <w:rsid w:val="004F76B5"/>
    <w:rsid w:val="004F7C49"/>
    <w:rsid w:val="004F7D2D"/>
    <w:rsid w:val="005000FD"/>
    <w:rsid w:val="00500352"/>
    <w:rsid w:val="00500443"/>
    <w:rsid w:val="00500500"/>
    <w:rsid w:val="005006C3"/>
    <w:rsid w:val="00500EF3"/>
    <w:rsid w:val="00501274"/>
    <w:rsid w:val="00501ACD"/>
    <w:rsid w:val="00501FB5"/>
    <w:rsid w:val="0050224B"/>
    <w:rsid w:val="005024AC"/>
    <w:rsid w:val="005024FC"/>
    <w:rsid w:val="00502BC9"/>
    <w:rsid w:val="00502D41"/>
    <w:rsid w:val="00503091"/>
    <w:rsid w:val="00503567"/>
    <w:rsid w:val="00503EA2"/>
    <w:rsid w:val="005044B5"/>
    <w:rsid w:val="00504779"/>
    <w:rsid w:val="00504806"/>
    <w:rsid w:val="00504860"/>
    <w:rsid w:val="005049A6"/>
    <w:rsid w:val="00504D9C"/>
    <w:rsid w:val="005050C6"/>
    <w:rsid w:val="00505BD6"/>
    <w:rsid w:val="00506101"/>
    <w:rsid w:val="00506199"/>
    <w:rsid w:val="005065F4"/>
    <w:rsid w:val="00506898"/>
    <w:rsid w:val="00506A02"/>
    <w:rsid w:val="00506B42"/>
    <w:rsid w:val="00506DA5"/>
    <w:rsid w:val="005102C0"/>
    <w:rsid w:val="00510594"/>
    <w:rsid w:val="005107FA"/>
    <w:rsid w:val="0051175F"/>
    <w:rsid w:val="005128AD"/>
    <w:rsid w:val="00512E26"/>
    <w:rsid w:val="00513399"/>
    <w:rsid w:val="0051347A"/>
    <w:rsid w:val="00513526"/>
    <w:rsid w:val="005135AF"/>
    <w:rsid w:val="005141D2"/>
    <w:rsid w:val="0051467F"/>
    <w:rsid w:val="00514BC2"/>
    <w:rsid w:val="005153FA"/>
    <w:rsid w:val="00515C0A"/>
    <w:rsid w:val="00515F2E"/>
    <w:rsid w:val="00516118"/>
    <w:rsid w:val="00516532"/>
    <w:rsid w:val="00516917"/>
    <w:rsid w:val="00516FFB"/>
    <w:rsid w:val="005172CF"/>
    <w:rsid w:val="005173ED"/>
    <w:rsid w:val="005176C4"/>
    <w:rsid w:val="00517717"/>
    <w:rsid w:val="0051783C"/>
    <w:rsid w:val="00517DFC"/>
    <w:rsid w:val="00517FB4"/>
    <w:rsid w:val="005202F9"/>
    <w:rsid w:val="00520380"/>
    <w:rsid w:val="00520842"/>
    <w:rsid w:val="005209E5"/>
    <w:rsid w:val="00520D75"/>
    <w:rsid w:val="0052111A"/>
    <w:rsid w:val="00521DC1"/>
    <w:rsid w:val="0052271D"/>
    <w:rsid w:val="00522B7A"/>
    <w:rsid w:val="00523673"/>
    <w:rsid w:val="005236B5"/>
    <w:rsid w:val="00523AA5"/>
    <w:rsid w:val="0052500F"/>
    <w:rsid w:val="00525206"/>
    <w:rsid w:val="005257D0"/>
    <w:rsid w:val="00525DB9"/>
    <w:rsid w:val="00525E6E"/>
    <w:rsid w:val="005262BD"/>
    <w:rsid w:val="005265A9"/>
    <w:rsid w:val="00526829"/>
    <w:rsid w:val="00526A30"/>
    <w:rsid w:val="00526AD2"/>
    <w:rsid w:val="00526EF7"/>
    <w:rsid w:val="00526F0E"/>
    <w:rsid w:val="00526F46"/>
    <w:rsid w:val="00527325"/>
    <w:rsid w:val="00527475"/>
    <w:rsid w:val="005274FD"/>
    <w:rsid w:val="00527563"/>
    <w:rsid w:val="00532149"/>
    <w:rsid w:val="00532510"/>
    <w:rsid w:val="0053261D"/>
    <w:rsid w:val="0053266F"/>
    <w:rsid w:val="005329BF"/>
    <w:rsid w:val="005329E2"/>
    <w:rsid w:val="00533747"/>
    <w:rsid w:val="005339FC"/>
    <w:rsid w:val="00533CDF"/>
    <w:rsid w:val="00533EF9"/>
    <w:rsid w:val="00534319"/>
    <w:rsid w:val="00534578"/>
    <w:rsid w:val="00534610"/>
    <w:rsid w:val="00534C50"/>
    <w:rsid w:val="005356E5"/>
    <w:rsid w:val="00535766"/>
    <w:rsid w:val="00535967"/>
    <w:rsid w:val="00535A5B"/>
    <w:rsid w:val="00535D7F"/>
    <w:rsid w:val="00535E79"/>
    <w:rsid w:val="005361AE"/>
    <w:rsid w:val="005366F6"/>
    <w:rsid w:val="005367AA"/>
    <w:rsid w:val="00536FEF"/>
    <w:rsid w:val="005375CD"/>
    <w:rsid w:val="00537646"/>
    <w:rsid w:val="00537F45"/>
    <w:rsid w:val="00537F51"/>
    <w:rsid w:val="00540FDB"/>
    <w:rsid w:val="0054135C"/>
    <w:rsid w:val="005414C0"/>
    <w:rsid w:val="00541730"/>
    <w:rsid w:val="00541955"/>
    <w:rsid w:val="00541A1C"/>
    <w:rsid w:val="00541D0A"/>
    <w:rsid w:val="00541E92"/>
    <w:rsid w:val="005422F8"/>
    <w:rsid w:val="005427B1"/>
    <w:rsid w:val="00542ACC"/>
    <w:rsid w:val="00542D1C"/>
    <w:rsid w:val="00542F07"/>
    <w:rsid w:val="00543CA3"/>
    <w:rsid w:val="005444BA"/>
    <w:rsid w:val="0054469F"/>
    <w:rsid w:val="005446DD"/>
    <w:rsid w:val="00544D4A"/>
    <w:rsid w:val="00545021"/>
    <w:rsid w:val="00545BBE"/>
    <w:rsid w:val="005467B9"/>
    <w:rsid w:val="00546937"/>
    <w:rsid w:val="0054698A"/>
    <w:rsid w:val="00546D31"/>
    <w:rsid w:val="00547028"/>
    <w:rsid w:val="0054760A"/>
    <w:rsid w:val="0055024C"/>
    <w:rsid w:val="00550340"/>
    <w:rsid w:val="005504F3"/>
    <w:rsid w:val="0055081E"/>
    <w:rsid w:val="00550A03"/>
    <w:rsid w:val="00550A86"/>
    <w:rsid w:val="00550AA6"/>
    <w:rsid w:val="00550B98"/>
    <w:rsid w:val="00550FA0"/>
    <w:rsid w:val="00550FF3"/>
    <w:rsid w:val="0055152B"/>
    <w:rsid w:val="005516CA"/>
    <w:rsid w:val="00551A3C"/>
    <w:rsid w:val="00551A8F"/>
    <w:rsid w:val="00551D0B"/>
    <w:rsid w:val="00551FA4"/>
    <w:rsid w:val="00551FB1"/>
    <w:rsid w:val="005523A8"/>
    <w:rsid w:val="00552F4E"/>
    <w:rsid w:val="00553616"/>
    <w:rsid w:val="00553A77"/>
    <w:rsid w:val="0055404E"/>
    <w:rsid w:val="005541BA"/>
    <w:rsid w:val="005542A2"/>
    <w:rsid w:val="00554633"/>
    <w:rsid w:val="005546B9"/>
    <w:rsid w:val="00554A9B"/>
    <w:rsid w:val="005553B9"/>
    <w:rsid w:val="00555AA7"/>
    <w:rsid w:val="00556482"/>
    <w:rsid w:val="005569C7"/>
    <w:rsid w:val="005573B0"/>
    <w:rsid w:val="00557495"/>
    <w:rsid w:val="00560207"/>
    <w:rsid w:val="0056025F"/>
    <w:rsid w:val="00560417"/>
    <w:rsid w:val="00560C39"/>
    <w:rsid w:val="005619C4"/>
    <w:rsid w:val="005619F7"/>
    <w:rsid w:val="005622E7"/>
    <w:rsid w:val="00562341"/>
    <w:rsid w:val="005624AD"/>
    <w:rsid w:val="005629AA"/>
    <w:rsid w:val="00562BEE"/>
    <w:rsid w:val="00563395"/>
    <w:rsid w:val="005635AB"/>
    <w:rsid w:val="005636D9"/>
    <w:rsid w:val="00563F57"/>
    <w:rsid w:val="0056453B"/>
    <w:rsid w:val="005647CB"/>
    <w:rsid w:val="0056517A"/>
    <w:rsid w:val="00566443"/>
    <w:rsid w:val="00566882"/>
    <w:rsid w:val="0056724E"/>
    <w:rsid w:val="00567399"/>
    <w:rsid w:val="005675D7"/>
    <w:rsid w:val="005676B0"/>
    <w:rsid w:val="00567915"/>
    <w:rsid w:val="00567C28"/>
    <w:rsid w:val="005703C2"/>
    <w:rsid w:val="0057053F"/>
    <w:rsid w:val="00571177"/>
    <w:rsid w:val="0057134E"/>
    <w:rsid w:val="00571AA6"/>
    <w:rsid w:val="005726BE"/>
    <w:rsid w:val="00572B0E"/>
    <w:rsid w:val="00572C4D"/>
    <w:rsid w:val="00572FB0"/>
    <w:rsid w:val="00572FD7"/>
    <w:rsid w:val="0057353C"/>
    <w:rsid w:val="005738DF"/>
    <w:rsid w:val="00573B3B"/>
    <w:rsid w:val="005740BE"/>
    <w:rsid w:val="0057473E"/>
    <w:rsid w:val="00574748"/>
    <w:rsid w:val="00574BB0"/>
    <w:rsid w:val="00574F56"/>
    <w:rsid w:val="00574F9B"/>
    <w:rsid w:val="00574FD1"/>
    <w:rsid w:val="005750CD"/>
    <w:rsid w:val="00575733"/>
    <w:rsid w:val="0057575D"/>
    <w:rsid w:val="005757DE"/>
    <w:rsid w:val="00575830"/>
    <w:rsid w:val="0057666D"/>
    <w:rsid w:val="0057679E"/>
    <w:rsid w:val="00576A9C"/>
    <w:rsid w:val="00576CD2"/>
    <w:rsid w:val="00576FE5"/>
    <w:rsid w:val="005771DC"/>
    <w:rsid w:val="00577895"/>
    <w:rsid w:val="00577B23"/>
    <w:rsid w:val="0058007A"/>
    <w:rsid w:val="0058049B"/>
    <w:rsid w:val="0058082E"/>
    <w:rsid w:val="00580B58"/>
    <w:rsid w:val="00581073"/>
    <w:rsid w:val="005817B6"/>
    <w:rsid w:val="00581EBE"/>
    <w:rsid w:val="00581F42"/>
    <w:rsid w:val="00582183"/>
    <w:rsid w:val="00582365"/>
    <w:rsid w:val="005826FF"/>
    <w:rsid w:val="00582D50"/>
    <w:rsid w:val="0058319A"/>
    <w:rsid w:val="0058336B"/>
    <w:rsid w:val="00583759"/>
    <w:rsid w:val="005837D6"/>
    <w:rsid w:val="00583EFD"/>
    <w:rsid w:val="00584108"/>
    <w:rsid w:val="00584D6C"/>
    <w:rsid w:val="00584EE6"/>
    <w:rsid w:val="0058506A"/>
    <w:rsid w:val="00585517"/>
    <w:rsid w:val="005857B3"/>
    <w:rsid w:val="00585B3D"/>
    <w:rsid w:val="00585DF8"/>
    <w:rsid w:val="0058646E"/>
    <w:rsid w:val="0058656E"/>
    <w:rsid w:val="0058689D"/>
    <w:rsid w:val="00586912"/>
    <w:rsid w:val="00586B0C"/>
    <w:rsid w:val="00586B88"/>
    <w:rsid w:val="00586C9B"/>
    <w:rsid w:val="00586F34"/>
    <w:rsid w:val="00586FE6"/>
    <w:rsid w:val="00587F07"/>
    <w:rsid w:val="0059031A"/>
    <w:rsid w:val="00590ADD"/>
    <w:rsid w:val="00590D66"/>
    <w:rsid w:val="0059120E"/>
    <w:rsid w:val="0059131F"/>
    <w:rsid w:val="00591409"/>
    <w:rsid w:val="005914C0"/>
    <w:rsid w:val="00592039"/>
    <w:rsid w:val="00592678"/>
    <w:rsid w:val="0059294E"/>
    <w:rsid w:val="00592965"/>
    <w:rsid w:val="00592BB6"/>
    <w:rsid w:val="00592D2B"/>
    <w:rsid w:val="00593103"/>
    <w:rsid w:val="00593F9E"/>
    <w:rsid w:val="0059401C"/>
    <w:rsid w:val="0059428D"/>
    <w:rsid w:val="0059435B"/>
    <w:rsid w:val="00594FEF"/>
    <w:rsid w:val="005950AC"/>
    <w:rsid w:val="005952FA"/>
    <w:rsid w:val="005953D1"/>
    <w:rsid w:val="00595A6F"/>
    <w:rsid w:val="00595FB6"/>
    <w:rsid w:val="0059645A"/>
    <w:rsid w:val="00596B58"/>
    <w:rsid w:val="00596D89"/>
    <w:rsid w:val="00596E17"/>
    <w:rsid w:val="00596E2F"/>
    <w:rsid w:val="005A05F5"/>
    <w:rsid w:val="005A0701"/>
    <w:rsid w:val="005A07A7"/>
    <w:rsid w:val="005A07E0"/>
    <w:rsid w:val="005A09F6"/>
    <w:rsid w:val="005A15A5"/>
    <w:rsid w:val="005A177F"/>
    <w:rsid w:val="005A1CFA"/>
    <w:rsid w:val="005A286C"/>
    <w:rsid w:val="005A2E43"/>
    <w:rsid w:val="005A33F8"/>
    <w:rsid w:val="005A37AB"/>
    <w:rsid w:val="005A3827"/>
    <w:rsid w:val="005A3958"/>
    <w:rsid w:val="005A3C95"/>
    <w:rsid w:val="005A44AC"/>
    <w:rsid w:val="005A44BB"/>
    <w:rsid w:val="005A4C67"/>
    <w:rsid w:val="005A4E54"/>
    <w:rsid w:val="005A53C0"/>
    <w:rsid w:val="005A56F5"/>
    <w:rsid w:val="005A57FC"/>
    <w:rsid w:val="005A5BE7"/>
    <w:rsid w:val="005A5CF7"/>
    <w:rsid w:val="005A631F"/>
    <w:rsid w:val="005A6736"/>
    <w:rsid w:val="005A6D5C"/>
    <w:rsid w:val="005A736A"/>
    <w:rsid w:val="005A7549"/>
    <w:rsid w:val="005A7CB2"/>
    <w:rsid w:val="005A7E5C"/>
    <w:rsid w:val="005A7EEC"/>
    <w:rsid w:val="005B06E9"/>
    <w:rsid w:val="005B0B72"/>
    <w:rsid w:val="005B1065"/>
    <w:rsid w:val="005B183D"/>
    <w:rsid w:val="005B2794"/>
    <w:rsid w:val="005B2C41"/>
    <w:rsid w:val="005B4031"/>
    <w:rsid w:val="005B4EE2"/>
    <w:rsid w:val="005B5526"/>
    <w:rsid w:val="005B55A6"/>
    <w:rsid w:val="005B598F"/>
    <w:rsid w:val="005B5BA5"/>
    <w:rsid w:val="005B5BB1"/>
    <w:rsid w:val="005B6430"/>
    <w:rsid w:val="005B6E09"/>
    <w:rsid w:val="005B7685"/>
    <w:rsid w:val="005B7724"/>
    <w:rsid w:val="005B7AE3"/>
    <w:rsid w:val="005B7B0F"/>
    <w:rsid w:val="005B7C7F"/>
    <w:rsid w:val="005C00F2"/>
    <w:rsid w:val="005C0BF3"/>
    <w:rsid w:val="005C0CF5"/>
    <w:rsid w:val="005C0D2E"/>
    <w:rsid w:val="005C0FBB"/>
    <w:rsid w:val="005C1C72"/>
    <w:rsid w:val="005C1CD9"/>
    <w:rsid w:val="005C1D59"/>
    <w:rsid w:val="005C1F32"/>
    <w:rsid w:val="005C209D"/>
    <w:rsid w:val="005C2252"/>
    <w:rsid w:val="005C22A6"/>
    <w:rsid w:val="005C2523"/>
    <w:rsid w:val="005C2BEE"/>
    <w:rsid w:val="005C3879"/>
    <w:rsid w:val="005C4C5D"/>
    <w:rsid w:val="005C535B"/>
    <w:rsid w:val="005C58B3"/>
    <w:rsid w:val="005C58FB"/>
    <w:rsid w:val="005C5961"/>
    <w:rsid w:val="005C5D60"/>
    <w:rsid w:val="005C5DDC"/>
    <w:rsid w:val="005C6700"/>
    <w:rsid w:val="005C6A38"/>
    <w:rsid w:val="005C6B32"/>
    <w:rsid w:val="005C7435"/>
    <w:rsid w:val="005C7512"/>
    <w:rsid w:val="005C7536"/>
    <w:rsid w:val="005C7678"/>
    <w:rsid w:val="005D033F"/>
    <w:rsid w:val="005D09C4"/>
    <w:rsid w:val="005D12FF"/>
    <w:rsid w:val="005D1B97"/>
    <w:rsid w:val="005D22BD"/>
    <w:rsid w:val="005D2380"/>
    <w:rsid w:val="005D24FB"/>
    <w:rsid w:val="005D2966"/>
    <w:rsid w:val="005D2BF7"/>
    <w:rsid w:val="005D2C8D"/>
    <w:rsid w:val="005D2DCB"/>
    <w:rsid w:val="005D2FD9"/>
    <w:rsid w:val="005D35BB"/>
    <w:rsid w:val="005D39A2"/>
    <w:rsid w:val="005D4541"/>
    <w:rsid w:val="005D4708"/>
    <w:rsid w:val="005D482E"/>
    <w:rsid w:val="005D4ACF"/>
    <w:rsid w:val="005D4BF0"/>
    <w:rsid w:val="005D4F44"/>
    <w:rsid w:val="005D509B"/>
    <w:rsid w:val="005D5610"/>
    <w:rsid w:val="005D566B"/>
    <w:rsid w:val="005D5674"/>
    <w:rsid w:val="005D5B36"/>
    <w:rsid w:val="005D5BC2"/>
    <w:rsid w:val="005D6163"/>
    <w:rsid w:val="005D62E3"/>
    <w:rsid w:val="005D635F"/>
    <w:rsid w:val="005D69B4"/>
    <w:rsid w:val="005D6DD9"/>
    <w:rsid w:val="005D6EF2"/>
    <w:rsid w:val="005D6F11"/>
    <w:rsid w:val="005D717B"/>
    <w:rsid w:val="005D7246"/>
    <w:rsid w:val="005D747E"/>
    <w:rsid w:val="005D7622"/>
    <w:rsid w:val="005D7786"/>
    <w:rsid w:val="005D780C"/>
    <w:rsid w:val="005D78A5"/>
    <w:rsid w:val="005D7ED2"/>
    <w:rsid w:val="005D7F4E"/>
    <w:rsid w:val="005E0229"/>
    <w:rsid w:val="005E0DF1"/>
    <w:rsid w:val="005E0E70"/>
    <w:rsid w:val="005E106E"/>
    <w:rsid w:val="005E110A"/>
    <w:rsid w:val="005E15FB"/>
    <w:rsid w:val="005E198A"/>
    <w:rsid w:val="005E19A5"/>
    <w:rsid w:val="005E2425"/>
    <w:rsid w:val="005E2ADC"/>
    <w:rsid w:val="005E2B46"/>
    <w:rsid w:val="005E2C46"/>
    <w:rsid w:val="005E2C58"/>
    <w:rsid w:val="005E2CA1"/>
    <w:rsid w:val="005E2E34"/>
    <w:rsid w:val="005E2F8B"/>
    <w:rsid w:val="005E3621"/>
    <w:rsid w:val="005E3728"/>
    <w:rsid w:val="005E3830"/>
    <w:rsid w:val="005E39DA"/>
    <w:rsid w:val="005E49BE"/>
    <w:rsid w:val="005E4C2E"/>
    <w:rsid w:val="005E549C"/>
    <w:rsid w:val="005E575C"/>
    <w:rsid w:val="005E5E7A"/>
    <w:rsid w:val="005E6E03"/>
    <w:rsid w:val="005E6E08"/>
    <w:rsid w:val="005E6E35"/>
    <w:rsid w:val="005E71AC"/>
    <w:rsid w:val="005E7694"/>
    <w:rsid w:val="005E7B58"/>
    <w:rsid w:val="005E7C66"/>
    <w:rsid w:val="005F0498"/>
    <w:rsid w:val="005F0882"/>
    <w:rsid w:val="005F0BFA"/>
    <w:rsid w:val="005F0D1A"/>
    <w:rsid w:val="005F1689"/>
    <w:rsid w:val="005F1FB0"/>
    <w:rsid w:val="005F21ED"/>
    <w:rsid w:val="005F2D25"/>
    <w:rsid w:val="005F2DC5"/>
    <w:rsid w:val="005F30E8"/>
    <w:rsid w:val="005F32F2"/>
    <w:rsid w:val="005F34B1"/>
    <w:rsid w:val="005F3579"/>
    <w:rsid w:val="005F3658"/>
    <w:rsid w:val="005F3FCF"/>
    <w:rsid w:val="005F4336"/>
    <w:rsid w:val="005F4C9F"/>
    <w:rsid w:val="005F4DB1"/>
    <w:rsid w:val="005F51F9"/>
    <w:rsid w:val="005F543D"/>
    <w:rsid w:val="005F547A"/>
    <w:rsid w:val="005F55C7"/>
    <w:rsid w:val="005F5698"/>
    <w:rsid w:val="005F5BDE"/>
    <w:rsid w:val="005F6178"/>
    <w:rsid w:val="005F66C5"/>
    <w:rsid w:val="005F6D90"/>
    <w:rsid w:val="005F734E"/>
    <w:rsid w:val="005F7464"/>
    <w:rsid w:val="005F7821"/>
    <w:rsid w:val="005F7CFF"/>
    <w:rsid w:val="00600280"/>
    <w:rsid w:val="006002E8"/>
    <w:rsid w:val="006003FB"/>
    <w:rsid w:val="0060088E"/>
    <w:rsid w:val="006008D9"/>
    <w:rsid w:val="00600985"/>
    <w:rsid w:val="00600A24"/>
    <w:rsid w:val="006011E2"/>
    <w:rsid w:val="00601302"/>
    <w:rsid w:val="006015FF"/>
    <w:rsid w:val="00601CCE"/>
    <w:rsid w:val="00601E5A"/>
    <w:rsid w:val="00602C13"/>
    <w:rsid w:val="00603069"/>
    <w:rsid w:val="00603921"/>
    <w:rsid w:val="006039C2"/>
    <w:rsid w:val="00603AC6"/>
    <w:rsid w:val="00604034"/>
    <w:rsid w:val="006040CF"/>
    <w:rsid w:val="00604284"/>
    <w:rsid w:val="0060450F"/>
    <w:rsid w:val="006048DB"/>
    <w:rsid w:val="00604A76"/>
    <w:rsid w:val="00604CF9"/>
    <w:rsid w:val="00605051"/>
    <w:rsid w:val="006052E8"/>
    <w:rsid w:val="0060550C"/>
    <w:rsid w:val="00605742"/>
    <w:rsid w:val="00605774"/>
    <w:rsid w:val="00605907"/>
    <w:rsid w:val="0060599A"/>
    <w:rsid w:val="00605D98"/>
    <w:rsid w:val="00605F16"/>
    <w:rsid w:val="006061B4"/>
    <w:rsid w:val="006065AC"/>
    <w:rsid w:val="006065DB"/>
    <w:rsid w:val="0060698C"/>
    <w:rsid w:val="00606CB4"/>
    <w:rsid w:val="00606CD1"/>
    <w:rsid w:val="00607646"/>
    <w:rsid w:val="006076A3"/>
    <w:rsid w:val="00607C57"/>
    <w:rsid w:val="00607D83"/>
    <w:rsid w:val="00607DBB"/>
    <w:rsid w:val="00607E29"/>
    <w:rsid w:val="00607F23"/>
    <w:rsid w:val="0061008B"/>
    <w:rsid w:val="00610313"/>
    <w:rsid w:val="00610359"/>
    <w:rsid w:val="006106F3"/>
    <w:rsid w:val="00610AE6"/>
    <w:rsid w:val="00610B93"/>
    <w:rsid w:val="00610F14"/>
    <w:rsid w:val="00611268"/>
    <w:rsid w:val="00611B29"/>
    <w:rsid w:val="00611F23"/>
    <w:rsid w:val="00612910"/>
    <w:rsid w:val="00612C19"/>
    <w:rsid w:val="00612DEA"/>
    <w:rsid w:val="0061371B"/>
    <w:rsid w:val="0061385E"/>
    <w:rsid w:val="00613A9C"/>
    <w:rsid w:val="00613AB4"/>
    <w:rsid w:val="00613DFF"/>
    <w:rsid w:val="006141A4"/>
    <w:rsid w:val="0061451B"/>
    <w:rsid w:val="006148EE"/>
    <w:rsid w:val="00614A41"/>
    <w:rsid w:val="00615072"/>
    <w:rsid w:val="00615790"/>
    <w:rsid w:val="00615ADE"/>
    <w:rsid w:val="00615D01"/>
    <w:rsid w:val="00615D90"/>
    <w:rsid w:val="00616A50"/>
    <w:rsid w:val="00616ADE"/>
    <w:rsid w:val="00616CAF"/>
    <w:rsid w:val="00616EED"/>
    <w:rsid w:val="006170AA"/>
    <w:rsid w:val="00617134"/>
    <w:rsid w:val="006176E4"/>
    <w:rsid w:val="00617B29"/>
    <w:rsid w:val="00617F32"/>
    <w:rsid w:val="006202C6"/>
    <w:rsid w:val="00620461"/>
    <w:rsid w:val="006207DD"/>
    <w:rsid w:val="006209D6"/>
    <w:rsid w:val="00620C14"/>
    <w:rsid w:val="00621379"/>
    <w:rsid w:val="006217A6"/>
    <w:rsid w:val="00621B64"/>
    <w:rsid w:val="00621DC2"/>
    <w:rsid w:val="00622119"/>
    <w:rsid w:val="006227A4"/>
    <w:rsid w:val="00622975"/>
    <w:rsid w:val="00622CA3"/>
    <w:rsid w:val="00623229"/>
    <w:rsid w:val="006233D1"/>
    <w:rsid w:val="0062359E"/>
    <w:rsid w:val="006239F7"/>
    <w:rsid w:val="00623E7C"/>
    <w:rsid w:val="0062478C"/>
    <w:rsid w:val="00624A39"/>
    <w:rsid w:val="00624AD5"/>
    <w:rsid w:val="00624D1E"/>
    <w:rsid w:val="00625557"/>
    <w:rsid w:val="006257BB"/>
    <w:rsid w:val="00625927"/>
    <w:rsid w:val="00626EF7"/>
    <w:rsid w:val="00627082"/>
    <w:rsid w:val="006274CA"/>
    <w:rsid w:val="0062756E"/>
    <w:rsid w:val="0062760A"/>
    <w:rsid w:val="006278A8"/>
    <w:rsid w:val="00627A76"/>
    <w:rsid w:val="00627DBE"/>
    <w:rsid w:val="00627E61"/>
    <w:rsid w:val="00627F1B"/>
    <w:rsid w:val="006302DB"/>
    <w:rsid w:val="0063034D"/>
    <w:rsid w:val="00630BF2"/>
    <w:rsid w:val="00630FB3"/>
    <w:rsid w:val="00631217"/>
    <w:rsid w:val="00631440"/>
    <w:rsid w:val="00631458"/>
    <w:rsid w:val="00631897"/>
    <w:rsid w:val="00631ACA"/>
    <w:rsid w:val="00632B55"/>
    <w:rsid w:val="00632B6B"/>
    <w:rsid w:val="006332B0"/>
    <w:rsid w:val="006332EB"/>
    <w:rsid w:val="00634163"/>
    <w:rsid w:val="00634C32"/>
    <w:rsid w:val="00635983"/>
    <w:rsid w:val="00635B13"/>
    <w:rsid w:val="00635CE0"/>
    <w:rsid w:val="00635D40"/>
    <w:rsid w:val="00635FAE"/>
    <w:rsid w:val="006362E6"/>
    <w:rsid w:val="006367A6"/>
    <w:rsid w:val="00636C5A"/>
    <w:rsid w:val="00636CD8"/>
    <w:rsid w:val="00636F1F"/>
    <w:rsid w:val="0063725F"/>
    <w:rsid w:val="0063741D"/>
    <w:rsid w:val="006374EA"/>
    <w:rsid w:val="00637715"/>
    <w:rsid w:val="00637780"/>
    <w:rsid w:val="006377DA"/>
    <w:rsid w:val="0063785B"/>
    <w:rsid w:val="00637863"/>
    <w:rsid w:val="00637F35"/>
    <w:rsid w:val="00640CF6"/>
    <w:rsid w:val="006412D2"/>
    <w:rsid w:val="00641614"/>
    <w:rsid w:val="006417EB"/>
    <w:rsid w:val="00641BF9"/>
    <w:rsid w:val="006422EE"/>
    <w:rsid w:val="00642DAE"/>
    <w:rsid w:val="00643863"/>
    <w:rsid w:val="006439B7"/>
    <w:rsid w:val="00643B19"/>
    <w:rsid w:val="00643E32"/>
    <w:rsid w:val="00643E80"/>
    <w:rsid w:val="0064401F"/>
    <w:rsid w:val="00644164"/>
    <w:rsid w:val="00644750"/>
    <w:rsid w:val="00644844"/>
    <w:rsid w:val="006448EA"/>
    <w:rsid w:val="00644A30"/>
    <w:rsid w:val="0064543A"/>
    <w:rsid w:val="00645499"/>
    <w:rsid w:val="006458BD"/>
    <w:rsid w:val="006459F6"/>
    <w:rsid w:val="00645B2A"/>
    <w:rsid w:val="00645F93"/>
    <w:rsid w:val="0064606D"/>
    <w:rsid w:val="0064707C"/>
    <w:rsid w:val="0064795B"/>
    <w:rsid w:val="00651045"/>
    <w:rsid w:val="0065141F"/>
    <w:rsid w:val="00651857"/>
    <w:rsid w:val="00651B5D"/>
    <w:rsid w:val="00651BEB"/>
    <w:rsid w:val="00651FA0"/>
    <w:rsid w:val="00652455"/>
    <w:rsid w:val="006525A3"/>
    <w:rsid w:val="006526F9"/>
    <w:rsid w:val="00652763"/>
    <w:rsid w:val="00652BD8"/>
    <w:rsid w:val="00652C08"/>
    <w:rsid w:val="00652CE6"/>
    <w:rsid w:val="006534EA"/>
    <w:rsid w:val="006539A5"/>
    <w:rsid w:val="006541C1"/>
    <w:rsid w:val="0065472A"/>
    <w:rsid w:val="00654829"/>
    <w:rsid w:val="00654896"/>
    <w:rsid w:val="00654AEC"/>
    <w:rsid w:val="00654B4C"/>
    <w:rsid w:val="00654E9B"/>
    <w:rsid w:val="006551B5"/>
    <w:rsid w:val="006554EF"/>
    <w:rsid w:val="006558E1"/>
    <w:rsid w:val="00655EAC"/>
    <w:rsid w:val="006564BA"/>
    <w:rsid w:val="00656585"/>
    <w:rsid w:val="00657428"/>
    <w:rsid w:val="00657C20"/>
    <w:rsid w:val="00657C6A"/>
    <w:rsid w:val="00660BD0"/>
    <w:rsid w:val="006611FD"/>
    <w:rsid w:val="00661919"/>
    <w:rsid w:val="00662230"/>
    <w:rsid w:val="006633FB"/>
    <w:rsid w:val="0066365B"/>
    <w:rsid w:val="00663904"/>
    <w:rsid w:val="00663BAB"/>
    <w:rsid w:val="0066410D"/>
    <w:rsid w:val="0066503A"/>
    <w:rsid w:val="006652A4"/>
    <w:rsid w:val="00665883"/>
    <w:rsid w:val="006658FA"/>
    <w:rsid w:val="006659C1"/>
    <w:rsid w:val="00665A38"/>
    <w:rsid w:val="00666293"/>
    <w:rsid w:val="00666362"/>
    <w:rsid w:val="00666471"/>
    <w:rsid w:val="006665A8"/>
    <w:rsid w:val="00666615"/>
    <w:rsid w:val="00667346"/>
    <w:rsid w:val="006675D5"/>
    <w:rsid w:val="00667766"/>
    <w:rsid w:val="00667F35"/>
    <w:rsid w:val="00670098"/>
    <w:rsid w:val="006702AF"/>
    <w:rsid w:val="00670658"/>
    <w:rsid w:val="006708AB"/>
    <w:rsid w:val="006708F2"/>
    <w:rsid w:val="00670B35"/>
    <w:rsid w:val="00670EB3"/>
    <w:rsid w:val="0067110C"/>
    <w:rsid w:val="006712B3"/>
    <w:rsid w:val="00671A39"/>
    <w:rsid w:val="00672531"/>
    <w:rsid w:val="00672635"/>
    <w:rsid w:val="00672E7A"/>
    <w:rsid w:val="00672E8C"/>
    <w:rsid w:val="006733E3"/>
    <w:rsid w:val="00673FCD"/>
    <w:rsid w:val="00674325"/>
    <w:rsid w:val="006746BF"/>
    <w:rsid w:val="006748E9"/>
    <w:rsid w:val="00674982"/>
    <w:rsid w:val="00674B20"/>
    <w:rsid w:val="00674E2F"/>
    <w:rsid w:val="00674F83"/>
    <w:rsid w:val="006754A1"/>
    <w:rsid w:val="006754F0"/>
    <w:rsid w:val="006757CF"/>
    <w:rsid w:val="00675A60"/>
    <w:rsid w:val="00675B15"/>
    <w:rsid w:val="00675B77"/>
    <w:rsid w:val="0067609C"/>
    <w:rsid w:val="006768EF"/>
    <w:rsid w:val="00676938"/>
    <w:rsid w:val="00676BF7"/>
    <w:rsid w:val="0067707B"/>
    <w:rsid w:val="00677203"/>
    <w:rsid w:val="00677898"/>
    <w:rsid w:val="00677949"/>
    <w:rsid w:val="00677E2B"/>
    <w:rsid w:val="00677F02"/>
    <w:rsid w:val="0068019D"/>
    <w:rsid w:val="006803D2"/>
    <w:rsid w:val="0068040D"/>
    <w:rsid w:val="00680ECD"/>
    <w:rsid w:val="00681810"/>
    <w:rsid w:val="00681A19"/>
    <w:rsid w:val="00681FAB"/>
    <w:rsid w:val="006820E9"/>
    <w:rsid w:val="0068213C"/>
    <w:rsid w:val="006834BE"/>
    <w:rsid w:val="0068366F"/>
    <w:rsid w:val="00683BBF"/>
    <w:rsid w:val="00683FBF"/>
    <w:rsid w:val="00684141"/>
    <w:rsid w:val="006842D5"/>
    <w:rsid w:val="00684429"/>
    <w:rsid w:val="0068495C"/>
    <w:rsid w:val="00684C1E"/>
    <w:rsid w:val="00684C20"/>
    <w:rsid w:val="00685175"/>
    <w:rsid w:val="00685289"/>
    <w:rsid w:val="006852A7"/>
    <w:rsid w:val="00685579"/>
    <w:rsid w:val="00685FA8"/>
    <w:rsid w:val="00686151"/>
    <w:rsid w:val="006864BC"/>
    <w:rsid w:val="00686A47"/>
    <w:rsid w:val="00686AB7"/>
    <w:rsid w:val="0068788F"/>
    <w:rsid w:val="00687A30"/>
    <w:rsid w:val="00687B98"/>
    <w:rsid w:val="00687ED8"/>
    <w:rsid w:val="00687F77"/>
    <w:rsid w:val="006902CE"/>
    <w:rsid w:val="00690CDB"/>
    <w:rsid w:val="00690DF1"/>
    <w:rsid w:val="006910C3"/>
    <w:rsid w:val="00691163"/>
    <w:rsid w:val="00691593"/>
    <w:rsid w:val="0069166C"/>
    <w:rsid w:val="00691840"/>
    <w:rsid w:val="00691A09"/>
    <w:rsid w:val="00691A37"/>
    <w:rsid w:val="00691E35"/>
    <w:rsid w:val="00691FE2"/>
    <w:rsid w:val="00692560"/>
    <w:rsid w:val="006927D2"/>
    <w:rsid w:val="00692A2C"/>
    <w:rsid w:val="00692D3E"/>
    <w:rsid w:val="00692E51"/>
    <w:rsid w:val="00692F91"/>
    <w:rsid w:val="00693BDD"/>
    <w:rsid w:val="006944A4"/>
    <w:rsid w:val="00694681"/>
    <w:rsid w:val="006948E3"/>
    <w:rsid w:val="00694BE3"/>
    <w:rsid w:val="0069530B"/>
    <w:rsid w:val="00695743"/>
    <w:rsid w:val="00695896"/>
    <w:rsid w:val="00695B39"/>
    <w:rsid w:val="00695E5C"/>
    <w:rsid w:val="00695F44"/>
    <w:rsid w:val="00696029"/>
    <w:rsid w:val="0069615A"/>
    <w:rsid w:val="00696174"/>
    <w:rsid w:val="006964AD"/>
    <w:rsid w:val="00697350"/>
    <w:rsid w:val="0069784F"/>
    <w:rsid w:val="00697C95"/>
    <w:rsid w:val="006A09CC"/>
    <w:rsid w:val="006A0BD0"/>
    <w:rsid w:val="006A11F0"/>
    <w:rsid w:val="006A17E9"/>
    <w:rsid w:val="006A19B1"/>
    <w:rsid w:val="006A19D7"/>
    <w:rsid w:val="006A1A4D"/>
    <w:rsid w:val="006A220C"/>
    <w:rsid w:val="006A2C52"/>
    <w:rsid w:val="006A4068"/>
    <w:rsid w:val="006A4877"/>
    <w:rsid w:val="006A4CC2"/>
    <w:rsid w:val="006A5282"/>
    <w:rsid w:val="006A5365"/>
    <w:rsid w:val="006A55D8"/>
    <w:rsid w:val="006A581E"/>
    <w:rsid w:val="006A5FE8"/>
    <w:rsid w:val="006A616A"/>
    <w:rsid w:val="006A6253"/>
    <w:rsid w:val="006A633C"/>
    <w:rsid w:val="006A66FA"/>
    <w:rsid w:val="006A67E0"/>
    <w:rsid w:val="006A6958"/>
    <w:rsid w:val="006A6B27"/>
    <w:rsid w:val="006A6C28"/>
    <w:rsid w:val="006A6C2F"/>
    <w:rsid w:val="006A75D4"/>
    <w:rsid w:val="006A760C"/>
    <w:rsid w:val="006A7A49"/>
    <w:rsid w:val="006A7EDF"/>
    <w:rsid w:val="006B006B"/>
    <w:rsid w:val="006B03DC"/>
    <w:rsid w:val="006B05E4"/>
    <w:rsid w:val="006B089C"/>
    <w:rsid w:val="006B0E3B"/>
    <w:rsid w:val="006B1504"/>
    <w:rsid w:val="006B1866"/>
    <w:rsid w:val="006B1AD0"/>
    <w:rsid w:val="006B1EF0"/>
    <w:rsid w:val="006B23F4"/>
    <w:rsid w:val="006B2468"/>
    <w:rsid w:val="006B27EE"/>
    <w:rsid w:val="006B2D41"/>
    <w:rsid w:val="006B344D"/>
    <w:rsid w:val="006B3453"/>
    <w:rsid w:val="006B34CB"/>
    <w:rsid w:val="006B383E"/>
    <w:rsid w:val="006B3A69"/>
    <w:rsid w:val="006B3AB6"/>
    <w:rsid w:val="006B3B4A"/>
    <w:rsid w:val="006B3F16"/>
    <w:rsid w:val="006B48E6"/>
    <w:rsid w:val="006B4B01"/>
    <w:rsid w:val="006B533F"/>
    <w:rsid w:val="006B53C2"/>
    <w:rsid w:val="006B571C"/>
    <w:rsid w:val="006B58D3"/>
    <w:rsid w:val="006B5FC4"/>
    <w:rsid w:val="006B6479"/>
    <w:rsid w:val="006B65B1"/>
    <w:rsid w:val="006B662A"/>
    <w:rsid w:val="006B699A"/>
    <w:rsid w:val="006B6A7E"/>
    <w:rsid w:val="006B7706"/>
    <w:rsid w:val="006B7922"/>
    <w:rsid w:val="006B7E2C"/>
    <w:rsid w:val="006C003C"/>
    <w:rsid w:val="006C0C43"/>
    <w:rsid w:val="006C110E"/>
    <w:rsid w:val="006C1120"/>
    <w:rsid w:val="006C1147"/>
    <w:rsid w:val="006C11BC"/>
    <w:rsid w:val="006C1283"/>
    <w:rsid w:val="006C1AC1"/>
    <w:rsid w:val="006C24DB"/>
    <w:rsid w:val="006C25A4"/>
    <w:rsid w:val="006C2AF7"/>
    <w:rsid w:val="006C2B36"/>
    <w:rsid w:val="006C304C"/>
    <w:rsid w:val="006C320A"/>
    <w:rsid w:val="006C35B1"/>
    <w:rsid w:val="006C3CC0"/>
    <w:rsid w:val="006C485A"/>
    <w:rsid w:val="006C49E3"/>
    <w:rsid w:val="006C4AAE"/>
    <w:rsid w:val="006C4C8D"/>
    <w:rsid w:val="006C4D93"/>
    <w:rsid w:val="006C4DE2"/>
    <w:rsid w:val="006C5A54"/>
    <w:rsid w:val="006C5DFF"/>
    <w:rsid w:val="006C608D"/>
    <w:rsid w:val="006C641B"/>
    <w:rsid w:val="006C67A8"/>
    <w:rsid w:val="006C6954"/>
    <w:rsid w:val="006C6AE5"/>
    <w:rsid w:val="006C6B93"/>
    <w:rsid w:val="006C6BC9"/>
    <w:rsid w:val="006C6C6F"/>
    <w:rsid w:val="006C6D9A"/>
    <w:rsid w:val="006C7652"/>
    <w:rsid w:val="006C766B"/>
    <w:rsid w:val="006C76EF"/>
    <w:rsid w:val="006C7767"/>
    <w:rsid w:val="006C77D2"/>
    <w:rsid w:val="006C7D8A"/>
    <w:rsid w:val="006C7EDD"/>
    <w:rsid w:val="006D01D0"/>
    <w:rsid w:val="006D0831"/>
    <w:rsid w:val="006D1149"/>
    <w:rsid w:val="006D18FA"/>
    <w:rsid w:val="006D1B6E"/>
    <w:rsid w:val="006D2413"/>
    <w:rsid w:val="006D287E"/>
    <w:rsid w:val="006D29C6"/>
    <w:rsid w:val="006D306C"/>
    <w:rsid w:val="006D3C40"/>
    <w:rsid w:val="006D3CD7"/>
    <w:rsid w:val="006D4DC3"/>
    <w:rsid w:val="006D553C"/>
    <w:rsid w:val="006D5A86"/>
    <w:rsid w:val="006D5BFB"/>
    <w:rsid w:val="006D6149"/>
    <w:rsid w:val="006D6C53"/>
    <w:rsid w:val="006D6D89"/>
    <w:rsid w:val="006D6D91"/>
    <w:rsid w:val="006D7538"/>
    <w:rsid w:val="006D77B3"/>
    <w:rsid w:val="006E03BF"/>
    <w:rsid w:val="006E086B"/>
    <w:rsid w:val="006E12BA"/>
    <w:rsid w:val="006E151C"/>
    <w:rsid w:val="006E1909"/>
    <w:rsid w:val="006E1AB5"/>
    <w:rsid w:val="006E1CA6"/>
    <w:rsid w:val="006E20D8"/>
    <w:rsid w:val="006E2306"/>
    <w:rsid w:val="006E2594"/>
    <w:rsid w:val="006E2720"/>
    <w:rsid w:val="006E2A44"/>
    <w:rsid w:val="006E2D05"/>
    <w:rsid w:val="006E2E60"/>
    <w:rsid w:val="006E33DB"/>
    <w:rsid w:val="006E342F"/>
    <w:rsid w:val="006E3522"/>
    <w:rsid w:val="006E3727"/>
    <w:rsid w:val="006E3898"/>
    <w:rsid w:val="006E3962"/>
    <w:rsid w:val="006E3A25"/>
    <w:rsid w:val="006E3B2D"/>
    <w:rsid w:val="006E3EBC"/>
    <w:rsid w:val="006E4688"/>
    <w:rsid w:val="006E511B"/>
    <w:rsid w:val="006E5A59"/>
    <w:rsid w:val="006E5FD3"/>
    <w:rsid w:val="006E6125"/>
    <w:rsid w:val="006E6217"/>
    <w:rsid w:val="006E6348"/>
    <w:rsid w:val="006E6579"/>
    <w:rsid w:val="006E6B21"/>
    <w:rsid w:val="006E6D62"/>
    <w:rsid w:val="006E6ED1"/>
    <w:rsid w:val="006E72E8"/>
    <w:rsid w:val="006E7407"/>
    <w:rsid w:val="006E764D"/>
    <w:rsid w:val="006E770B"/>
    <w:rsid w:val="006E7EE3"/>
    <w:rsid w:val="006F00E0"/>
    <w:rsid w:val="006F0372"/>
    <w:rsid w:val="006F038B"/>
    <w:rsid w:val="006F055E"/>
    <w:rsid w:val="006F0671"/>
    <w:rsid w:val="006F0B3F"/>
    <w:rsid w:val="006F0D5A"/>
    <w:rsid w:val="006F113D"/>
    <w:rsid w:val="006F12B9"/>
    <w:rsid w:val="006F181C"/>
    <w:rsid w:val="006F1A36"/>
    <w:rsid w:val="006F2488"/>
    <w:rsid w:val="006F25B6"/>
    <w:rsid w:val="006F2F6F"/>
    <w:rsid w:val="006F38A7"/>
    <w:rsid w:val="006F3D4A"/>
    <w:rsid w:val="006F3F47"/>
    <w:rsid w:val="006F3F6A"/>
    <w:rsid w:val="006F4105"/>
    <w:rsid w:val="006F44EF"/>
    <w:rsid w:val="006F4623"/>
    <w:rsid w:val="006F46A8"/>
    <w:rsid w:val="006F505D"/>
    <w:rsid w:val="006F524C"/>
    <w:rsid w:val="006F5482"/>
    <w:rsid w:val="006F57ED"/>
    <w:rsid w:val="006F6CB2"/>
    <w:rsid w:val="006F7713"/>
    <w:rsid w:val="006F77C3"/>
    <w:rsid w:val="006F788F"/>
    <w:rsid w:val="006F7FAB"/>
    <w:rsid w:val="0070026A"/>
    <w:rsid w:val="0070073D"/>
    <w:rsid w:val="0070104C"/>
    <w:rsid w:val="007010E2"/>
    <w:rsid w:val="007013C8"/>
    <w:rsid w:val="007013DD"/>
    <w:rsid w:val="007017B6"/>
    <w:rsid w:val="00701885"/>
    <w:rsid w:val="007018F9"/>
    <w:rsid w:val="00701E1E"/>
    <w:rsid w:val="007023F5"/>
    <w:rsid w:val="007026AE"/>
    <w:rsid w:val="007027FE"/>
    <w:rsid w:val="00702A02"/>
    <w:rsid w:val="00702AC5"/>
    <w:rsid w:val="00702D20"/>
    <w:rsid w:val="00702DEF"/>
    <w:rsid w:val="007038E3"/>
    <w:rsid w:val="00703F2D"/>
    <w:rsid w:val="007041AA"/>
    <w:rsid w:val="00704255"/>
    <w:rsid w:val="007043D4"/>
    <w:rsid w:val="0070443A"/>
    <w:rsid w:val="00704A59"/>
    <w:rsid w:val="007051F5"/>
    <w:rsid w:val="00705519"/>
    <w:rsid w:val="0070575D"/>
    <w:rsid w:val="0070604B"/>
    <w:rsid w:val="007069D0"/>
    <w:rsid w:val="00706E6A"/>
    <w:rsid w:val="00707284"/>
    <w:rsid w:val="00707485"/>
    <w:rsid w:val="00707694"/>
    <w:rsid w:val="0070778E"/>
    <w:rsid w:val="00707E4C"/>
    <w:rsid w:val="00707F66"/>
    <w:rsid w:val="00710B39"/>
    <w:rsid w:val="00711A15"/>
    <w:rsid w:val="00711FBB"/>
    <w:rsid w:val="0071208D"/>
    <w:rsid w:val="00712143"/>
    <w:rsid w:val="00712AF6"/>
    <w:rsid w:val="007131D9"/>
    <w:rsid w:val="007136FD"/>
    <w:rsid w:val="007137ED"/>
    <w:rsid w:val="00713DF2"/>
    <w:rsid w:val="007147EC"/>
    <w:rsid w:val="007147F4"/>
    <w:rsid w:val="00714828"/>
    <w:rsid w:val="00714946"/>
    <w:rsid w:val="0071495E"/>
    <w:rsid w:val="00714AB6"/>
    <w:rsid w:val="00714B5E"/>
    <w:rsid w:val="0071526A"/>
    <w:rsid w:val="00715678"/>
    <w:rsid w:val="0071590F"/>
    <w:rsid w:val="007159D7"/>
    <w:rsid w:val="00715DAA"/>
    <w:rsid w:val="007167C0"/>
    <w:rsid w:val="00716997"/>
    <w:rsid w:val="00716D3B"/>
    <w:rsid w:val="00717334"/>
    <w:rsid w:val="0072012A"/>
    <w:rsid w:val="007201D0"/>
    <w:rsid w:val="007202B5"/>
    <w:rsid w:val="00720603"/>
    <w:rsid w:val="007206A8"/>
    <w:rsid w:val="00720DBC"/>
    <w:rsid w:val="007212C5"/>
    <w:rsid w:val="007213E2"/>
    <w:rsid w:val="007217E7"/>
    <w:rsid w:val="0072215A"/>
    <w:rsid w:val="007225A3"/>
    <w:rsid w:val="00722740"/>
    <w:rsid w:val="00722A4F"/>
    <w:rsid w:val="00722A8C"/>
    <w:rsid w:val="00722BD5"/>
    <w:rsid w:val="00722E51"/>
    <w:rsid w:val="0072327C"/>
    <w:rsid w:val="00723655"/>
    <w:rsid w:val="0072396A"/>
    <w:rsid w:val="00723CC7"/>
    <w:rsid w:val="00723F0D"/>
    <w:rsid w:val="00723F1C"/>
    <w:rsid w:val="00724224"/>
    <w:rsid w:val="007243D6"/>
    <w:rsid w:val="00724769"/>
    <w:rsid w:val="00724A14"/>
    <w:rsid w:val="00724BC8"/>
    <w:rsid w:val="00725638"/>
    <w:rsid w:val="00725720"/>
    <w:rsid w:val="007258D8"/>
    <w:rsid w:val="00725A4C"/>
    <w:rsid w:val="00725AC9"/>
    <w:rsid w:val="0072624D"/>
    <w:rsid w:val="0072636D"/>
    <w:rsid w:val="0072686A"/>
    <w:rsid w:val="00726B7B"/>
    <w:rsid w:val="0072703C"/>
    <w:rsid w:val="00727827"/>
    <w:rsid w:val="00727A41"/>
    <w:rsid w:val="00727EB2"/>
    <w:rsid w:val="007301D0"/>
    <w:rsid w:val="00730BAB"/>
    <w:rsid w:val="00730C3E"/>
    <w:rsid w:val="00730EB6"/>
    <w:rsid w:val="00731384"/>
    <w:rsid w:val="00731824"/>
    <w:rsid w:val="00731DE8"/>
    <w:rsid w:val="00732176"/>
    <w:rsid w:val="00732340"/>
    <w:rsid w:val="00732381"/>
    <w:rsid w:val="0073299C"/>
    <w:rsid w:val="007329FF"/>
    <w:rsid w:val="00732E1E"/>
    <w:rsid w:val="00732FE7"/>
    <w:rsid w:val="007330C4"/>
    <w:rsid w:val="00733346"/>
    <w:rsid w:val="00733701"/>
    <w:rsid w:val="00733730"/>
    <w:rsid w:val="00733735"/>
    <w:rsid w:val="00733E47"/>
    <w:rsid w:val="007340EC"/>
    <w:rsid w:val="0073471E"/>
    <w:rsid w:val="0073492C"/>
    <w:rsid w:val="00734AAE"/>
    <w:rsid w:val="007350DD"/>
    <w:rsid w:val="00735156"/>
    <w:rsid w:val="007352AD"/>
    <w:rsid w:val="00735B9C"/>
    <w:rsid w:val="00735C23"/>
    <w:rsid w:val="00735C43"/>
    <w:rsid w:val="007360CF"/>
    <w:rsid w:val="00736758"/>
    <w:rsid w:val="00736795"/>
    <w:rsid w:val="0073680A"/>
    <w:rsid w:val="00736B94"/>
    <w:rsid w:val="00736BA2"/>
    <w:rsid w:val="00737033"/>
    <w:rsid w:val="0073715E"/>
    <w:rsid w:val="00737367"/>
    <w:rsid w:val="0073797F"/>
    <w:rsid w:val="00740115"/>
    <w:rsid w:val="007402DE"/>
    <w:rsid w:val="00740A98"/>
    <w:rsid w:val="00740AFD"/>
    <w:rsid w:val="00740F42"/>
    <w:rsid w:val="00741011"/>
    <w:rsid w:val="007410BC"/>
    <w:rsid w:val="00741100"/>
    <w:rsid w:val="007413A6"/>
    <w:rsid w:val="00741534"/>
    <w:rsid w:val="0074153F"/>
    <w:rsid w:val="007415E0"/>
    <w:rsid w:val="0074186B"/>
    <w:rsid w:val="00741BFE"/>
    <w:rsid w:val="00743037"/>
    <w:rsid w:val="007430EA"/>
    <w:rsid w:val="00743297"/>
    <w:rsid w:val="007437B5"/>
    <w:rsid w:val="00743BB7"/>
    <w:rsid w:val="00743FE0"/>
    <w:rsid w:val="0074445A"/>
    <w:rsid w:val="00744C68"/>
    <w:rsid w:val="00744CA8"/>
    <w:rsid w:val="00745894"/>
    <w:rsid w:val="007458C2"/>
    <w:rsid w:val="00745B6A"/>
    <w:rsid w:val="0074609B"/>
    <w:rsid w:val="007461A0"/>
    <w:rsid w:val="0074639E"/>
    <w:rsid w:val="00746657"/>
    <w:rsid w:val="0074671F"/>
    <w:rsid w:val="0074684C"/>
    <w:rsid w:val="00746854"/>
    <w:rsid w:val="00746DDA"/>
    <w:rsid w:val="00747274"/>
    <w:rsid w:val="00747470"/>
    <w:rsid w:val="00747713"/>
    <w:rsid w:val="007477E8"/>
    <w:rsid w:val="007500C2"/>
    <w:rsid w:val="00750117"/>
    <w:rsid w:val="00750128"/>
    <w:rsid w:val="007503E6"/>
    <w:rsid w:val="00750BEF"/>
    <w:rsid w:val="00750F15"/>
    <w:rsid w:val="00750F90"/>
    <w:rsid w:val="00751A94"/>
    <w:rsid w:val="00751E6D"/>
    <w:rsid w:val="00751FFB"/>
    <w:rsid w:val="00752066"/>
    <w:rsid w:val="00752415"/>
    <w:rsid w:val="0075267F"/>
    <w:rsid w:val="007528C8"/>
    <w:rsid w:val="00752DEE"/>
    <w:rsid w:val="00753066"/>
    <w:rsid w:val="007530F2"/>
    <w:rsid w:val="00753268"/>
    <w:rsid w:val="00753330"/>
    <w:rsid w:val="007538DC"/>
    <w:rsid w:val="007545FE"/>
    <w:rsid w:val="00754944"/>
    <w:rsid w:val="00754FDB"/>
    <w:rsid w:val="00755A15"/>
    <w:rsid w:val="00755F79"/>
    <w:rsid w:val="0075618B"/>
    <w:rsid w:val="007563E3"/>
    <w:rsid w:val="00756BDF"/>
    <w:rsid w:val="00756C2D"/>
    <w:rsid w:val="0075730F"/>
    <w:rsid w:val="007574AB"/>
    <w:rsid w:val="00757615"/>
    <w:rsid w:val="007577B1"/>
    <w:rsid w:val="00757C16"/>
    <w:rsid w:val="00757CCB"/>
    <w:rsid w:val="00757D8F"/>
    <w:rsid w:val="00757DD6"/>
    <w:rsid w:val="00757EBC"/>
    <w:rsid w:val="007603A3"/>
    <w:rsid w:val="007613D1"/>
    <w:rsid w:val="00761C42"/>
    <w:rsid w:val="00762236"/>
    <w:rsid w:val="0076233D"/>
    <w:rsid w:val="0076250C"/>
    <w:rsid w:val="00762ADD"/>
    <w:rsid w:val="00762BD9"/>
    <w:rsid w:val="00762C87"/>
    <w:rsid w:val="00762FAC"/>
    <w:rsid w:val="00763D39"/>
    <w:rsid w:val="00763EEB"/>
    <w:rsid w:val="00763F53"/>
    <w:rsid w:val="00764256"/>
    <w:rsid w:val="007642FE"/>
    <w:rsid w:val="0076437F"/>
    <w:rsid w:val="007649F4"/>
    <w:rsid w:val="00764E89"/>
    <w:rsid w:val="007653AC"/>
    <w:rsid w:val="0076590C"/>
    <w:rsid w:val="00765DC7"/>
    <w:rsid w:val="007666F6"/>
    <w:rsid w:val="0076684E"/>
    <w:rsid w:val="00766D27"/>
    <w:rsid w:val="0076713C"/>
    <w:rsid w:val="00767534"/>
    <w:rsid w:val="00767619"/>
    <w:rsid w:val="007701B1"/>
    <w:rsid w:val="007702EC"/>
    <w:rsid w:val="007704E5"/>
    <w:rsid w:val="00770BAF"/>
    <w:rsid w:val="00770E34"/>
    <w:rsid w:val="007716EE"/>
    <w:rsid w:val="00771879"/>
    <w:rsid w:val="00771936"/>
    <w:rsid w:val="00772213"/>
    <w:rsid w:val="0077234E"/>
    <w:rsid w:val="0077236B"/>
    <w:rsid w:val="00772422"/>
    <w:rsid w:val="00772507"/>
    <w:rsid w:val="00772526"/>
    <w:rsid w:val="00772F7E"/>
    <w:rsid w:val="007734AA"/>
    <w:rsid w:val="007738AB"/>
    <w:rsid w:val="007738D1"/>
    <w:rsid w:val="00773A56"/>
    <w:rsid w:val="00773C1F"/>
    <w:rsid w:val="00773FD1"/>
    <w:rsid w:val="00775960"/>
    <w:rsid w:val="00775974"/>
    <w:rsid w:val="00775CCA"/>
    <w:rsid w:val="007765D5"/>
    <w:rsid w:val="007767CA"/>
    <w:rsid w:val="007769C2"/>
    <w:rsid w:val="00776CD3"/>
    <w:rsid w:val="00776F9D"/>
    <w:rsid w:val="007772EC"/>
    <w:rsid w:val="007775D1"/>
    <w:rsid w:val="007776CE"/>
    <w:rsid w:val="007777D6"/>
    <w:rsid w:val="00777A5F"/>
    <w:rsid w:val="00777E44"/>
    <w:rsid w:val="00777EC9"/>
    <w:rsid w:val="0078000D"/>
    <w:rsid w:val="00780E69"/>
    <w:rsid w:val="0078100B"/>
    <w:rsid w:val="007810B1"/>
    <w:rsid w:val="00781CB8"/>
    <w:rsid w:val="00781F01"/>
    <w:rsid w:val="0078293F"/>
    <w:rsid w:val="00782A10"/>
    <w:rsid w:val="00782C0A"/>
    <w:rsid w:val="00782C2F"/>
    <w:rsid w:val="007836A1"/>
    <w:rsid w:val="00783903"/>
    <w:rsid w:val="00783B5B"/>
    <w:rsid w:val="00783C58"/>
    <w:rsid w:val="0078410B"/>
    <w:rsid w:val="00784FF7"/>
    <w:rsid w:val="007851B1"/>
    <w:rsid w:val="00785D75"/>
    <w:rsid w:val="00785F58"/>
    <w:rsid w:val="0078628E"/>
    <w:rsid w:val="00786642"/>
    <w:rsid w:val="00786853"/>
    <w:rsid w:val="007869AE"/>
    <w:rsid w:val="00787932"/>
    <w:rsid w:val="00787B6B"/>
    <w:rsid w:val="00787C5A"/>
    <w:rsid w:val="00787C72"/>
    <w:rsid w:val="007903F7"/>
    <w:rsid w:val="00790598"/>
    <w:rsid w:val="00790663"/>
    <w:rsid w:val="007908C6"/>
    <w:rsid w:val="007910D2"/>
    <w:rsid w:val="007914D8"/>
    <w:rsid w:val="0079171B"/>
    <w:rsid w:val="0079245B"/>
    <w:rsid w:val="007932E5"/>
    <w:rsid w:val="007938CA"/>
    <w:rsid w:val="00793F65"/>
    <w:rsid w:val="00794117"/>
    <w:rsid w:val="00794218"/>
    <w:rsid w:val="00794539"/>
    <w:rsid w:val="00794858"/>
    <w:rsid w:val="00795158"/>
    <w:rsid w:val="00795C5B"/>
    <w:rsid w:val="00796077"/>
    <w:rsid w:val="0079666F"/>
    <w:rsid w:val="00796802"/>
    <w:rsid w:val="00796CA0"/>
    <w:rsid w:val="00796E9E"/>
    <w:rsid w:val="0079756E"/>
    <w:rsid w:val="00797E75"/>
    <w:rsid w:val="007A000E"/>
    <w:rsid w:val="007A08E1"/>
    <w:rsid w:val="007A1A3A"/>
    <w:rsid w:val="007A1E3B"/>
    <w:rsid w:val="007A1EF5"/>
    <w:rsid w:val="007A2061"/>
    <w:rsid w:val="007A23B0"/>
    <w:rsid w:val="007A2751"/>
    <w:rsid w:val="007A281F"/>
    <w:rsid w:val="007A2CC6"/>
    <w:rsid w:val="007A2D4B"/>
    <w:rsid w:val="007A2DA5"/>
    <w:rsid w:val="007A3222"/>
    <w:rsid w:val="007A3246"/>
    <w:rsid w:val="007A33BD"/>
    <w:rsid w:val="007A3627"/>
    <w:rsid w:val="007A37C1"/>
    <w:rsid w:val="007A3898"/>
    <w:rsid w:val="007A38D3"/>
    <w:rsid w:val="007A3E35"/>
    <w:rsid w:val="007A3E3D"/>
    <w:rsid w:val="007A4011"/>
    <w:rsid w:val="007A4040"/>
    <w:rsid w:val="007A44A7"/>
    <w:rsid w:val="007A4934"/>
    <w:rsid w:val="007A4B72"/>
    <w:rsid w:val="007A4C19"/>
    <w:rsid w:val="007A4D9B"/>
    <w:rsid w:val="007A5305"/>
    <w:rsid w:val="007A5473"/>
    <w:rsid w:val="007A54C3"/>
    <w:rsid w:val="007A551E"/>
    <w:rsid w:val="007A59D6"/>
    <w:rsid w:val="007A5A76"/>
    <w:rsid w:val="007A5C0A"/>
    <w:rsid w:val="007A5FD9"/>
    <w:rsid w:val="007A60FC"/>
    <w:rsid w:val="007A669B"/>
    <w:rsid w:val="007A672C"/>
    <w:rsid w:val="007A679C"/>
    <w:rsid w:val="007A6FC7"/>
    <w:rsid w:val="007A70E5"/>
    <w:rsid w:val="007A7101"/>
    <w:rsid w:val="007A71A1"/>
    <w:rsid w:val="007A73EE"/>
    <w:rsid w:val="007A7677"/>
    <w:rsid w:val="007A7B68"/>
    <w:rsid w:val="007A7C01"/>
    <w:rsid w:val="007A7CF7"/>
    <w:rsid w:val="007B07DE"/>
    <w:rsid w:val="007B0C2D"/>
    <w:rsid w:val="007B15D9"/>
    <w:rsid w:val="007B17B5"/>
    <w:rsid w:val="007B1CE6"/>
    <w:rsid w:val="007B245B"/>
    <w:rsid w:val="007B27A3"/>
    <w:rsid w:val="007B2930"/>
    <w:rsid w:val="007B41E3"/>
    <w:rsid w:val="007B4368"/>
    <w:rsid w:val="007B44B0"/>
    <w:rsid w:val="007B4698"/>
    <w:rsid w:val="007B4D9A"/>
    <w:rsid w:val="007B5777"/>
    <w:rsid w:val="007B5B4F"/>
    <w:rsid w:val="007B5E47"/>
    <w:rsid w:val="007B611D"/>
    <w:rsid w:val="007B6810"/>
    <w:rsid w:val="007B68C9"/>
    <w:rsid w:val="007B6A85"/>
    <w:rsid w:val="007B6DFC"/>
    <w:rsid w:val="007B6E49"/>
    <w:rsid w:val="007B6EF3"/>
    <w:rsid w:val="007B7085"/>
    <w:rsid w:val="007B73BD"/>
    <w:rsid w:val="007B7657"/>
    <w:rsid w:val="007B7A30"/>
    <w:rsid w:val="007B7A7B"/>
    <w:rsid w:val="007C0618"/>
    <w:rsid w:val="007C097A"/>
    <w:rsid w:val="007C0A8C"/>
    <w:rsid w:val="007C0D68"/>
    <w:rsid w:val="007C17B8"/>
    <w:rsid w:val="007C1B80"/>
    <w:rsid w:val="007C1BF8"/>
    <w:rsid w:val="007C1E07"/>
    <w:rsid w:val="007C20FE"/>
    <w:rsid w:val="007C224B"/>
    <w:rsid w:val="007C29F3"/>
    <w:rsid w:val="007C31A8"/>
    <w:rsid w:val="007C324D"/>
    <w:rsid w:val="007C360D"/>
    <w:rsid w:val="007C3ADA"/>
    <w:rsid w:val="007C4122"/>
    <w:rsid w:val="007C4254"/>
    <w:rsid w:val="007C4845"/>
    <w:rsid w:val="007C48F0"/>
    <w:rsid w:val="007C5114"/>
    <w:rsid w:val="007C56B7"/>
    <w:rsid w:val="007C57E5"/>
    <w:rsid w:val="007C595F"/>
    <w:rsid w:val="007C5964"/>
    <w:rsid w:val="007C5FEA"/>
    <w:rsid w:val="007C632A"/>
    <w:rsid w:val="007C67E3"/>
    <w:rsid w:val="007C7123"/>
    <w:rsid w:val="007C715C"/>
    <w:rsid w:val="007C753C"/>
    <w:rsid w:val="007C7F29"/>
    <w:rsid w:val="007C7FCE"/>
    <w:rsid w:val="007D015B"/>
    <w:rsid w:val="007D02BB"/>
    <w:rsid w:val="007D0634"/>
    <w:rsid w:val="007D0A12"/>
    <w:rsid w:val="007D0A39"/>
    <w:rsid w:val="007D0B56"/>
    <w:rsid w:val="007D11B4"/>
    <w:rsid w:val="007D14E5"/>
    <w:rsid w:val="007D1776"/>
    <w:rsid w:val="007D1E77"/>
    <w:rsid w:val="007D1EEC"/>
    <w:rsid w:val="007D2A39"/>
    <w:rsid w:val="007D2ED2"/>
    <w:rsid w:val="007D354D"/>
    <w:rsid w:val="007D3656"/>
    <w:rsid w:val="007D37A4"/>
    <w:rsid w:val="007D4241"/>
    <w:rsid w:val="007D429F"/>
    <w:rsid w:val="007D44AF"/>
    <w:rsid w:val="007D48DA"/>
    <w:rsid w:val="007D49C8"/>
    <w:rsid w:val="007D4C4A"/>
    <w:rsid w:val="007D4FE3"/>
    <w:rsid w:val="007D52FC"/>
    <w:rsid w:val="007D544C"/>
    <w:rsid w:val="007D619D"/>
    <w:rsid w:val="007D642F"/>
    <w:rsid w:val="007D64C7"/>
    <w:rsid w:val="007D6701"/>
    <w:rsid w:val="007D6A15"/>
    <w:rsid w:val="007D7059"/>
    <w:rsid w:val="007D711B"/>
    <w:rsid w:val="007D71E5"/>
    <w:rsid w:val="007D72EC"/>
    <w:rsid w:val="007D7587"/>
    <w:rsid w:val="007E04F0"/>
    <w:rsid w:val="007E0563"/>
    <w:rsid w:val="007E0777"/>
    <w:rsid w:val="007E0C79"/>
    <w:rsid w:val="007E0DCD"/>
    <w:rsid w:val="007E14A9"/>
    <w:rsid w:val="007E1853"/>
    <w:rsid w:val="007E1977"/>
    <w:rsid w:val="007E1C5E"/>
    <w:rsid w:val="007E1CA5"/>
    <w:rsid w:val="007E2362"/>
    <w:rsid w:val="007E2423"/>
    <w:rsid w:val="007E27DB"/>
    <w:rsid w:val="007E29C0"/>
    <w:rsid w:val="007E2A89"/>
    <w:rsid w:val="007E2F70"/>
    <w:rsid w:val="007E3201"/>
    <w:rsid w:val="007E329A"/>
    <w:rsid w:val="007E360E"/>
    <w:rsid w:val="007E38C8"/>
    <w:rsid w:val="007E3C21"/>
    <w:rsid w:val="007E3DCC"/>
    <w:rsid w:val="007E4B68"/>
    <w:rsid w:val="007E4E01"/>
    <w:rsid w:val="007E617D"/>
    <w:rsid w:val="007E62FE"/>
    <w:rsid w:val="007E6B4B"/>
    <w:rsid w:val="007E6FC7"/>
    <w:rsid w:val="007E6FE2"/>
    <w:rsid w:val="007E765A"/>
    <w:rsid w:val="007E7818"/>
    <w:rsid w:val="007E781E"/>
    <w:rsid w:val="007E7D50"/>
    <w:rsid w:val="007F0225"/>
    <w:rsid w:val="007F027F"/>
    <w:rsid w:val="007F0A6B"/>
    <w:rsid w:val="007F0C73"/>
    <w:rsid w:val="007F0F81"/>
    <w:rsid w:val="007F1159"/>
    <w:rsid w:val="007F1A42"/>
    <w:rsid w:val="007F1BAC"/>
    <w:rsid w:val="007F237E"/>
    <w:rsid w:val="007F2416"/>
    <w:rsid w:val="007F29B6"/>
    <w:rsid w:val="007F2BAF"/>
    <w:rsid w:val="007F2BF5"/>
    <w:rsid w:val="007F2DE4"/>
    <w:rsid w:val="007F3349"/>
    <w:rsid w:val="007F41CB"/>
    <w:rsid w:val="007F4585"/>
    <w:rsid w:val="007F4720"/>
    <w:rsid w:val="007F4796"/>
    <w:rsid w:val="007F4881"/>
    <w:rsid w:val="007F4994"/>
    <w:rsid w:val="007F4BB3"/>
    <w:rsid w:val="007F56D1"/>
    <w:rsid w:val="007F5A3F"/>
    <w:rsid w:val="007F5F49"/>
    <w:rsid w:val="007F5F6C"/>
    <w:rsid w:val="007F5F9B"/>
    <w:rsid w:val="007F6109"/>
    <w:rsid w:val="007F61BF"/>
    <w:rsid w:val="007F64BE"/>
    <w:rsid w:val="007F65F7"/>
    <w:rsid w:val="007F7726"/>
    <w:rsid w:val="007F775B"/>
    <w:rsid w:val="007F7C1B"/>
    <w:rsid w:val="007F7C8B"/>
    <w:rsid w:val="007F7D2B"/>
    <w:rsid w:val="007F7FD2"/>
    <w:rsid w:val="008000C4"/>
    <w:rsid w:val="008002CB"/>
    <w:rsid w:val="008004B0"/>
    <w:rsid w:val="0080098D"/>
    <w:rsid w:val="00800BE7"/>
    <w:rsid w:val="00800DF3"/>
    <w:rsid w:val="00800E5A"/>
    <w:rsid w:val="00801296"/>
    <w:rsid w:val="00801324"/>
    <w:rsid w:val="00801F06"/>
    <w:rsid w:val="0080216A"/>
    <w:rsid w:val="00802509"/>
    <w:rsid w:val="00802DD6"/>
    <w:rsid w:val="00802E42"/>
    <w:rsid w:val="008036EF"/>
    <w:rsid w:val="00803851"/>
    <w:rsid w:val="0080387B"/>
    <w:rsid w:val="00803A87"/>
    <w:rsid w:val="00804893"/>
    <w:rsid w:val="008049BF"/>
    <w:rsid w:val="00804ABB"/>
    <w:rsid w:val="00804C32"/>
    <w:rsid w:val="00804CE3"/>
    <w:rsid w:val="00805281"/>
    <w:rsid w:val="0080543D"/>
    <w:rsid w:val="0080553B"/>
    <w:rsid w:val="00805720"/>
    <w:rsid w:val="00805D8C"/>
    <w:rsid w:val="0080600A"/>
    <w:rsid w:val="00806099"/>
    <w:rsid w:val="0080673A"/>
    <w:rsid w:val="008068AE"/>
    <w:rsid w:val="00806FFE"/>
    <w:rsid w:val="008071E2"/>
    <w:rsid w:val="00807532"/>
    <w:rsid w:val="00810559"/>
    <w:rsid w:val="008105C3"/>
    <w:rsid w:val="008106AA"/>
    <w:rsid w:val="00810BDF"/>
    <w:rsid w:val="00810E93"/>
    <w:rsid w:val="00811DD9"/>
    <w:rsid w:val="0081201D"/>
    <w:rsid w:val="008120E2"/>
    <w:rsid w:val="00812DA3"/>
    <w:rsid w:val="00813744"/>
    <w:rsid w:val="008137E5"/>
    <w:rsid w:val="008138C7"/>
    <w:rsid w:val="00813A3E"/>
    <w:rsid w:val="008141C8"/>
    <w:rsid w:val="0081472A"/>
    <w:rsid w:val="008147CC"/>
    <w:rsid w:val="0081488E"/>
    <w:rsid w:val="00814AA1"/>
    <w:rsid w:val="00814C1B"/>
    <w:rsid w:val="00814F00"/>
    <w:rsid w:val="00815621"/>
    <w:rsid w:val="00815A59"/>
    <w:rsid w:val="00815A71"/>
    <w:rsid w:val="00815D15"/>
    <w:rsid w:val="00815D3F"/>
    <w:rsid w:val="0081686B"/>
    <w:rsid w:val="00816A7B"/>
    <w:rsid w:val="00816A83"/>
    <w:rsid w:val="008170D5"/>
    <w:rsid w:val="008171B9"/>
    <w:rsid w:val="008171D4"/>
    <w:rsid w:val="0081728F"/>
    <w:rsid w:val="00817B1E"/>
    <w:rsid w:val="00817B77"/>
    <w:rsid w:val="00817D33"/>
    <w:rsid w:val="00817D57"/>
    <w:rsid w:val="00820295"/>
    <w:rsid w:val="00820534"/>
    <w:rsid w:val="00820D3E"/>
    <w:rsid w:val="008212AC"/>
    <w:rsid w:val="008212F5"/>
    <w:rsid w:val="00821DE9"/>
    <w:rsid w:val="00821E84"/>
    <w:rsid w:val="00822047"/>
    <w:rsid w:val="00822B0A"/>
    <w:rsid w:val="00822EB9"/>
    <w:rsid w:val="00823183"/>
    <w:rsid w:val="008231EA"/>
    <w:rsid w:val="00823A92"/>
    <w:rsid w:val="00823E85"/>
    <w:rsid w:val="00824499"/>
    <w:rsid w:val="00824551"/>
    <w:rsid w:val="008247B8"/>
    <w:rsid w:val="008250B6"/>
    <w:rsid w:val="008257C1"/>
    <w:rsid w:val="008262B1"/>
    <w:rsid w:val="008265DB"/>
    <w:rsid w:val="00826695"/>
    <w:rsid w:val="008266B4"/>
    <w:rsid w:val="00826A63"/>
    <w:rsid w:val="008274B1"/>
    <w:rsid w:val="008274D3"/>
    <w:rsid w:val="00827655"/>
    <w:rsid w:val="008276B1"/>
    <w:rsid w:val="008278D2"/>
    <w:rsid w:val="00830193"/>
    <w:rsid w:val="00830351"/>
    <w:rsid w:val="00831185"/>
    <w:rsid w:val="00831378"/>
    <w:rsid w:val="00831693"/>
    <w:rsid w:val="008318CF"/>
    <w:rsid w:val="00831999"/>
    <w:rsid w:val="00831BCB"/>
    <w:rsid w:val="00832512"/>
    <w:rsid w:val="008325B3"/>
    <w:rsid w:val="00832646"/>
    <w:rsid w:val="00832F7B"/>
    <w:rsid w:val="008330CA"/>
    <w:rsid w:val="0083326D"/>
    <w:rsid w:val="008333C5"/>
    <w:rsid w:val="008333F0"/>
    <w:rsid w:val="00833B96"/>
    <w:rsid w:val="00833C1F"/>
    <w:rsid w:val="00835180"/>
    <w:rsid w:val="0083522F"/>
    <w:rsid w:val="00835A51"/>
    <w:rsid w:val="00835E14"/>
    <w:rsid w:val="00835F32"/>
    <w:rsid w:val="00835F77"/>
    <w:rsid w:val="008360F3"/>
    <w:rsid w:val="00836203"/>
    <w:rsid w:val="00836249"/>
    <w:rsid w:val="00836BB2"/>
    <w:rsid w:val="008371A7"/>
    <w:rsid w:val="008373CE"/>
    <w:rsid w:val="00837793"/>
    <w:rsid w:val="00837D0B"/>
    <w:rsid w:val="00837D7B"/>
    <w:rsid w:val="0084001E"/>
    <w:rsid w:val="00840ABA"/>
    <w:rsid w:val="00840BBF"/>
    <w:rsid w:val="00841063"/>
    <w:rsid w:val="008419B6"/>
    <w:rsid w:val="0084224D"/>
    <w:rsid w:val="00842347"/>
    <w:rsid w:val="008423FE"/>
    <w:rsid w:val="00842558"/>
    <w:rsid w:val="00842885"/>
    <w:rsid w:val="008428DD"/>
    <w:rsid w:val="00842C6E"/>
    <w:rsid w:val="0084351D"/>
    <w:rsid w:val="00843752"/>
    <w:rsid w:val="00844338"/>
    <w:rsid w:val="008449CB"/>
    <w:rsid w:val="00844A95"/>
    <w:rsid w:val="00844E59"/>
    <w:rsid w:val="00845698"/>
    <w:rsid w:val="00845AC9"/>
    <w:rsid w:val="0084691A"/>
    <w:rsid w:val="00846C91"/>
    <w:rsid w:val="008471A7"/>
    <w:rsid w:val="00847499"/>
    <w:rsid w:val="00847C91"/>
    <w:rsid w:val="00847DF4"/>
    <w:rsid w:val="00847F33"/>
    <w:rsid w:val="00850539"/>
    <w:rsid w:val="008507F9"/>
    <w:rsid w:val="00850AA8"/>
    <w:rsid w:val="00850CE0"/>
    <w:rsid w:val="00850E55"/>
    <w:rsid w:val="00851103"/>
    <w:rsid w:val="00851591"/>
    <w:rsid w:val="008519DC"/>
    <w:rsid w:val="00851ABA"/>
    <w:rsid w:val="00851ECF"/>
    <w:rsid w:val="0085207D"/>
    <w:rsid w:val="0085278A"/>
    <w:rsid w:val="00852C38"/>
    <w:rsid w:val="00852D66"/>
    <w:rsid w:val="0085316F"/>
    <w:rsid w:val="008531F4"/>
    <w:rsid w:val="008532BC"/>
    <w:rsid w:val="008533A0"/>
    <w:rsid w:val="008538E4"/>
    <w:rsid w:val="00853931"/>
    <w:rsid w:val="00853DB4"/>
    <w:rsid w:val="00854642"/>
    <w:rsid w:val="0085527A"/>
    <w:rsid w:val="00855497"/>
    <w:rsid w:val="00855977"/>
    <w:rsid w:val="00855A37"/>
    <w:rsid w:val="00855F02"/>
    <w:rsid w:val="00855F42"/>
    <w:rsid w:val="00856696"/>
    <w:rsid w:val="00856C65"/>
    <w:rsid w:val="00856CDB"/>
    <w:rsid w:val="00856FBD"/>
    <w:rsid w:val="00857373"/>
    <w:rsid w:val="008574DF"/>
    <w:rsid w:val="00857607"/>
    <w:rsid w:val="0085770B"/>
    <w:rsid w:val="0085788F"/>
    <w:rsid w:val="008600F1"/>
    <w:rsid w:val="0086067E"/>
    <w:rsid w:val="008608F3"/>
    <w:rsid w:val="00860D11"/>
    <w:rsid w:val="0086111C"/>
    <w:rsid w:val="00861185"/>
    <w:rsid w:val="008611B6"/>
    <w:rsid w:val="00861317"/>
    <w:rsid w:val="008618DC"/>
    <w:rsid w:val="00861959"/>
    <w:rsid w:val="00861AD0"/>
    <w:rsid w:val="00861BF6"/>
    <w:rsid w:val="00862701"/>
    <w:rsid w:val="00862C88"/>
    <w:rsid w:val="00862FB0"/>
    <w:rsid w:val="00863B50"/>
    <w:rsid w:val="00863D53"/>
    <w:rsid w:val="008649F8"/>
    <w:rsid w:val="00864A2A"/>
    <w:rsid w:val="00864C3F"/>
    <w:rsid w:val="00864DAB"/>
    <w:rsid w:val="0086529F"/>
    <w:rsid w:val="00865791"/>
    <w:rsid w:val="00866282"/>
    <w:rsid w:val="008664D1"/>
    <w:rsid w:val="00866C5A"/>
    <w:rsid w:val="00867933"/>
    <w:rsid w:val="008679F5"/>
    <w:rsid w:val="00867FBB"/>
    <w:rsid w:val="0087043C"/>
    <w:rsid w:val="00870730"/>
    <w:rsid w:val="00870769"/>
    <w:rsid w:val="0087080C"/>
    <w:rsid w:val="00870AFE"/>
    <w:rsid w:val="00870B97"/>
    <w:rsid w:val="00870BCC"/>
    <w:rsid w:val="00870FA3"/>
    <w:rsid w:val="00871189"/>
    <w:rsid w:val="0087125E"/>
    <w:rsid w:val="008713C3"/>
    <w:rsid w:val="00871406"/>
    <w:rsid w:val="00871439"/>
    <w:rsid w:val="0087144D"/>
    <w:rsid w:val="008714E4"/>
    <w:rsid w:val="0087171D"/>
    <w:rsid w:val="0087184E"/>
    <w:rsid w:val="00871A3F"/>
    <w:rsid w:val="00871C51"/>
    <w:rsid w:val="008727A4"/>
    <w:rsid w:val="00872A20"/>
    <w:rsid w:val="00873006"/>
    <w:rsid w:val="008734FD"/>
    <w:rsid w:val="008736F7"/>
    <w:rsid w:val="0087396F"/>
    <w:rsid w:val="008740F7"/>
    <w:rsid w:val="008741D5"/>
    <w:rsid w:val="00874295"/>
    <w:rsid w:val="00874467"/>
    <w:rsid w:val="00874524"/>
    <w:rsid w:val="008745CE"/>
    <w:rsid w:val="008748C6"/>
    <w:rsid w:val="00875478"/>
    <w:rsid w:val="00875694"/>
    <w:rsid w:val="00875B5D"/>
    <w:rsid w:val="00876143"/>
    <w:rsid w:val="00876CD4"/>
    <w:rsid w:val="00876D0D"/>
    <w:rsid w:val="00876F21"/>
    <w:rsid w:val="00877042"/>
    <w:rsid w:val="00877158"/>
    <w:rsid w:val="008771B4"/>
    <w:rsid w:val="0087755D"/>
    <w:rsid w:val="00877672"/>
    <w:rsid w:val="0087773F"/>
    <w:rsid w:val="00877ECE"/>
    <w:rsid w:val="008800B8"/>
    <w:rsid w:val="008802EB"/>
    <w:rsid w:val="00880571"/>
    <w:rsid w:val="00880A1B"/>
    <w:rsid w:val="00880E3D"/>
    <w:rsid w:val="00880F7C"/>
    <w:rsid w:val="00880F98"/>
    <w:rsid w:val="008813E9"/>
    <w:rsid w:val="0088154D"/>
    <w:rsid w:val="00881E28"/>
    <w:rsid w:val="0088273A"/>
    <w:rsid w:val="0088294E"/>
    <w:rsid w:val="00882F01"/>
    <w:rsid w:val="008832E2"/>
    <w:rsid w:val="008835C3"/>
    <w:rsid w:val="008838BB"/>
    <w:rsid w:val="00883A17"/>
    <w:rsid w:val="00883C20"/>
    <w:rsid w:val="00883ECC"/>
    <w:rsid w:val="0088428B"/>
    <w:rsid w:val="00884358"/>
    <w:rsid w:val="008847ED"/>
    <w:rsid w:val="00884826"/>
    <w:rsid w:val="00884E95"/>
    <w:rsid w:val="008851A7"/>
    <w:rsid w:val="008855A5"/>
    <w:rsid w:val="00885E8E"/>
    <w:rsid w:val="008860EC"/>
    <w:rsid w:val="00886451"/>
    <w:rsid w:val="00886840"/>
    <w:rsid w:val="00886B78"/>
    <w:rsid w:val="0088720A"/>
    <w:rsid w:val="00887B3F"/>
    <w:rsid w:val="0089025B"/>
    <w:rsid w:val="008903A8"/>
    <w:rsid w:val="00890A66"/>
    <w:rsid w:val="00890B7E"/>
    <w:rsid w:val="00890D72"/>
    <w:rsid w:val="00892198"/>
    <w:rsid w:val="0089257F"/>
    <w:rsid w:val="0089292C"/>
    <w:rsid w:val="00892ACF"/>
    <w:rsid w:val="00892FC5"/>
    <w:rsid w:val="00893182"/>
    <w:rsid w:val="0089331F"/>
    <w:rsid w:val="00893351"/>
    <w:rsid w:val="008942FC"/>
    <w:rsid w:val="00895237"/>
    <w:rsid w:val="008955CC"/>
    <w:rsid w:val="0089694A"/>
    <w:rsid w:val="00896983"/>
    <w:rsid w:val="008969F3"/>
    <w:rsid w:val="00897013"/>
    <w:rsid w:val="00897486"/>
    <w:rsid w:val="008977BA"/>
    <w:rsid w:val="008979BC"/>
    <w:rsid w:val="00897B3F"/>
    <w:rsid w:val="008A03A1"/>
    <w:rsid w:val="008A0489"/>
    <w:rsid w:val="008A05C6"/>
    <w:rsid w:val="008A0D6F"/>
    <w:rsid w:val="008A1220"/>
    <w:rsid w:val="008A1D51"/>
    <w:rsid w:val="008A2160"/>
    <w:rsid w:val="008A22F5"/>
    <w:rsid w:val="008A265E"/>
    <w:rsid w:val="008A2740"/>
    <w:rsid w:val="008A29DB"/>
    <w:rsid w:val="008A2AB8"/>
    <w:rsid w:val="008A2DC1"/>
    <w:rsid w:val="008A3011"/>
    <w:rsid w:val="008A309B"/>
    <w:rsid w:val="008A30F1"/>
    <w:rsid w:val="008A3229"/>
    <w:rsid w:val="008A34E2"/>
    <w:rsid w:val="008A3E6A"/>
    <w:rsid w:val="008A3ECA"/>
    <w:rsid w:val="008A402F"/>
    <w:rsid w:val="008A40CA"/>
    <w:rsid w:val="008A418E"/>
    <w:rsid w:val="008A447E"/>
    <w:rsid w:val="008A4747"/>
    <w:rsid w:val="008A4EB9"/>
    <w:rsid w:val="008A6701"/>
    <w:rsid w:val="008A78D5"/>
    <w:rsid w:val="008A796D"/>
    <w:rsid w:val="008A7B6C"/>
    <w:rsid w:val="008A7B90"/>
    <w:rsid w:val="008B009D"/>
    <w:rsid w:val="008B03D3"/>
    <w:rsid w:val="008B25C8"/>
    <w:rsid w:val="008B274B"/>
    <w:rsid w:val="008B276E"/>
    <w:rsid w:val="008B2D2E"/>
    <w:rsid w:val="008B2E1C"/>
    <w:rsid w:val="008B3859"/>
    <w:rsid w:val="008B3E4C"/>
    <w:rsid w:val="008B3FC8"/>
    <w:rsid w:val="008B5464"/>
    <w:rsid w:val="008B5560"/>
    <w:rsid w:val="008B5D07"/>
    <w:rsid w:val="008B5EA8"/>
    <w:rsid w:val="008B5F86"/>
    <w:rsid w:val="008B617B"/>
    <w:rsid w:val="008B626C"/>
    <w:rsid w:val="008B6524"/>
    <w:rsid w:val="008B6835"/>
    <w:rsid w:val="008B6A6F"/>
    <w:rsid w:val="008B6C36"/>
    <w:rsid w:val="008B6E14"/>
    <w:rsid w:val="008B7365"/>
    <w:rsid w:val="008B7A7C"/>
    <w:rsid w:val="008B7D10"/>
    <w:rsid w:val="008B7F42"/>
    <w:rsid w:val="008C05BE"/>
    <w:rsid w:val="008C0B89"/>
    <w:rsid w:val="008C0BAE"/>
    <w:rsid w:val="008C0C56"/>
    <w:rsid w:val="008C0D1C"/>
    <w:rsid w:val="008C0D3C"/>
    <w:rsid w:val="008C11AB"/>
    <w:rsid w:val="008C165F"/>
    <w:rsid w:val="008C17E3"/>
    <w:rsid w:val="008C19E0"/>
    <w:rsid w:val="008C1A7A"/>
    <w:rsid w:val="008C1BC9"/>
    <w:rsid w:val="008C200F"/>
    <w:rsid w:val="008C2828"/>
    <w:rsid w:val="008C32DA"/>
    <w:rsid w:val="008C33A8"/>
    <w:rsid w:val="008C3AF6"/>
    <w:rsid w:val="008C42C4"/>
    <w:rsid w:val="008C4441"/>
    <w:rsid w:val="008C4734"/>
    <w:rsid w:val="008C47F1"/>
    <w:rsid w:val="008C4E35"/>
    <w:rsid w:val="008C5776"/>
    <w:rsid w:val="008C5CB7"/>
    <w:rsid w:val="008C5D43"/>
    <w:rsid w:val="008C5FD7"/>
    <w:rsid w:val="008C62EC"/>
    <w:rsid w:val="008C6B73"/>
    <w:rsid w:val="008C783E"/>
    <w:rsid w:val="008D0753"/>
    <w:rsid w:val="008D07DB"/>
    <w:rsid w:val="008D0963"/>
    <w:rsid w:val="008D0FC0"/>
    <w:rsid w:val="008D1187"/>
    <w:rsid w:val="008D1506"/>
    <w:rsid w:val="008D2495"/>
    <w:rsid w:val="008D29AF"/>
    <w:rsid w:val="008D2AB6"/>
    <w:rsid w:val="008D2FFD"/>
    <w:rsid w:val="008D3188"/>
    <w:rsid w:val="008D3B1A"/>
    <w:rsid w:val="008D3F9E"/>
    <w:rsid w:val="008D3FD8"/>
    <w:rsid w:val="008D495E"/>
    <w:rsid w:val="008D4C6F"/>
    <w:rsid w:val="008D54E5"/>
    <w:rsid w:val="008D5605"/>
    <w:rsid w:val="008D5B43"/>
    <w:rsid w:val="008D5E22"/>
    <w:rsid w:val="008D62AF"/>
    <w:rsid w:val="008D6556"/>
    <w:rsid w:val="008D65DF"/>
    <w:rsid w:val="008D6621"/>
    <w:rsid w:val="008D6CC5"/>
    <w:rsid w:val="008D6D62"/>
    <w:rsid w:val="008D7072"/>
    <w:rsid w:val="008D70C2"/>
    <w:rsid w:val="008D715A"/>
    <w:rsid w:val="008D75DF"/>
    <w:rsid w:val="008D774C"/>
    <w:rsid w:val="008D78B2"/>
    <w:rsid w:val="008E0796"/>
    <w:rsid w:val="008E0D4A"/>
    <w:rsid w:val="008E1014"/>
    <w:rsid w:val="008E138C"/>
    <w:rsid w:val="008E144D"/>
    <w:rsid w:val="008E15C3"/>
    <w:rsid w:val="008E176F"/>
    <w:rsid w:val="008E2173"/>
    <w:rsid w:val="008E2506"/>
    <w:rsid w:val="008E25F3"/>
    <w:rsid w:val="008E388F"/>
    <w:rsid w:val="008E3B57"/>
    <w:rsid w:val="008E3CBA"/>
    <w:rsid w:val="008E3D33"/>
    <w:rsid w:val="008E3EE5"/>
    <w:rsid w:val="008E4359"/>
    <w:rsid w:val="008E44AC"/>
    <w:rsid w:val="008E468B"/>
    <w:rsid w:val="008E4F5F"/>
    <w:rsid w:val="008E4FCC"/>
    <w:rsid w:val="008E503E"/>
    <w:rsid w:val="008E5527"/>
    <w:rsid w:val="008E56C1"/>
    <w:rsid w:val="008E5864"/>
    <w:rsid w:val="008E596D"/>
    <w:rsid w:val="008E5D0A"/>
    <w:rsid w:val="008E6002"/>
    <w:rsid w:val="008E6C36"/>
    <w:rsid w:val="008E7BD2"/>
    <w:rsid w:val="008E7D9A"/>
    <w:rsid w:val="008F0057"/>
    <w:rsid w:val="008F0299"/>
    <w:rsid w:val="008F02FD"/>
    <w:rsid w:val="008F0D9C"/>
    <w:rsid w:val="008F20A3"/>
    <w:rsid w:val="008F21BF"/>
    <w:rsid w:val="008F27C7"/>
    <w:rsid w:val="008F2AA8"/>
    <w:rsid w:val="008F2C4B"/>
    <w:rsid w:val="008F30CF"/>
    <w:rsid w:val="008F32B9"/>
    <w:rsid w:val="008F3322"/>
    <w:rsid w:val="008F3EDD"/>
    <w:rsid w:val="008F46F1"/>
    <w:rsid w:val="008F4D21"/>
    <w:rsid w:val="008F5851"/>
    <w:rsid w:val="008F589D"/>
    <w:rsid w:val="008F65F3"/>
    <w:rsid w:val="008F661A"/>
    <w:rsid w:val="008F6B4E"/>
    <w:rsid w:val="008F75E4"/>
    <w:rsid w:val="008F76CD"/>
    <w:rsid w:val="008F78C4"/>
    <w:rsid w:val="008F7B26"/>
    <w:rsid w:val="008F7C87"/>
    <w:rsid w:val="008F7D38"/>
    <w:rsid w:val="008F7E8C"/>
    <w:rsid w:val="00900483"/>
    <w:rsid w:val="00900F12"/>
    <w:rsid w:val="00901007"/>
    <w:rsid w:val="00901141"/>
    <w:rsid w:val="00901557"/>
    <w:rsid w:val="009015AB"/>
    <w:rsid w:val="009018E7"/>
    <w:rsid w:val="00901AC4"/>
    <w:rsid w:val="00901F96"/>
    <w:rsid w:val="009028D7"/>
    <w:rsid w:val="00902C38"/>
    <w:rsid w:val="009033DE"/>
    <w:rsid w:val="0090360B"/>
    <w:rsid w:val="00903AF6"/>
    <w:rsid w:val="00903CE3"/>
    <w:rsid w:val="009044AE"/>
    <w:rsid w:val="009046CF"/>
    <w:rsid w:val="009047E3"/>
    <w:rsid w:val="009048B2"/>
    <w:rsid w:val="00904C07"/>
    <w:rsid w:val="00904D64"/>
    <w:rsid w:val="00904DE2"/>
    <w:rsid w:val="00904FAC"/>
    <w:rsid w:val="009054F0"/>
    <w:rsid w:val="00905C2E"/>
    <w:rsid w:val="009062E6"/>
    <w:rsid w:val="0090681C"/>
    <w:rsid w:val="009068AD"/>
    <w:rsid w:val="00906D78"/>
    <w:rsid w:val="00907826"/>
    <w:rsid w:val="00907BDA"/>
    <w:rsid w:val="00907FCD"/>
    <w:rsid w:val="00910002"/>
    <w:rsid w:val="00910423"/>
    <w:rsid w:val="009104C3"/>
    <w:rsid w:val="00910740"/>
    <w:rsid w:val="00910AB0"/>
    <w:rsid w:val="00910BEA"/>
    <w:rsid w:val="00910E52"/>
    <w:rsid w:val="00910F9E"/>
    <w:rsid w:val="0091102D"/>
    <w:rsid w:val="00911430"/>
    <w:rsid w:val="00911492"/>
    <w:rsid w:val="00911864"/>
    <w:rsid w:val="00912105"/>
    <w:rsid w:val="009125CF"/>
    <w:rsid w:val="00913043"/>
    <w:rsid w:val="009131A4"/>
    <w:rsid w:val="00914614"/>
    <w:rsid w:val="00914A30"/>
    <w:rsid w:val="00914B57"/>
    <w:rsid w:val="00914C45"/>
    <w:rsid w:val="00914CE6"/>
    <w:rsid w:val="00914F09"/>
    <w:rsid w:val="00914FFE"/>
    <w:rsid w:val="009154D7"/>
    <w:rsid w:val="009155D6"/>
    <w:rsid w:val="00915743"/>
    <w:rsid w:val="00915895"/>
    <w:rsid w:val="00915934"/>
    <w:rsid w:val="00915C81"/>
    <w:rsid w:val="00915EDB"/>
    <w:rsid w:val="00916203"/>
    <w:rsid w:val="0091660C"/>
    <w:rsid w:val="009167FE"/>
    <w:rsid w:val="009169A6"/>
    <w:rsid w:val="00916C88"/>
    <w:rsid w:val="00916D90"/>
    <w:rsid w:val="00916F06"/>
    <w:rsid w:val="00916FCB"/>
    <w:rsid w:val="0091710B"/>
    <w:rsid w:val="0091747E"/>
    <w:rsid w:val="00917D37"/>
    <w:rsid w:val="00917F8B"/>
    <w:rsid w:val="009203B4"/>
    <w:rsid w:val="00920409"/>
    <w:rsid w:val="00920B74"/>
    <w:rsid w:val="00920C3F"/>
    <w:rsid w:val="00921880"/>
    <w:rsid w:val="00921AD3"/>
    <w:rsid w:val="00921BB4"/>
    <w:rsid w:val="00921BF0"/>
    <w:rsid w:val="00922252"/>
    <w:rsid w:val="0092278C"/>
    <w:rsid w:val="00922A59"/>
    <w:rsid w:val="00922DCD"/>
    <w:rsid w:val="00922EC9"/>
    <w:rsid w:val="00923A33"/>
    <w:rsid w:val="00924184"/>
    <w:rsid w:val="009243B3"/>
    <w:rsid w:val="009246BD"/>
    <w:rsid w:val="009252AB"/>
    <w:rsid w:val="00925FF2"/>
    <w:rsid w:val="009261C6"/>
    <w:rsid w:val="0092624F"/>
    <w:rsid w:val="00926708"/>
    <w:rsid w:val="0092688C"/>
    <w:rsid w:val="009268DE"/>
    <w:rsid w:val="00926A90"/>
    <w:rsid w:val="00926C60"/>
    <w:rsid w:val="00927063"/>
    <w:rsid w:val="00927160"/>
    <w:rsid w:val="009271DD"/>
    <w:rsid w:val="00927361"/>
    <w:rsid w:val="009276F6"/>
    <w:rsid w:val="009277AC"/>
    <w:rsid w:val="00927D9A"/>
    <w:rsid w:val="00930330"/>
    <w:rsid w:val="00930E78"/>
    <w:rsid w:val="009315E4"/>
    <w:rsid w:val="0093189E"/>
    <w:rsid w:val="00931DB5"/>
    <w:rsid w:val="0093200F"/>
    <w:rsid w:val="009320B6"/>
    <w:rsid w:val="0093240F"/>
    <w:rsid w:val="00932753"/>
    <w:rsid w:val="00932884"/>
    <w:rsid w:val="009328B6"/>
    <w:rsid w:val="0093319A"/>
    <w:rsid w:val="009338B7"/>
    <w:rsid w:val="00933BE9"/>
    <w:rsid w:val="00933C5D"/>
    <w:rsid w:val="00933E72"/>
    <w:rsid w:val="00933F32"/>
    <w:rsid w:val="00934328"/>
    <w:rsid w:val="009343FC"/>
    <w:rsid w:val="0093492C"/>
    <w:rsid w:val="009349D0"/>
    <w:rsid w:val="00934B30"/>
    <w:rsid w:val="00934D50"/>
    <w:rsid w:val="00934F4D"/>
    <w:rsid w:val="009354D7"/>
    <w:rsid w:val="0093556B"/>
    <w:rsid w:val="00935A8A"/>
    <w:rsid w:val="00935C16"/>
    <w:rsid w:val="00935CE0"/>
    <w:rsid w:val="00936327"/>
    <w:rsid w:val="00936495"/>
    <w:rsid w:val="00936902"/>
    <w:rsid w:val="00937ECA"/>
    <w:rsid w:val="0094002E"/>
    <w:rsid w:val="0094055E"/>
    <w:rsid w:val="00940D9E"/>
    <w:rsid w:val="0094158D"/>
    <w:rsid w:val="0094168A"/>
    <w:rsid w:val="009419FF"/>
    <w:rsid w:val="00941A14"/>
    <w:rsid w:val="00941A46"/>
    <w:rsid w:val="00941BF2"/>
    <w:rsid w:val="00941D91"/>
    <w:rsid w:val="00942286"/>
    <w:rsid w:val="009426C1"/>
    <w:rsid w:val="00942826"/>
    <w:rsid w:val="0094286A"/>
    <w:rsid w:val="00942CB0"/>
    <w:rsid w:val="00942E6B"/>
    <w:rsid w:val="00942F8A"/>
    <w:rsid w:val="009433F8"/>
    <w:rsid w:val="00943733"/>
    <w:rsid w:val="00943A1B"/>
    <w:rsid w:val="00943E06"/>
    <w:rsid w:val="00943FFD"/>
    <w:rsid w:val="00944761"/>
    <w:rsid w:val="00944792"/>
    <w:rsid w:val="00944CBB"/>
    <w:rsid w:val="00944D34"/>
    <w:rsid w:val="0094559A"/>
    <w:rsid w:val="00945AF4"/>
    <w:rsid w:val="00945F2B"/>
    <w:rsid w:val="0094631B"/>
    <w:rsid w:val="00946399"/>
    <w:rsid w:val="0094667E"/>
    <w:rsid w:val="009466A1"/>
    <w:rsid w:val="00946FA7"/>
    <w:rsid w:val="00947541"/>
    <w:rsid w:val="00947653"/>
    <w:rsid w:val="00947A7C"/>
    <w:rsid w:val="00947F27"/>
    <w:rsid w:val="0095001D"/>
    <w:rsid w:val="0095003C"/>
    <w:rsid w:val="0095094D"/>
    <w:rsid w:val="009509BA"/>
    <w:rsid w:val="00950AD2"/>
    <w:rsid w:val="00950D12"/>
    <w:rsid w:val="009512DD"/>
    <w:rsid w:val="0095137B"/>
    <w:rsid w:val="0095162A"/>
    <w:rsid w:val="0095294D"/>
    <w:rsid w:val="009529E1"/>
    <w:rsid w:val="00952B65"/>
    <w:rsid w:val="00953408"/>
    <w:rsid w:val="009534AD"/>
    <w:rsid w:val="00953812"/>
    <w:rsid w:val="00953ABC"/>
    <w:rsid w:val="00954760"/>
    <w:rsid w:val="00954BFE"/>
    <w:rsid w:val="00954C3B"/>
    <w:rsid w:val="00954CC2"/>
    <w:rsid w:val="00955C8B"/>
    <w:rsid w:val="00955ECC"/>
    <w:rsid w:val="0095637F"/>
    <w:rsid w:val="009564D3"/>
    <w:rsid w:val="009565BC"/>
    <w:rsid w:val="0095704F"/>
    <w:rsid w:val="009570DF"/>
    <w:rsid w:val="00957744"/>
    <w:rsid w:val="009578E5"/>
    <w:rsid w:val="0095792E"/>
    <w:rsid w:val="00960191"/>
    <w:rsid w:val="009604A8"/>
    <w:rsid w:val="00960A0D"/>
    <w:rsid w:val="009616A0"/>
    <w:rsid w:val="009619A4"/>
    <w:rsid w:val="00961D36"/>
    <w:rsid w:val="009623DE"/>
    <w:rsid w:val="009626E1"/>
    <w:rsid w:val="00962830"/>
    <w:rsid w:val="00962ABF"/>
    <w:rsid w:val="00962BE4"/>
    <w:rsid w:val="00962E7A"/>
    <w:rsid w:val="009630B2"/>
    <w:rsid w:val="00963818"/>
    <w:rsid w:val="00963CA7"/>
    <w:rsid w:val="00963E69"/>
    <w:rsid w:val="00963EB9"/>
    <w:rsid w:val="0096433E"/>
    <w:rsid w:val="00964FEA"/>
    <w:rsid w:val="0096573C"/>
    <w:rsid w:val="00965926"/>
    <w:rsid w:val="00965CBC"/>
    <w:rsid w:val="0096660E"/>
    <w:rsid w:val="00966D28"/>
    <w:rsid w:val="00966F32"/>
    <w:rsid w:val="00967542"/>
    <w:rsid w:val="00967589"/>
    <w:rsid w:val="00967879"/>
    <w:rsid w:val="00967E02"/>
    <w:rsid w:val="0097021B"/>
    <w:rsid w:val="009707FA"/>
    <w:rsid w:val="009709C9"/>
    <w:rsid w:val="00970A74"/>
    <w:rsid w:val="00970FDE"/>
    <w:rsid w:val="00971715"/>
    <w:rsid w:val="009723BA"/>
    <w:rsid w:val="00972439"/>
    <w:rsid w:val="0097261B"/>
    <w:rsid w:val="00972F6B"/>
    <w:rsid w:val="00973413"/>
    <w:rsid w:val="0097343F"/>
    <w:rsid w:val="00973666"/>
    <w:rsid w:val="00973781"/>
    <w:rsid w:val="009739BC"/>
    <w:rsid w:val="00974199"/>
    <w:rsid w:val="009743F0"/>
    <w:rsid w:val="00974AED"/>
    <w:rsid w:val="00974C9F"/>
    <w:rsid w:val="00974E63"/>
    <w:rsid w:val="0097521C"/>
    <w:rsid w:val="009753BE"/>
    <w:rsid w:val="0097550E"/>
    <w:rsid w:val="00975625"/>
    <w:rsid w:val="0097594B"/>
    <w:rsid w:val="00975BF2"/>
    <w:rsid w:val="00975E24"/>
    <w:rsid w:val="00976153"/>
    <w:rsid w:val="0097669B"/>
    <w:rsid w:val="00976775"/>
    <w:rsid w:val="00976842"/>
    <w:rsid w:val="00976C83"/>
    <w:rsid w:val="00976E27"/>
    <w:rsid w:val="00976F83"/>
    <w:rsid w:val="00977155"/>
    <w:rsid w:val="00977544"/>
    <w:rsid w:val="00977978"/>
    <w:rsid w:val="00977E2C"/>
    <w:rsid w:val="009806C6"/>
    <w:rsid w:val="0098087D"/>
    <w:rsid w:val="00980A48"/>
    <w:rsid w:val="00980F6C"/>
    <w:rsid w:val="0098116D"/>
    <w:rsid w:val="00981726"/>
    <w:rsid w:val="00981814"/>
    <w:rsid w:val="00981821"/>
    <w:rsid w:val="00981AEC"/>
    <w:rsid w:val="00982970"/>
    <w:rsid w:val="00982E88"/>
    <w:rsid w:val="009832C8"/>
    <w:rsid w:val="0098341B"/>
    <w:rsid w:val="00983AC4"/>
    <w:rsid w:val="00983B97"/>
    <w:rsid w:val="00983BCA"/>
    <w:rsid w:val="00983D1C"/>
    <w:rsid w:val="00983E65"/>
    <w:rsid w:val="00984079"/>
    <w:rsid w:val="00984577"/>
    <w:rsid w:val="00984B6B"/>
    <w:rsid w:val="00984B6E"/>
    <w:rsid w:val="00985325"/>
    <w:rsid w:val="00985484"/>
    <w:rsid w:val="00985739"/>
    <w:rsid w:val="00985759"/>
    <w:rsid w:val="0098581F"/>
    <w:rsid w:val="00985E86"/>
    <w:rsid w:val="00986196"/>
    <w:rsid w:val="00986354"/>
    <w:rsid w:val="00986CA5"/>
    <w:rsid w:val="00986E2A"/>
    <w:rsid w:val="009874DB"/>
    <w:rsid w:val="00987BF9"/>
    <w:rsid w:val="00987D8F"/>
    <w:rsid w:val="00990029"/>
    <w:rsid w:val="00990DE2"/>
    <w:rsid w:val="00990FB9"/>
    <w:rsid w:val="00991251"/>
    <w:rsid w:val="0099295C"/>
    <w:rsid w:val="00992DFD"/>
    <w:rsid w:val="00993598"/>
    <w:rsid w:val="00993823"/>
    <w:rsid w:val="009939DC"/>
    <w:rsid w:val="0099429A"/>
    <w:rsid w:val="00994BB3"/>
    <w:rsid w:val="00994EC8"/>
    <w:rsid w:val="00994F6A"/>
    <w:rsid w:val="009956C7"/>
    <w:rsid w:val="009958A9"/>
    <w:rsid w:val="00995A82"/>
    <w:rsid w:val="00995D7F"/>
    <w:rsid w:val="00995D92"/>
    <w:rsid w:val="00995E64"/>
    <w:rsid w:val="00996230"/>
    <w:rsid w:val="00996635"/>
    <w:rsid w:val="00996F01"/>
    <w:rsid w:val="0099705F"/>
    <w:rsid w:val="00997514"/>
    <w:rsid w:val="0099755E"/>
    <w:rsid w:val="0099798D"/>
    <w:rsid w:val="00997DE8"/>
    <w:rsid w:val="009A089A"/>
    <w:rsid w:val="009A0BE4"/>
    <w:rsid w:val="009A0ECA"/>
    <w:rsid w:val="009A1525"/>
    <w:rsid w:val="009A1A1B"/>
    <w:rsid w:val="009A1E86"/>
    <w:rsid w:val="009A1EA6"/>
    <w:rsid w:val="009A2455"/>
    <w:rsid w:val="009A34E1"/>
    <w:rsid w:val="009A3511"/>
    <w:rsid w:val="009A3517"/>
    <w:rsid w:val="009A367E"/>
    <w:rsid w:val="009A39BA"/>
    <w:rsid w:val="009A3E6E"/>
    <w:rsid w:val="009A41C4"/>
    <w:rsid w:val="009A49A1"/>
    <w:rsid w:val="009A4B14"/>
    <w:rsid w:val="009A4F9D"/>
    <w:rsid w:val="009A4FC1"/>
    <w:rsid w:val="009A5359"/>
    <w:rsid w:val="009A5CE3"/>
    <w:rsid w:val="009A60A9"/>
    <w:rsid w:val="009A6360"/>
    <w:rsid w:val="009A6525"/>
    <w:rsid w:val="009A6632"/>
    <w:rsid w:val="009A6D5F"/>
    <w:rsid w:val="009A6ED4"/>
    <w:rsid w:val="009A70D3"/>
    <w:rsid w:val="009A7887"/>
    <w:rsid w:val="009A7E1A"/>
    <w:rsid w:val="009B0456"/>
    <w:rsid w:val="009B07D3"/>
    <w:rsid w:val="009B0999"/>
    <w:rsid w:val="009B0D20"/>
    <w:rsid w:val="009B0E7F"/>
    <w:rsid w:val="009B119A"/>
    <w:rsid w:val="009B18AA"/>
    <w:rsid w:val="009B20F1"/>
    <w:rsid w:val="009B2BF1"/>
    <w:rsid w:val="009B2E1E"/>
    <w:rsid w:val="009B3297"/>
    <w:rsid w:val="009B3A04"/>
    <w:rsid w:val="009B3FD5"/>
    <w:rsid w:val="009B423E"/>
    <w:rsid w:val="009B4345"/>
    <w:rsid w:val="009B4B0A"/>
    <w:rsid w:val="009B5034"/>
    <w:rsid w:val="009B518D"/>
    <w:rsid w:val="009B5228"/>
    <w:rsid w:val="009B55A4"/>
    <w:rsid w:val="009B5D06"/>
    <w:rsid w:val="009B5D71"/>
    <w:rsid w:val="009B5D84"/>
    <w:rsid w:val="009B63FE"/>
    <w:rsid w:val="009B6693"/>
    <w:rsid w:val="009B6A86"/>
    <w:rsid w:val="009B74B5"/>
    <w:rsid w:val="009C02F3"/>
    <w:rsid w:val="009C03CB"/>
    <w:rsid w:val="009C03D7"/>
    <w:rsid w:val="009C0507"/>
    <w:rsid w:val="009C1046"/>
    <w:rsid w:val="009C1066"/>
    <w:rsid w:val="009C1197"/>
    <w:rsid w:val="009C13B2"/>
    <w:rsid w:val="009C15FE"/>
    <w:rsid w:val="009C1B41"/>
    <w:rsid w:val="009C2636"/>
    <w:rsid w:val="009C2AE8"/>
    <w:rsid w:val="009C2DF9"/>
    <w:rsid w:val="009C2F9D"/>
    <w:rsid w:val="009C313B"/>
    <w:rsid w:val="009C3348"/>
    <w:rsid w:val="009C3807"/>
    <w:rsid w:val="009C3F3A"/>
    <w:rsid w:val="009C4BBF"/>
    <w:rsid w:val="009C4CB7"/>
    <w:rsid w:val="009C5208"/>
    <w:rsid w:val="009C56A6"/>
    <w:rsid w:val="009C5A47"/>
    <w:rsid w:val="009C5E7A"/>
    <w:rsid w:val="009C6788"/>
    <w:rsid w:val="009C6903"/>
    <w:rsid w:val="009C690F"/>
    <w:rsid w:val="009C7516"/>
    <w:rsid w:val="009C7685"/>
    <w:rsid w:val="009C7879"/>
    <w:rsid w:val="009C7D62"/>
    <w:rsid w:val="009C7FA8"/>
    <w:rsid w:val="009D0193"/>
    <w:rsid w:val="009D0578"/>
    <w:rsid w:val="009D05BF"/>
    <w:rsid w:val="009D064E"/>
    <w:rsid w:val="009D074E"/>
    <w:rsid w:val="009D1235"/>
    <w:rsid w:val="009D1805"/>
    <w:rsid w:val="009D188D"/>
    <w:rsid w:val="009D1931"/>
    <w:rsid w:val="009D1AE6"/>
    <w:rsid w:val="009D1B8D"/>
    <w:rsid w:val="009D1BE0"/>
    <w:rsid w:val="009D2B04"/>
    <w:rsid w:val="009D2C10"/>
    <w:rsid w:val="009D318C"/>
    <w:rsid w:val="009D31E3"/>
    <w:rsid w:val="009D3E54"/>
    <w:rsid w:val="009D3F47"/>
    <w:rsid w:val="009D3FF3"/>
    <w:rsid w:val="009D404E"/>
    <w:rsid w:val="009D4441"/>
    <w:rsid w:val="009D4602"/>
    <w:rsid w:val="009D4BEE"/>
    <w:rsid w:val="009D4F20"/>
    <w:rsid w:val="009D52C7"/>
    <w:rsid w:val="009D55A4"/>
    <w:rsid w:val="009D5936"/>
    <w:rsid w:val="009D5C9E"/>
    <w:rsid w:val="009D5E0B"/>
    <w:rsid w:val="009D5E0C"/>
    <w:rsid w:val="009D6147"/>
    <w:rsid w:val="009D6478"/>
    <w:rsid w:val="009D6C2D"/>
    <w:rsid w:val="009D6D33"/>
    <w:rsid w:val="009D6DB4"/>
    <w:rsid w:val="009D7050"/>
    <w:rsid w:val="009D71E1"/>
    <w:rsid w:val="009D7269"/>
    <w:rsid w:val="009D75E8"/>
    <w:rsid w:val="009D7B60"/>
    <w:rsid w:val="009E0133"/>
    <w:rsid w:val="009E0404"/>
    <w:rsid w:val="009E041E"/>
    <w:rsid w:val="009E0AF2"/>
    <w:rsid w:val="009E1B69"/>
    <w:rsid w:val="009E1F8E"/>
    <w:rsid w:val="009E21A1"/>
    <w:rsid w:val="009E2418"/>
    <w:rsid w:val="009E26E0"/>
    <w:rsid w:val="009E2B69"/>
    <w:rsid w:val="009E2F82"/>
    <w:rsid w:val="009E33F5"/>
    <w:rsid w:val="009E3435"/>
    <w:rsid w:val="009E38C3"/>
    <w:rsid w:val="009E390D"/>
    <w:rsid w:val="009E3966"/>
    <w:rsid w:val="009E3BC2"/>
    <w:rsid w:val="009E3BF5"/>
    <w:rsid w:val="009E41DB"/>
    <w:rsid w:val="009E4500"/>
    <w:rsid w:val="009E4FC1"/>
    <w:rsid w:val="009E5116"/>
    <w:rsid w:val="009E5139"/>
    <w:rsid w:val="009E565A"/>
    <w:rsid w:val="009E5ACA"/>
    <w:rsid w:val="009E5D68"/>
    <w:rsid w:val="009E67AD"/>
    <w:rsid w:val="009E778B"/>
    <w:rsid w:val="009E786A"/>
    <w:rsid w:val="009E7A09"/>
    <w:rsid w:val="009E7A53"/>
    <w:rsid w:val="009E7B39"/>
    <w:rsid w:val="009F09FC"/>
    <w:rsid w:val="009F0B3B"/>
    <w:rsid w:val="009F0B5B"/>
    <w:rsid w:val="009F0C8A"/>
    <w:rsid w:val="009F1685"/>
    <w:rsid w:val="009F16A2"/>
    <w:rsid w:val="009F1772"/>
    <w:rsid w:val="009F1991"/>
    <w:rsid w:val="009F1ED2"/>
    <w:rsid w:val="009F1F33"/>
    <w:rsid w:val="009F2159"/>
    <w:rsid w:val="009F2312"/>
    <w:rsid w:val="009F249E"/>
    <w:rsid w:val="009F2947"/>
    <w:rsid w:val="009F2E0B"/>
    <w:rsid w:val="009F311D"/>
    <w:rsid w:val="009F31C4"/>
    <w:rsid w:val="009F3B5E"/>
    <w:rsid w:val="009F3D16"/>
    <w:rsid w:val="009F437A"/>
    <w:rsid w:val="009F55C8"/>
    <w:rsid w:val="009F5C02"/>
    <w:rsid w:val="009F6272"/>
    <w:rsid w:val="009F65D8"/>
    <w:rsid w:val="009F661D"/>
    <w:rsid w:val="009F7240"/>
    <w:rsid w:val="009F727E"/>
    <w:rsid w:val="009F7887"/>
    <w:rsid w:val="009F79DD"/>
    <w:rsid w:val="00A001C6"/>
    <w:rsid w:val="00A00AE3"/>
    <w:rsid w:val="00A00CD1"/>
    <w:rsid w:val="00A00F28"/>
    <w:rsid w:val="00A00F81"/>
    <w:rsid w:val="00A01060"/>
    <w:rsid w:val="00A0129E"/>
    <w:rsid w:val="00A019B6"/>
    <w:rsid w:val="00A01CC4"/>
    <w:rsid w:val="00A01E0F"/>
    <w:rsid w:val="00A01E86"/>
    <w:rsid w:val="00A0232D"/>
    <w:rsid w:val="00A02375"/>
    <w:rsid w:val="00A0259E"/>
    <w:rsid w:val="00A02EBF"/>
    <w:rsid w:val="00A036D0"/>
    <w:rsid w:val="00A03862"/>
    <w:rsid w:val="00A03BF3"/>
    <w:rsid w:val="00A03BF7"/>
    <w:rsid w:val="00A03C66"/>
    <w:rsid w:val="00A03D58"/>
    <w:rsid w:val="00A0413B"/>
    <w:rsid w:val="00A04294"/>
    <w:rsid w:val="00A0537E"/>
    <w:rsid w:val="00A05A5C"/>
    <w:rsid w:val="00A05E6F"/>
    <w:rsid w:val="00A06122"/>
    <w:rsid w:val="00A0619C"/>
    <w:rsid w:val="00A063DB"/>
    <w:rsid w:val="00A0664B"/>
    <w:rsid w:val="00A0665B"/>
    <w:rsid w:val="00A06CFF"/>
    <w:rsid w:val="00A072F5"/>
    <w:rsid w:val="00A10580"/>
    <w:rsid w:val="00A10CAA"/>
    <w:rsid w:val="00A11082"/>
    <w:rsid w:val="00A11523"/>
    <w:rsid w:val="00A11B39"/>
    <w:rsid w:val="00A11F8A"/>
    <w:rsid w:val="00A11FBD"/>
    <w:rsid w:val="00A1259C"/>
    <w:rsid w:val="00A13950"/>
    <w:rsid w:val="00A1493F"/>
    <w:rsid w:val="00A1578E"/>
    <w:rsid w:val="00A16AEA"/>
    <w:rsid w:val="00A16C07"/>
    <w:rsid w:val="00A17154"/>
    <w:rsid w:val="00A171C5"/>
    <w:rsid w:val="00A177CE"/>
    <w:rsid w:val="00A17B42"/>
    <w:rsid w:val="00A20086"/>
    <w:rsid w:val="00A20344"/>
    <w:rsid w:val="00A206DE"/>
    <w:rsid w:val="00A20D6F"/>
    <w:rsid w:val="00A21145"/>
    <w:rsid w:val="00A21444"/>
    <w:rsid w:val="00A21525"/>
    <w:rsid w:val="00A2168A"/>
    <w:rsid w:val="00A21691"/>
    <w:rsid w:val="00A21851"/>
    <w:rsid w:val="00A22042"/>
    <w:rsid w:val="00A2232B"/>
    <w:rsid w:val="00A224B2"/>
    <w:rsid w:val="00A22650"/>
    <w:rsid w:val="00A22D12"/>
    <w:rsid w:val="00A22F6A"/>
    <w:rsid w:val="00A23017"/>
    <w:rsid w:val="00A233CC"/>
    <w:rsid w:val="00A2357C"/>
    <w:rsid w:val="00A236D5"/>
    <w:rsid w:val="00A239F4"/>
    <w:rsid w:val="00A23B69"/>
    <w:rsid w:val="00A245D0"/>
    <w:rsid w:val="00A24B82"/>
    <w:rsid w:val="00A25310"/>
    <w:rsid w:val="00A2550F"/>
    <w:rsid w:val="00A25864"/>
    <w:rsid w:val="00A25B6F"/>
    <w:rsid w:val="00A26089"/>
    <w:rsid w:val="00A26514"/>
    <w:rsid w:val="00A26969"/>
    <w:rsid w:val="00A26AA1"/>
    <w:rsid w:val="00A26EA9"/>
    <w:rsid w:val="00A26FEB"/>
    <w:rsid w:val="00A27268"/>
    <w:rsid w:val="00A275C4"/>
    <w:rsid w:val="00A27A87"/>
    <w:rsid w:val="00A27C2F"/>
    <w:rsid w:val="00A27E71"/>
    <w:rsid w:val="00A30177"/>
    <w:rsid w:val="00A30288"/>
    <w:rsid w:val="00A30341"/>
    <w:rsid w:val="00A3097F"/>
    <w:rsid w:val="00A30D3B"/>
    <w:rsid w:val="00A30EFB"/>
    <w:rsid w:val="00A310F7"/>
    <w:rsid w:val="00A31126"/>
    <w:rsid w:val="00A3148F"/>
    <w:rsid w:val="00A3166C"/>
    <w:rsid w:val="00A31A3E"/>
    <w:rsid w:val="00A31C19"/>
    <w:rsid w:val="00A32348"/>
    <w:rsid w:val="00A3239B"/>
    <w:rsid w:val="00A32F4E"/>
    <w:rsid w:val="00A3315A"/>
    <w:rsid w:val="00A33393"/>
    <w:rsid w:val="00A3341B"/>
    <w:rsid w:val="00A3350D"/>
    <w:rsid w:val="00A33AB4"/>
    <w:rsid w:val="00A34038"/>
    <w:rsid w:val="00A3448D"/>
    <w:rsid w:val="00A348F1"/>
    <w:rsid w:val="00A34995"/>
    <w:rsid w:val="00A34C7D"/>
    <w:rsid w:val="00A34EAF"/>
    <w:rsid w:val="00A34FDD"/>
    <w:rsid w:val="00A352E7"/>
    <w:rsid w:val="00A3532F"/>
    <w:rsid w:val="00A35343"/>
    <w:rsid w:val="00A354B7"/>
    <w:rsid w:val="00A35B5A"/>
    <w:rsid w:val="00A364B6"/>
    <w:rsid w:val="00A36E50"/>
    <w:rsid w:val="00A37521"/>
    <w:rsid w:val="00A37D53"/>
    <w:rsid w:val="00A40725"/>
    <w:rsid w:val="00A40C19"/>
    <w:rsid w:val="00A40E70"/>
    <w:rsid w:val="00A40E8B"/>
    <w:rsid w:val="00A417D0"/>
    <w:rsid w:val="00A41932"/>
    <w:rsid w:val="00A41D35"/>
    <w:rsid w:val="00A41F68"/>
    <w:rsid w:val="00A41FE9"/>
    <w:rsid w:val="00A42175"/>
    <w:rsid w:val="00A42540"/>
    <w:rsid w:val="00A43028"/>
    <w:rsid w:val="00A430C7"/>
    <w:rsid w:val="00A431EB"/>
    <w:rsid w:val="00A4346F"/>
    <w:rsid w:val="00A43550"/>
    <w:rsid w:val="00A43581"/>
    <w:rsid w:val="00A4382D"/>
    <w:rsid w:val="00A43852"/>
    <w:rsid w:val="00A43CDF"/>
    <w:rsid w:val="00A43D23"/>
    <w:rsid w:val="00A43F02"/>
    <w:rsid w:val="00A43F62"/>
    <w:rsid w:val="00A440BF"/>
    <w:rsid w:val="00A44264"/>
    <w:rsid w:val="00A446F6"/>
    <w:rsid w:val="00A44B4B"/>
    <w:rsid w:val="00A44FA0"/>
    <w:rsid w:val="00A45033"/>
    <w:rsid w:val="00A451A2"/>
    <w:rsid w:val="00A452DA"/>
    <w:rsid w:val="00A453B1"/>
    <w:rsid w:val="00A45FCE"/>
    <w:rsid w:val="00A46A65"/>
    <w:rsid w:val="00A46BEC"/>
    <w:rsid w:val="00A4720F"/>
    <w:rsid w:val="00A4770C"/>
    <w:rsid w:val="00A478A2"/>
    <w:rsid w:val="00A47B63"/>
    <w:rsid w:val="00A47C38"/>
    <w:rsid w:val="00A47D98"/>
    <w:rsid w:val="00A5028E"/>
    <w:rsid w:val="00A507BF"/>
    <w:rsid w:val="00A5093E"/>
    <w:rsid w:val="00A50D97"/>
    <w:rsid w:val="00A51823"/>
    <w:rsid w:val="00A52328"/>
    <w:rsid w:val="00A52798"/>
    <w:rsid w:val="00A52B52"/>
    <w:rsid w:val="00A52B65"/>
    <w:rsid w:val="00A52D1C"/>
    <w:rsid w:val="00A533C7"/>
    <w:rsid w:val="00A5342E"/>
    <w:rsid w:val="00A537A0"/>
    <w:rsid w:val="00A537BF"/>
    <w:rsid w:val="00A53BD8"/>
    <w:rsid w:val="00A54058"/>
    <w:rsid w:val="00A54115"/>
    <w:rsid w:val="00A5411A"/>
    <w:rsid w:val="00A546A6"/>
    <w:rsid w:val="00A547B9"/>
    <w:rsid w:val="00A54A47"/>
    <w:rsid w:val="00A552CF"/>
    <w:rsid w:val="00A5544D"/>
    <w:rsid w:val="00A55808"/>
    <w:rsid w:val="00A55906"/>
    <w:rsid w:val="00A563EC"/>
    <w:rsid w:val="00A564DA"/>
    <w:rsid w:val="00A5659F"/>
    <w:rsid w:val="00A56BA4"/>
    <w:rsid w:val="00A571E6"/>
    <w:rsid w:val="00A5727A"/>
    <w:rsid w:val="00A572E9"/>
    <w:rsid w:val="00A57BAD"/>
    <w:rsid w:val="00A606B2"/>
    <w:rsid w:val="00A6102F"/>
    <w:rsid w:val="00A6105A"/>
    <w:rsid w:val="00A61336"/>
    <w:rsid w:val="00A61708"/>
    <w:rsid w:val="00A617DF"/>
    <w:rsid w:val="00A61ACE"/>
    <w:rsid w:val="00A625AC"/>
    <w:rsid w:val="00A62A42"/>
    <w:rsid w:val="00A62B7F"/>
    <w:rsid w:val="00A62C2A"/>
    <w:rsid w:val="00A62C5D"/>
    <w:rsid w:val="00A62F77"/>
    <w:rsid w:val="00A62F78"/>
    <w:rsid w:val="00A636EC"/>
    <w:rsid w:val="00A63776"/>
    <w:rsid w:val="00A63875"/>
    <w:rsid w:val="00A63A5A"/>
    <w:rsid w:val="00A63A65"/>
    <w:rsid w:val="00A63CF9"/>
    <w:rsid w:val="00A642CF"/>
    <w:rsid w:val="00A64315"/>
    <w:rsid w:val="00A643B8"/>
    <w:rsid w:val="00A64776"/>
    <w:rsid w:val="00A647E9"/>
    <w:rsid w:val="00A64B16"/>
    <w:rsid w:val="00A64C1C"/>
    <w:rsid w:val="00A64EED"/>
    <w:rsid w:val="00A659C5"/>
    <w:rsid w:val="00A65CEF"/>
    <w:rsid w:val="00A661CA"/>
    <w:rsid w:val="00A6650D"/>
    <w:rsid w:val="00A668EB"/>
    <w:rsid w:val="00A66B00"/>
    <w:rsid w:val="00A66DB2"/>
    <w:rsid w:val="00A673FF"/>
    <w:rsid w:val="00A67455"/>
    <w:rsid w:val="00A67544"/>
    <w:rsid w:val="00A6765B"/>
    <w:rsid w:val="00A67955"/>
    <w:rsid w:val="00A67B44"/>
    <w:rsid w:val="00A67B53"/>
    <w:rsid w:val="00A67C49"/>
    <w:rsid w:val="00A67C62"/>
    <w:rsid w:val="00A67CA4"/>
    <w:rsid w:val="00A67D8B"/>
    <w:rsid w:val="00A700C9"/>
    <w:rsid w:val="00A70614"/>
    <w:rsid w:val="00A70671"/>
    <w:rsid w:val="00A706F6"/>
    <w:rsid w:val="00A70862"/>
    <w:rsid w:val="00A70C95"/>
    <w:rsid w:val="00A71154"/>
    <w:rsid w:val="00A713D6"/>
    <w:rsid w:val="00A718E1"/>
    <w:rsid w:val="00A7235F"/>
    <w:rsid w:val="00A72617"/>
    <w:rsid w:val="00A72926"/>
    <w:rsid w:val="00A72994"/>
    <w:rsid w:val="00A72AEF"/>
    <w:rsid w:val="00A72B3E"/>
    <w:rsid w:val="00A736FD"/>
    <w:rsid w:val="00A73800"/>
    <w:rsid w:val="00A73A56"/>
    <w:rsid w:val="00A73CB2"/>
    <w:rsid w:val="00A73D1E"/>
    <w:rsid w:val="00A73FE5"/>
    <w:rsid w:val="00A744C6"/>
    <w:rsid w:val="00A747E9"/>
    <w:rsid w:val="00A75023"/>
    <w:rsid w:val="00A75566"/>
    <w:rsid w:val="00A75669"/>
    <w:rsid w:val="00A75AFF"/>
    <w:rsid w:val="00A75CF0"/>
    <w:rsid w:val="00A75EE0"/>
    <w:rsid w:val="00A76039"/>
    <w:rsid w:val="00A765B2"/>
    <w:rsid w:val="00A76ACE"/>
    <w:rsid w:val="00A7700B"/>
    <w:rsid w:val="00A77212"/>
    <w:rsid w:val="00A77A59"/>
    <w:rsid w:val="00A77DAD"/>
    <w:rsid w:val="00A8007B"/>
    <w:rsid w:val="00A80573"/>
    <w:rsid w:val="00A8067A"/>
    <w:rsid w:val="00A80877"/>
    <w:rsid w:val="00A814A1"/>
    <w:rsid w:val="00A81E80"/>
    <w:rsid w:val="00A820E5"/>
    <w:rsid w:val="00A828F4"/>
    <w:rsid w:val="00A82984"/>
    <w:rsid w:val="00A82CA9"/>
    <w:rsid w:val="00A8307F"/>
    <w:rsid w:val="00A8313D"/>
    <w:rsid w:val="00A839E6"/>
    <w:rsid w:val="00A83E37"/>
    <w:rsid w:val="00A83F56"/>
    <w:rsid w:val="00A84BEE"/>
    <w:rsid w:val="00A84DCB"/>
    <w:rsid w:val="00A8552C"/>
    <w:rsid w:val="00A85DF6"/>
    <w:rsid w:val="00A85E75"/>
    <w:rsid w:val="00A85F4E"/>
    <w:rsid w:val="00A86083"/>
    <w:rsid w:val="00A863D0"/>
    <w:rsid w:val="00A8727A"/>
    <w:rsid w:val="00A87974"/>
    <w:rsid w:val="00A87B02"/>
    <w:rsid w:val="00A90B54"/>
    <w:rsid w:val="00A90B6C"/>
    <w:rsid w:val="00A90BB6"/>
    <w:rsid w:val="00A912FF"/>
    <w:rsid w:val="00A91491"/>
    <w:rsid w:val="00A91B05"/>
    <w:rsid w:val="00A91B5D"/>
    <w:rsid w:val="00A91C8F"/>
    <w:rsid w:val="00A91D30"/>
    <w:rsid w:val="00A91DE2"/>
    <w:rsid w:val="00A920B2"/>
    <w:rsid w:val="00A92575"/>
    <w:rsid w:val="00A92D2C"/>
    <w:rsid w:val="00A93558"/>
    <w:rsid w:val="00A93A01"/>
    <w:rsid w:val="00A93EF9"/>
    <w:rsid w:val="00A9450E"/>
    <w:rsid w:val="00A946E3"/>
    <w:rsid w:val="00A948B9"/>
    <w:rsid w:val="00A95662"/>
    <w:rsid w:val="00A956E0"/>
    <w:rsid w:val="00A95C1C"/>
    <w:rsid w:val="00A95DB7"/>
    <w:rsid w:val="00A9621B"/>
    <w:rsid w:val="00A96F83"/>
    <w:rsid w:val="00A976FB"/>
    <w:rsid w:val="00A97A0D"/>
    <w:rsid w:val="00A97C67"/>
    <w:rsid w:val="00A97D75"/>
    <w:rsid w:val="00A97E2A"/>
    <w:rsid w:val="00A97E30"/>
    <w:rsid w:val="00A97E6F"/>
    <w:rsid w:val="00AA0046"/>
    <w:rsid w:val="00AA0093"/>
    <w:rsid w:val="00AA0532"/>
    <w:rsid w:val="00AA0CFC"/>
    <w:rsid w:val="00AA0DFE"/>
    <w:rsid w:val="00AA11B2"/>
    <w:rsid w:val="00AA1303"/>
    <w:rsid w:val="00AA1BA5"/>
    <w:rsid w:val="00AA2CF2"/>
    <w:rsid w:val="00AA337C"/>
    <w:rsid w:val="00AA35F7"/>
    <w:rsid w:val="00AA3D22"/>
    <w:rsid w:val="00AA3D70"/>
    <w:rsid w:val="00AA43B8"/>
    <w:rsid w:val="00AA4743"/>
    <w:rsid w:val="00AA4BB6"/>
    <w:rsid w:val="00AA4BD0"/>
    <w:rsid w:val="00AA4D34"/>
    <w:rsid w:val="00AA4D5F"/>
    <w:rsid w:val="00AA5296"/>
    <w:rsid w:val="00AA5A8B"/>
    <w:rsid w:val="00AA5D33"/>
    <w:rsid w:val="00AA5E73"/>
    <w:rsid w:val="00AA61EF"/>
    <w:rsid w:val="00AA6ADA"/>
    <w:rsid w:val="00AA6C28"/>
    <w:rsid w:val="00AA7047"/>
    <w:rsid w:val="00AA708B"/>
    <w:rsid w:val="00AA7B93"/>
    <w:rsid w:val="00AA7F81"/>
    <w:rsid w:val="00AB001C"/>
    <w:rsid w:val="00AB004F"/>
    <w:rsid w:val="00AB03EB"/>
    <w:rsid w:val="00AB079B"/>
    <w:rsid w:val="00AB0A2C"/>
    <w:rsid w:val="00AB0F52"/>
    <w:rsid w:val="00AB11FA"/>
    <w:rsid w:val="00AB137B"/>
    <w:rsid w:val="00AB174D"/>
    <w:rsid w:val="00AB17DF"/>
    <w:rsid w:val="00AB1E24"/>
    <w:rsid w:val="00AB1F6F"/>
    <w:rsid w:val="00AB28EB"/>
    <w:rsid w:val="00AB2AA5"/>
    <w:rsid w:val="00AB3CB7"/>
    <w:rsid w:val="00AB3FAD"/>
    <w:rsid w:val="00AB4139"/>
    <w:rsid w:val="00AB43B1"/>
    <w:rsid w:val="00AB4724"/>
    <w:rsid w:val="00AB496B"/>
    <w:rsid w:val="00AB4ED8"/>
    <w:rsid w:val="00AB507F"/>
    <w:rsid w:val="00AB53C9"/>
    <w:rsid w:val="00AB56D2"/>
    <w:rsid w:val="00AB574C"/>
    <w:rsid w:val="00AB5E14"/>
    <w:rsid w:val="00AB607D"/>
    <w:rsid w:val="00AB6418"/>
    <w:rsid w:val="00AB68E8"/>
    <w:rsid w:val="00AB690D"/>
    <w:rsid w:val="00AB6AA6"/>
    <w:rsid w:val="00AB6D43"/>
    <w:rsid w:val="00AB6E5A"/>
    <w:rsid w:val="00AB6F7A"/>
    <w:rsid w:val="00AB6FBE"/>
    <w:rsid w:val="00AB73B3"/>
    <w:rsid w:val="00AB76BE"/>
    <w:rsid w:val="00AB7C3E"/>
    <w:rsid w:val="00AC076D"/>
    <w:rsid w:val="00AC0EC1"/>
    <w:rsid w:val="00AC1760"/>
    <w:rsid w:val="00AC1806"/>
    <w:rsid w:val="00AC19D0"/>
    <w:rsid w:val="00AC1CE7"/>
    <w:rsid w:val="00AC1D1F"/>
    <w:rsid w:val="00AC2049"/>
    <w:rsid w:val="00AC264E"/>
    <w:rsid w:val="00AC297E"/>
    <w:rsid w:val="00AC2CFB"/>
    <w:rsid w:val="00AC2FFE"/>
    <w:rsid w:val="00AC306F"/>
    <w:rsid w:val="00AC3682"/>
    <w:rsid w:val="00AC3721"/>
    <w:rsid w:val="00AC38E8"/>
    <w:rsid w:val="00AC3BA9"/>
    <w:rsid w:val="00AC3D72"/>
    <w:rsid w:val="00AC42D9"/>
    <w:rsid w:val="00AC4505"/>
    <w:rsid w:val="00AC4D26"/>
    <w:rsid w:val="00AC4E56"/>
    <w:rsid w:val="00AC501A"/>
    <w:rsid w:val="00AC5263"/>
    <w:rsid w:val="00AC5BA0"/>
    <w:rsid w:val="00AC5D63"/>
    <w:rsid w:val="00AC605F"/>
    <w:rsid w:val="00AC62F2"/>
    <w:rsid w:val="00AC645F"/>
    <w:rsid w:val="00AC7807"/>
    <w:rsid w:val="00AC7F8D"/>
    <w:rsid w:val="00AD00A0"/>
    <w:rsid w:val="00AD02B6"/>
    <w:rsid w:val="00AD02DF"/>
    <w:rsid w:val="00AD0443"/>
    <w:rsid w:val="00AD0C05"/>
    <w:rsid w:val="00AD10D6"/>
    <w:rsid w:val="00AD1892"/>
    <w:rsid w:val="00AD1930"/>
    <w:rsid w:val="00AD22B0"/>
    <w:rsid w:val="00AD2C83"/>
    <w:rsid w:val="00AD2EA8"/>
    <w:rsid w:val="00AD2F23"/>
    <w:rsid w:val="00AD319F"/>
    <w:rsid w:val="00AD322F"/>
    <w:rsid w:val="00AD3864"/>
    <w:rsid w:val="00AD3963"/>
    <w:rsid w:val="00AD3A17"/>
    <w:rsid w:val="00AD3C6D"/>
    <w:rsid w:val="00AD42D9"/>
    <w:rsid w:val="00AD437E"/>
    <w:rsid w:val="00AD4503"/>
    <w:rsid w:val="00AD4BFD"/>
    <w:rsid w:val="00AD5507"/>
    <w:rsid w:val="00AD57F0"/>
    <w:rsid w:val="00AD5A0E"/>
    <w:rsid w:val="00AD5BBF"/>
    <w:rsid w:val="00AD5BFA"/>
    <w:rsid w:val="00AD5E16"/>
    <w:rsid w:val="00AD5F34"/>
    <w:rsid w:val="00AD6381"/>
    <w:rsid w:val="00AD7314"/>
    <w:rsid w:val="00AD74DA"/>
    <w:rsid w:val="00AD7558"/>
    <w:rsid w:val="00AD7B32"/>
    <w:rsid w:val="00AE04E1"/>
    <w:rsid w:val="00AE0C01"/>
    <w:rsid w:val="00AE0D70"/>
    <w:rsid w:val="00AE0F77"/>
    <w:rsid w:val="00AE0F99"/>
    <w:rsid w:val="00AE1815"/>
    <w:rsid w:val="00AE190E"/>
    <w:rsid w:val="00AE1C95"/>
    <w:rsid w:val="00AE1F2A"/>
    <w:rsid w:val="00AE23B3"/>
    <w:rsid w:val="00AE28C1"/>
    <w:rsid w:val="00AE2951"/>
    <w:rsid w:val="00AE2C96"/>
    <w:rsid w:val="00AE3649"/>
    <w:rsid w:val="00AE3672"/>
    <w:rsid w:val="00AE369E"/>
    <w:rsid w:val="00AE374D"/>
    <w:rsid w:val="00AE39B6"/>
    <w:rsid w:val="00AE3A33"/>
    <w:rsid w:val="00AE3E5F"/>
    <w:rsid w:val="00AE40B2"/>
    <w:rsid w:val="00AE43C3"/>
    <w:rsid w:val="00AE4419"/>
    <w:rsid w:val="00AE475B"/>
    <w:rsid w:val="00AE4A66"/>
    <w:rsid w:val="00AE4BAE"/>
    <w:rsid w:val="00AE551C"/>
    <w:rsid w:val="00AE5908"/>
    <w:rsid w:val="00AE5F07"/>
    <w:rsid w:val="00AE6047"/>
    <w:rsid w:val="00AE6152"/>
    <w:rsid w:val="00AE674E"/>
    <w:rsid w:val="00AE67DB"/>
    <w:rsid w:val="00AE6FB6"/>
    <w:rsid w:val="00AE7873"/>
    <w:rsid w:val="00AE7CED"/>
    <w:rsid w:val="00AF043B"/>
    <w:rsid w:val="00AF0622"/>
    <w:rsid w:val="00AF0CEB"/>
    <w:rsid w:val="00AF1074"/>
    <w:rsid w:val="00AF140A"/>
    <w:rsid w:val="00AF1F76"/>
    <w:rsid w:val="00AF234F"/>
    <w:rsid w:val="00AF24F1"/>
    <w:rsid w:val="00AF2926"/>
    <w:rsid w:val="00AF2C6D"/>
    <w:rsid w:val="00AF2C92"/>
    <w:rsid w:val="00AF2EBA"/>
    <w:rsid w:val="00AF2FF7"/>
    <w:rsid w:val="00AF3083"/>
    <w:rsid w:val="00AF310A"/>
    <w:rsid w:val="00AF3A63"/>
    <w:rsid w:val="00AF3C23"/>
    <w:rsid w:val="00AF3C3A"/>
    <w:rsid w:val="00AF43EC"/>
    <w:rsid w:val="00AF6006"/>
    <w:rsid w:val="00AF68C2"/>
    <w:rsid w:val="00AF7211"/>
    <w:rsid w:val="00AF7566"/>
    <w:rsid w:val="00B00010"/>
    <w:rsid w:val="00B0007D"/>
    <w:rsid w:val="00B008E0"/>
    <w:rsid w:val="00B00995"/>
    <w:rsid w:val="00B00F01"/>
    <w:rsid w:val="00B011FB"/>
    <w:rsid w:val="00B01474"/>
    <w:rsid w:val="00B014B3"/>
    <w:rsid w:val="00B01A59"/>
    <w:rsid w:val="00B01B65"/>
    <w:rsid w:val="00B01CF8"/>
    <w:rsid w:val="00B01F62"/>
    <w:rsid w:val="00B024FA"/>
    <w:rsid w:val="00B027C0"/>
    <w:rsid w:val="00B027CA"/>
    <w:rsid w:val="00B028AD"/>
    <w:rsid w:val="00B02A89"/>
    <w:rsid w:val="00B02F86"/>
    <w:rsid w:val="00B0367C"/>
    <w:rsid w:val="00B04149"/>
    <w:rsid w:val="00B0510F"/>
    <w:rsid w:val="00B05A6C"/>
    <w:rsid w:val="00B05B7F"/>
    <w:rsid w:val="00B06341"/>
    <w:rsid w:val="00B06391"/>
    <w:rsid w:val="00B0657D"/>
    <w:rsid w:val="00B07324"/>
    <w:rsid w:val="00B0798A"/>
    <w:rsid w:val="00B07AF1"/>
    <w:rsid w:val="00B07D40"/>
    <w:rsid w:val="00B10758"/>
    <w:rsid w:val="00B108A5"/>
    <w:rsid w:val="00B1094F"/>
    <w:rsid w:val="00B10A23"/>
    <w:rsid w:val="00B10D6A"/>
    <w:rsid w:val="00B10F96"/>
    <w:rsid w:val="00B11034"/>
    <w:rsid w:val="00B11632"/>
    <w:rsid w:val="00B11711"/>
    <w:rsid w:val="00B118FA"/>
    <w:rsid w:val="00B11C3E"/>
    <w:rsid w:val="00B12306"/>
    <w:rsid w:val="00B133A9"/>
    <w:rsid w:val="00B136F3"/>
    <w:rsid w:val="00B136FE"/>
    <w:rsid w:val="00B13E91"/>
    <w:rsid w:val="00B142B3"/>
    <w:rsid w:val="00B14640"/>
    <w:rsid w:val="00B14858"/>
    <w:rsid w:val="00B14D09"/>
    <w:rsid w:val="00B14D3B"/>
    <w:rsid w:val="00B14FD9"/>
    <w:rsid w:val="00B15016"/>
    <w:rsid w:val="00B15267"/>
    <w:rsid w:val="00B1526B"/>
    <w:rsid w:val="00B15C15"/>
    <w:rsid w:val="00B160C1"/>
    <w:rsid w:val="00B167BA"/>
    <w:rsid w:val="00B16C82"/>
    <w:rsid w:val="00B16CBF"/>
    <w:rsid w:val="00B1705C"/>
    <w:rsid w:val="00B173AE"/>
    <w:rsid w:val="00B1756B"/>
    <w:rsid w:val="00B17B65"/>
    <w:rsid w:val="00B2059C"/>
    <w:rsid w:val="00B206FF"/>
    <w:rsid w:val="00B20A66"/>
    <w:rsid w:val="00B20B7B"/>
    <w:rsid w:val="00B214F8"/>
    <w:rsid w:val="00B2192D"/>
    <w:rsid w:val="00B21A29"/>
    <w:rsid w:val="00B22025"/>
    <w:rsid w:val="00B220E4"/>
    <w:rsid w:val="00B22566"/>
    <w:rsid w:val="00B2341D"/>
    <w:rsid w:val="00B239D7"/>
    <w:rsid w:val="00B23FCE"/>
    <w:rsid w:val="00B24497"/>
    <w:rsid w:val="00B245B9"/>
    <w:rsid w:val="00B24B71"/>
    <w:rsid w:val="00B24F7A"/>
    <w:rsid w:val="00B2505D"/>
    <w:rsid w:val="00B2580E"/>
    <w:rsid w:val="00B25CF3"/>
    <w:rsid w:val="00B2604B"/>
    <w:rsid w:val="00B2618F"/>
    <w:rsid w:val="00B26473"/>
    <w:rsid w:val="00B276FA"/>
    <w:rsid w:val="00B2781F"/>
    <w:rsid w:val="00B30BD3"/>
    <w:rsid w:val="00B30F56"/>
    <w:rsid w:val="00B3124D"/>
    <w:rsid w:val="00B318A1"/>
    <w:rsid w:val="00B31E45"/>
    <w:rsid w:val="00B32409"/>
    <w:rsid w:val="00B32B0B"/>
    <w:rsid w:val="00B32B5C"/>
    <w:rsid w:val="00B32ED5"/>
    <w:rsid w:val="00B3306A"/>
    <w:rsid w:val="00B3347B"/>
    <w:rsid w:val="00B33589"/>
    <w:rsid w:val="00B33748"/>
    <w:rsid w:val="00B338E0"/>
    <w:rsid w:val="00B33DC7"/>
    <w:rsid w:val="00B33FCD"/>
    <w:rsid w:val="00B34255"/>
    <w:rsid w:val="00B34ABA"/>
    <w:rsid w:val="00B34CE7"/>
    <w:rsid w:val="00B35B4B"/>
    <w:rsid w:val="00B35CA1"/>
    <w:rsid w:val="00B35D32"/>
    <w:rsid w:val="00B36582"/>
    <w:rsid w:val="00B36CB3"/>
    <w:rsid w:val="00B370B3"/>
    <w:rsid w:val="00B37F28"/>
    <w:rsid w:val="00B40A51"/>
    <w:rsid w:val="00B40CDB"/>
    <w:rsid w:val="00B40ED0"/>
    <w:rsid w:val="00B41143"/>
    <w:rsid w:val="00B4142E"/>
    <w:rsid w:val="00B41540"/>
    <w:rsid w:val="00B416C1"/>
    <w:rsid w:val="00B41803"/>
    <w:rsid w:val="00B425A2"/>
    <w:rsid w:val="00B42C8A"/>
    <w:rsid w:val="00B42F9C"/>
    <w:rsid w:val="00B4315F"/>
    <w:rsid w:val="00B43F82"/>
    <w:rsid w:val="00B44221"/>
    <w:rsid w:val="00B445BA"/>
    <w:rsid w:val="00B44894"/>
    <w:rsid w:val="00B44BEB"/>
    <w:rsid w:val="00B454DC"/>
    <w:rsid w:val="00B45C35"/>
    <w:rsid w:val="00B45E74"/>
    <w:rsid w:val="00B464DA"/>
    <w:rsid w:val="00B4653C"/>
    <w:rsid w:val="00B47492"/>
    <w:rsid w:val="00B476FF"/>
    <w:rsid w:val="00B478DE"/>
    <w:rsid w:val="00B47B9D"/>
    <w:rsid w:val="00B5023D"/>
    <w:rsid w:val="00B50392"/>
    <w:rsid w:val="00B51004"/>
    <w:rsid w:val="00B5132A"/>
    <w:rsid w:val="00B514E3"/>
    <w:rsid w:val="00B51AA6"/>
    <w:rsid w:val="00B51F2C"/>
    <w:rsid w:val="00B51FEB"/>
    <w:rsid w:val="00B52389"/>
    <w:rsid w:val="00B524C8"/>
    <w:rsid w:val="00B527AF"/>
    <w:rsid w:val="00B527B3"/>
    <w:rsid w:val="00B52E25"/>
    <w:rsid w:val="00B531CE"/>
    <w:rsid w:val="00B537F7"/>
    <w:rsid w:val="00B53ECD"/>
    <w:rsid w:val="00B546D8"/>
    <w:rsid w:val="00B54C25"/>
    <w:rsid w:val="00B54D9B"/>
    <w:rsid w:val="00B55967"/>
    <w:rsid w:val="00B55A4C"/>
    <w:rsid w:val="00B5616A"/>
    <w:rsid w:val="00B56255"/>
    <w:rsid w:val="00B563F0"/>
    <w:rsid w:val="00B565C9"/>
    <w:rsid w:val="00B56646"/>
    <w:rsid w:val="00B56977"/>
    <w:rsid w:val="00B57E7C"/>
    <w:rsid w:val="00B604CD"/>
    <w:rsid w:val="00B607E9"/>
    <w:rsid w:val="00B60879"/>
    <w:rsid w:val="00B60967"/>
    <w:rsid w:val="00B60B67"/>
    <w:rsid w:val="00B60D4C"/>
    <w:rsid w:val="00B60DDC"/>
    <w:rsid w:val="00B60E7C"/>
    <w:rsid w:val="00B60F0C"/>
    <w:rsid w:val="00B6115E"/>
    <w:rsid w:val="00B612EF"/>
    <w:rsid w:val="00B61663"/>
    <w:rsid w:val="00B618D3"/>
    <w:rsid w:val="00B61B26"/>
    <w:rsid w:val="00B61B77"/>
    <w:rsid w:val="00B61C8B"/>
    <w:rsid w:val="00B62432"/>
    <w:rsid w:val="00B62D9E"/>
    <w:rsid w:val="00B62F4B"/>
    <w:rsid w:val="00B6310A"/>
    <w:rsid w:val="00B6347F"/>
    <w:rsid w:val="00B635E2"/>
    <w:rsid w:val="00B63ED9"/>
    <w:rsid w:val="00B640EE"/>
    <w:rsid w:val="00B6447A"/>
    <w:rsid w:val="00B644C2"/>
    <w:rsid w:val="00B644C8"/>
    <w:rsid w:val="00B64560"/>
    <w:rsid w:val="00B64734"/>
    <w:rsid w:val="00B649C0"/>
    <w:rsid w:val="00B649C7"/>
    <w:rsid w:val="00B64AA7"/>
    <w:rsid w:val="00B64B0B"/>
    <w:rsid w:val="00B64E51"/>
    <w:rsid w:val="00B65005"/>
    <w:rsid w:val="00B650E0"/>
    <w:rsid w:val="00B656C0"/>
    <w:rsid w:val="00B6601D"/>
    <w:rsid w:val="00B660B3"/>
    <w:rsid w:val="00B66461"/>
    <w:rsid w:val="00B66A01"/>
    <w:rsid w:val="00B66E90"/>
    <w:rsid w:val="00B66F79"/>
    <w:rsid w:val="00B67028"/>
    <w:rsid w:val="00B67115"/>
    <w:rsid w:val="00B6754F"/>
    <w:rsid w:val="00B677F5"/>
    <w:rsid w:val="00B679BE"/>
    <w:rsid w:val="00B67CF2"/>
    <w:rsid w:val="00B70093"/>
    <w:rsid w:val="00B7012D"/>
    <w:rsid w:val="00B702C2"/>
    <w:rsid w:val="00B70345"/>
    <w:rsid w:val="00B705D4"/>
    <w:rsid w:val="00B70695"/>
    <w:rsid w:val="00B706E7"/>
    <w:rsid w:val="00B71471"/>
    <w:rsid w:val="00B715F6"/>
    <w:rsid w:val="00B717CC"/>
    <w:rsid w:val="00B71AA5"/>
    <w:rsid w:val="00B71DB4"/>
    <w:rsid w:val="00B726E2"/>
    <w:rsid w:val="00B729DE"/>
    <w:rsid w:val="00B72CC5"/>
    <w:rsid w:val="00B730B1"/>
    <w:rsid w:val="00B735BB"/>
    <w:rsid w:val="00B735C1"/>
    <w:rsid w:val="00B73A61"/>
    <w:rsid w:val="00B7401D"/>
    <w:rsid w:val="00B7488C"/>
    <w:rsid w:val="00B74BC8"/>
    <w:rsid w:val="00B74CAD"/>
    <w:rsid w:val="00B750B0"/>
    <w:rsid w:val="00B750C9"/>
    <w:rsid w:val="00B75132"/>
    <w:rsid w:val="00B751BE"/>
    <w:rsid w:val="00B754A5"/>
    <w:rsid w:val="00B75595"/>
    <w:rsid w:val="00B756E9"/>
    <w:rsid w:val="00B75DD1"/>
    <w:rsid w:val="00B76381"/>
    <w:rsid w:val="00B77324"/>
    <w:rsid w:val="00B773DE"/>
    <w:rsid w:val="00B776C3"/>
    <w:rsid w:val="00B77916"/>
    <w:rsid w:val="00B80176"/>
    <w:rsid w:val="00B80408"/>
    <w:rsid w:val="00B80A39"/>
    <w:rsid w:val="00B80A99"/>
    <w:rsid w:val="00B816B8"/>
    <w:rsid w:val="00B81A97"/>
    <w:rsid w:val="00B81BA1"/>
    <w:rsid w:val="00B81BAC"/>
    <w:rsid w:val="00B81C4E"/>
    <w:rsid w:val="00B822E2"/>
    <w:rsid w:val="00B8235D"/>
    <w:rsid w:val="00B825F1"/>
    <w:rsid w:val="00B8294A"/>
    <w:rsid w:val="00B8295A"/>
    <w:rsid w:val="00B82D46"/>
    <w:rsid w:val="00B82E82"/>
    <w:rsid w:val="00B83222"/>
    <w:rsid w:val="00B83286"/>
    <w:rsid w:val="00B835D6"/>
    <w:rsid w:val="00B836D9"/>
    <w:rsid w:val="00B84403"/>
    <w:rsid w:val="00B84A57"/>
    <w:rsid w:val="00B84E41"/>
    <w:rsid w:val="00B85003"/>
    <w:rsid w:val="00B85030"/>
    <w:rsid w:val="00B850D8"/>
    <w:rsid w:val="00B85825"/>
    <w:rsid w:val="00B858B8"/>
    <w:rsid w:val="00B859D8"/>
    <w:rsid w:val="00B85DA0"/>
    <w:rsid w:val="00B85FD8"/>
    <w:rsid w:val="00B864FF"/>
    <w:rsid w:val="00B8668A"/>
    <w:rsid w:val="00B86702"/>
    <w:rsid w:val="00B86723"/>
    <w:rsid w:val="00B86789"/>
    <w:rsid w:val="00B869D4"/>
    <w:rsid w:val="00B8712D"/>
    <w:rsid w:val="00B8730F"/>
    <w:rsid w:val="00B87673"/>
    <w:rsid w:val="00B876AE"/>
    <w:rsid w:val="00B876F3"/>
    <w:rsid w:val="00B8782A"/>
    <w:rsid w:val="00B90167"/>
    <w:rsid w:val="00B902E3"/>
    <w:rsid w:val="00B905C0"/>
    <w:rsid w:val="00B906F5"/>
    <w:rsid w:val="00B90B90"/>
    <w:rsid w:val="00B90D81"/>
    <w:rsid w:val="00B91047"/>
    <w:rsid w:val="00B9134B"/>
    <w:rsid w:val="00B91F94"/>
    <w:rsid w:val="00B925F2"/>
    <w:rsid w:val="00B92BED"/>
    <w:rsid w:val="00B9326E"/>
    <w:rsid w:val="00B93289"/>
    <w:rsid w:val="00B933FB"/>
    <w:rsid w:val="00B934E8"/>
    <w:rsid w:val="00B935A9"/>
    <w:rsid w:val="00B937DF"/>
    <w:rsid w:val="00B938D2"/>
    <w:rsid w:val="00B938D6"/>
    <w:rsid w:val="00B93C14"/>
    <w:rsid w:val="00B94050"/>
    <w:rsid w:val="00B9431A"/>
    <w:rsid w:val="00B94DA1"/>
    <w:rsid w:val="00B952E3"/>
    <w:rsid w:val="00B9564D"/>
    <w:rsid w:val="00B95688"/>
    <w:rsid w:val="00B95BD1"/>
    <w:rsid w:val="00B9600E"/>
    <w:rsid w:val="00B963CF"/>
    <w:rsid w:val="00B96599"/>
    <w:rsid w:val="00B96D00"/>
    <w:rsid w:val="00B96DDF"/>
    <w:rsid w:val="00B9718A"/>
    <w:rsid w:val="00B9754E"/>
    <w:rsid w:val="00B975A3"/>
    <w:rsid w:val="00BA0334"/>
    <w:rsid w:val="00BA091E"/>
    <w:rsid w:val="00BA0999"/>
    <w:rsid w:val="00BA0ACC"/>
    <w:rsid w:val="00BA0BDC"/>
    <w:rsid w:val="00BA0F62"/>
    <w:rsid w:val="00BA0F9E"/>
    <w:rsid w:val="00BA100A"/>
    <w:rsid w:val="00BA184F"/>
    <w:rsid w:val="00BA2190"/>
    <w:rsid w:val="00BA21E2"/>
    <w:rsid w:val="00BA314F"/>
    <w:rsid w:val="00BA3F32"/>
    <w:rsid w:val="00BA41AE"/>
    <w:rsid w:val="00BA4368"/>
    <w:rsid w:val="00BA47D3"/>
    <w:rsid w:val="00BA4A53"/>
    <w:rsid w:val="00BA4E0E"/>
    <w:rsid w:val="00BA544D"/>
    <w:rsid w:val="00BA550F"/>
    <w:rsid w:val="00BA5992"/>
    <w:rsid w:val="00BA5D13"/>
    <w:rsid w:val="00BA5E4C"/>
    <w:rsid w:val="00BA6009"/>
    <w:rsid w:val="00BA6BA4"/>
    <w:rsid w:val="00BA7172"/>
    <w:rsid w:val="00BA721D"/>
    <w:rsid w:val="00BA73D3"/>
    <w:rsid w:val="00BA748F"/>
    <w:rsid w:val="00BA7603"/>
    <w:rsid w:val="00BA769B"/>
    <w:rsid w:val="00BA77B1"/>
    <w:rsid w:val="00BA7C0A"/>
    <w:rsid w:val="00BA7E2E"/>
    <w:rsid w:val="00BA7F37"/>
    <w:rsid w:val="00BB0069"/>
    <w:rsid w:val="00BB00BB"/>
    <w:rsid w:val="00BB0210"/>
    <w:rsid w:val="00BB02D5"/>
    <w:rsid w:val="00BB07A9"/>
    <w:rsid w:val="00BB0B42"/>
    <w:rsid w:val="00BB0F7B"/>
    <w:rsid w:val="00BB1334"/>
    <w:rsid w:val="00BB15A4"/>
    <w:rsid w:val="00BB1AA1"/>
    <w:rsid w:val="00BB1DCE"/>
    <w:rsid w:val="00BB32B8"/>
    <w:rsid w:val="00BB336D"/>
    <w:rsid w:val="00BB3835"/>
    <w:rsid w:val="00BB3891"/>
    <w:rsid w:val="00BB3FA9"/>
    <w:rsid w:val="00BB4548"/>
    <w:rsid w:val="00BB488E"/>
    <w:rsid w:val="00BB493E"/>
    <w:rsid w:val="00BB4AD5"/>
    <w:rsid w:val="00BB4B88"/>
    <w:rsid w:val="00BB4E91"/>
    <w:rsid w:val="00BB562F"/>
    <w:rsid w:val="00BB59E2"/>
    <w:rsid w:val="00BB5D5B"/>
    <w:rsid w:val="00BB5F6B"/>
    <w:rsid w:val="00BB6C6F"/>
    <w:rsid w:val="00BB6DFC"/>
    <w:rsid w:val="00BB739D"/>
    <w:rsid w:val="00BB7600"/>
    <w:rsid w:val="00BB7D01"/>
    <w:rsid w:val="00BC11F0"/>
    <w:rsid w:val="00BC17DB"/>
    <w:rsid w:val="00BC1D3F"/>
    <w:rsid w:val="00BC1DD8"/>
    <w:rsid w:val="00BC2458"/>
    <w:rsid w:val="00BC257B"/>
    <w:rsid w:val="00BC2612"/>
    <w:rsid w:val="00BC27E1"/>
    <w:rsid w:val="00BC28E1"/>
    <w:rsid w:val="00BC2AFE"/>
    <w:rsid w:val="00BC2CF6"/>
    <w:rsid w:val="00BC2D28"/>
    <w:rsid w:val="00BC2D71"/>
    <w:rsid w:val="00BC396C"/>
    <w:rsid w:val="00BC3BF0"/>
    <w:rsid w:val="00BC3CC9"/>
    <w:rsid w:val="00BC4872"/>
    <w:rsid w:val="00BC5181"/>
    <w:rsid w:val="00BC6327"/>
    <w:rsid w:val="00BC6517"/>
    <w:rsid w:val="00BC67FE"/>
    <w:rsid w:val="00BC69F0"/>
    <w:rsid w:val="00BC7532"/>
    <w:rsid w:val="00BC76D3"/>
    <w:rsid w:val="00BC77C7"/>
    <w:rsid w:val="00BC7ADE"/>
    <w:rsid w:val="00BC7F35"/>
    <w:rsid w:val="00BD0041"/>
    <w:rsid w:val="00BD0B90"/>
    <w:rsid w:val="00BD1439"/>
    <w:rsid w:val="00BD1970"/>
    <w:rsid w:val="00BD1AAD"/>
    <w:rsid w:val="00BD1B38"/>
    <w:rsid w:val="00BD2278"/>
    <w:rsid w:val="00BD234D"/>
    <w:rsid w:val="00BD2370"/>
    <w:rsid w:val="00BD2423"/>
    <w:rsid w:val="00BD2BAF"/>
    <w:rsid w:val="00BD2FC0"/>
    <w:rsid w:val="00BD3169"/>
    <w:rsid w:val="00BD3C34"/>
    <w:rsid w:val="00BD47C8"/>
    <w:rsid w:val="00BD51EA"/>
    <w:rsid w:val="00BD5223"/>
    <w:rsid w:val="00BD56AA"/>
    <w:rsid w:val="00BD5853"/>
    <w:rsid w:val="00BD5D0D"/>
    <w:rsid w:val="00BD5F20"/>
    <w:rsid w:val="00BD63F9"/>
    <w:rsid w:val="00BD664E"/>
    <w:rsid w:val="00BD6930"/>
    <w:rsid w:val="00BD6C70"/>
    <w:rsid w:val="00BD747F"/>
    <w:rsid w:val="00BD7AA3"/>
    <w:rsid w:val="00BD7AB9"/>
    <w:rsid w:val="00BD7E96"/>
    <w:rsid w:val="00BD7F11"/>
    <w:rsid w:val="00BE01F6"/>
    <w:rsid w:val="00BE09A1"/>
    <w:rsid w:val="00BE0C10"/>
    <w:rsid w:val="00BE0DA5"/>
    <w:rsid w:val="00BE0EC7"/>
    <w:rsid w:val="00BE187A"/>
    <w:rsid w:val="00BE1B3D"/>
    <w:rsid w:val="00BE1C54"/>
    <w:rsid w:val="00BE20F0"/>
    <w:rsid w:val="00BE216D"/>
    <w:rsid w:val="00BE2E24"/>
    <w:rsid w:val="00BE2F36"/>
    <w:rsid w:val="00BE36C2"/>
    <w:rsid w:val="00BE3A0E"/>
    <w:rsid w:val="00BE3A59"/>
    <w:rsid w:val="00BE3CB3"/>
    <w:rsid w:val="00BE3E05"/>
    <w:rsid w:val="00BE40FE"/>
    <w:rsid w:val="00BE4236"/>
    <w:rsid w:val="00BE4A91"/>
    <w:rsid w:val="00BE4CC7"/>
    <w:rsid w:val="00BE5714"/>
    <w:rsid w:val="00BE580F"/>
    <w:rsid w:val="00BE5827"/>
    <w:rsid w:val="00BE5B1F"/>
    <w:rsid w:val="00BE5E57"/>
    <w:rsid w:val="00BE6011"/>
    <w:rsid w:val="00BE6735"/>
    <w:rsid w:val="00BE6CFA"/>
    <w:rsid w:val="00BE6D66"/>
    <w:rsid w:val="00BE71DC"/>
    <w:rsid w:val="00BE725A"/>
    <w:rsid w:val="00BE78AB"/>
    <w:rsid w:val="00BE7AA0"/>
    <w:rsid w:val="00BF00FA"/>
    <w:rsid w:val="00BF04D2"/>
    <w:rsid w:val="00BF0525"/>
    <w:rsid w:val="00BF1136"/>
    <w:rsid w:val="00BF12E3"/>
    <w:rsid w:val="00BF16C3"/>
    <w:rsid w:val="00BF1902"/>
    <w:rsid w:val="00BF1D42"/>
    <w:rsid w:val="00BF2151"/>
    <w:rsid w:val="00BF221C"/>
    <w:rsid w:val="00BF23F7"/>
    <w:rsid w:val="00BF2646"/>
    <w:rsid w:val="00BF27C1"/>
    <w:rsid w:val="00BF2D93"/>
    <w:rsid w:val="00BF32AC"/>
    <w:rsid w:val="00BF37B9"/>
    <w:rsid w:val="00BF39E6"/>
    <w:rsid w:val="00BF3A8A"/>
    <w:rsid w:val="00BF3D5B"/>
    <w:rsid w:val="00BF3E25"/>
    <w:rsid w:val="00BF42BF"/>
    <w:rsid w:val="00BF449A"/>
    <w:rsid w:val="00BF496C"/>
    <w:rsid w:val="00BF5007"/>
    <w:rsid w:val="00BF5F13"/>
    <w:rsid w:val="00BF6009"/>
    <w:rsid w:val="00BF6918"/>
    <w:rsid w:val="00BF740B"/>
    <w:rsid w:val="00BF74FB"/>
    <w:rsid w:val="00BF7715"/>
    <w:rsid w:val="00BF77A7"/>
    <w:rsid w:val="00BF7A08"/>
    <w:rsid w:val="00BF7A61"/>
    <w:rsid w:val="00BF7AB4"/>
    <w:rsid w:val="00BF7FC2"/>
    <w:rsid w:val="00C0005B"/>
    <w:rsid w:val="00C003D0"/>
    <w:rsid w:val="00C00AD8"/>
    <w:rsid w:val="00C00E2E"/>
    <w:rsid w:val="00C01285"/>
    <w:rsid w:val="00C01B06"/>
    <w:rsid w:val="00C01C12"/>
    <w:rsid w:val="00C01E56"/>
    <w:rsid w:val="00C01F31"/>
    <w:rsid w:val="00C0218C"/>
    <w:rsid w:val="00C023E9"/>
    <w:rsid w:val="00C024D8"/>
    <w:rsid w:val="00C02A85"/>
    <w:rsid w:val="00C02AE1"/>
    <w:rsid w:val="00C02D60"/>
    <w:rsid w:val="00C02F4D"/>
    <w:rsid w:val="00C030BC"/>
    <w:rsid w:val="00C032A4"/>
    <w:rsid w:val="00C0358D"/>
    <w:rsid w:val="00C038D3"/>
    <w:rsid w:val="00C03A2D"/>
    <w:rsid w:val="00C03AE2"/>
    <w:rsid w:val="00C03C68"/>
    <w:rsid w:val="00C03F42"/>
    <w:rsid w:val="00C05182"/>
    <w:rsid w:val="00C052F5"/>
    <w:rsid w:val="00C05926"/>
    <w:rsid w:val="00C05A8D"/>
    <w:rsid w:val="00C05FA5"/>
    <w:rsid w:val="00C0607E"/>
    <w:rsid w:val="00C067A2"/>
    <w:rsid w:val="00C06BBF"/>
    <w:rsid w:val="00C06D90"/>
    <w:rsid w:val="00C07E6E"/>
    <w:rsid w:val="00C1065B"/>
    <w:rsid w:val="00C10A86"/>
    <w:rsid w:val="00C10E00"/>
    <w:rsid w:val="00C115D5"/>
    <w:rsid w:val="00C11F1E"/>
    <w:rsid w:val="00C12C6B"/>
    <w:rsid w:val="00C12FEC"/>
    <w:rsid w:val="00C131D2"/>
    <w:rsid w:val="00C139BB"/>
    <w:rsid w:val="00C14186"/>
    <w:rsid w:val="00C142F5"/>
    <w:rsid w:val="00C14986"/>
    <w:rsid w:val="00C14EB8"/>
    <w:rsid w:val="00C1500C"/>
    <w:rsid w:val="00C152AC"/>
    <w:rsid w:val="00C1531F"/>
    <w:rsid w:val="00C1592C"/>
    <w:rsid w:val="00C15C1F"/>
    <w:rsid w:val="00C15E00"/>
    <w:rsid w:val="00C15F3C"/>
    <w:rsid w:val="00C161B9"/>
    <w:rsid w:val="00C16486"/>
    <w:rsid w:val="00C16BDB"/>
    <w:rsid w:val="00C16E0C"/>
    <w:rsid w:val="00C16EB2"/>
    <w:rsid w:val="00C17120"/>
    <w:rsid w:val="00C17E60"/>
    <w:rsid w:val="00C20243"/>
    <w:rsid w:val="00C205FB"/>
    <w:rsid w:val="00C21055"/>
    <w:rsid w:val="00C21431"/>
    <w:rsid w:val="00C21792"/>
    <w:rsid w:val="00C21F92"/>
    <w:rsid w:val="00C2203F"/>
    <w:rsid w:val="00C22831"/>
    <w:rsid w:val="00C22CE0"/>
    <w:rsid w:val="00C22D48"/>
    <w:rsid w:val="00C22D94"/>
    <w:rsid w:val="00C23243"/>
    <w:rsid w:val="00C237AF"/>
    <w:rsid w:val="00C23B2E"/>
    <w:rsid w:val="00C23BBA"/>
    <w:rsid w:val="00C23E11"/>
    <w:rsid w:val="00C23F57"/>
    <w:rsid w:val="00C24671"/>
    <w:rsid w:val="00C249C1"/>
    <w:rsid w:val="00C24D40"/>
    <w:rsid w:val="00C254C9"/>
    <w:rsid w:val="00C25A3A"/>
    <w:rsid w:val="00C25B40"/>
    <w:rsid w:val="00C26099"/>
    <w:rsid w:val="00C26594"/>
    <w:rsid w:val="00C26C02"/>
    <w:rsid w:val="00C27141"/>
    <w:rsid w:val="00C2776A"/>
    <w:rsid w:val="00C3037E"/>
    <w:rsid w:val="00C30674"/>
    <w:rsid w:val="00C307BF"/>
    <w:rsid w:val="00C30957"/>
    <w:rsid w:val="00C30B5F"/>
    <w:rsid w:val="00C3106B"/>
    <w:rsid w:val="00C3110E"/>
    <w:rsid w:val="00C3117F"/>
    <w:rsid w:val="00C31589"/>
    <w:rsid w:val="00C31715"/>
    <w:rsid w:val="00C318CF"/>
    <w:rsid w:val="00C31FEA"/>
    <w:rsid w:val="00C320CE"/>
    <w:rsid w:val="00C320D7"/>
    <w:rsid w:val="00C32338"/>
    <w:rsid w:val="00C32394"/>
    <w:rsid w:val="00C32561"/>
    <w:rsid w:val="00C32AF4"/>
    <w:rsid w:val="00C32C02"/>
    <w:rsid w:val="00C32C1E"/>
    <w:rsid w:val="00C3301D"/>
    <w:rsid w:val="00C33892"/>
    <w:rsid w:val="00C33AF0"/>
    <w:rsid w:val="00C33B84"/>
    <w:rsid w:val="00C33B94"/>
    <w:rsid w:val="00C33CA1"/>
    <w:rsid w:val="00C33F26"/>
    <w:rsid w:val="00C33F2F"/>
    <w:rsid w:val="00C3405D"/>
    <w:rsid w:val="00C343E3"/>
    <w:rsid w:val="00C3455A"/>
    <w:rsid w:val="00C34A46"/>
    <w:rsid w:val="00C34FF6"/>
    <w:rsid w:val="00C355B3"/>
    <w:rsid w:val="00C356D0"/>
    <w:rsid w:val="00C35A91"/>
    <w:rsid w:val="00C35AD1"/>
    <w:rsid w:val="00C35C54"/>
    <w:rsid w:val="00C36710"/>
    <w:rsid w:val="00C3751D"/>
    <w:rsid w:val="00C37C3C"/>
    <w:rsid w:val="00C40082"/>
    <w:rsid w:val="00C404F9"/>
    <w:rsid w:val="00C40937"/>
    <w:rsid w:val="00C40AD3"/>
    <w:rsid w:val="00C40E21"/>
    <w:rsid w:val="00C412A3"/>
    <w:rsid w:val="00C412B9"/>
    <w:rsid w:val="00C419E9"/>
    <w:rsid w:val="00C41BE4"/>
    <w:rsid w:val="00C421A3"/>
    <w:rsid w:val="00C431AC"/>
    <w:rsid w:val="00C43628"/>
    <w:rsid w:val="00C4392F"/>
    <w:rsid w:val="00C43E1C"/>
    <w:rsid w:val="00C43E86"/>
    <w:rsid w:val="00C4429A"/>
    <w:rsid w:val="00C442FC"/>
    <w:rsid w:val="00C444E8"/>
    <w:rsid w:val="00C445E4"/>
    <w:rsid w:val="00C44792"/>
    <w:rsid w:val="00C44A36"/>
    <w:rsid w:val="00C44F99"/>
    <w:rsid w:val="00C45559"/>
    <w:rsid w:val="00C4570A"/>
    <w:rsid w:val="00C4599A"/>
    <w:rsid w:val="00C45AB0"/>
    <w:rsid w:val="00C45B6E"/>
    <w:rsid w:val="00C45F6B"/>
    <w:rsid w:val="00C46530"/>
    <w:rsid w:val="00C4666C"/>
    <w:rsid w:val="00C4684A"/>
    <w:rsid w:val="00C47516"/>
    <w:rsid w:val="00C4769A"/>
    <w:rsid w:val="00C4787C"/>
    <w:rsid w:val="00C47C2B"/>
    <w:rsid w:val="00C47E13"/>
    <w:rsid w:val="00C50B97"/>
    <w:rsid w:val="00C51C06"/>
    <w:rsid w:val="00C51FF5"/>
    <w:rsid w:val="00C5209D"/>
    <w:rsid w:val="00C521F8"/>
    <w:rsid w:val="00C52381"/>
    <w:rsid w:val="00C524A3"/>
    <w:rsid w:val="00C525F8"/>
    <w:rsid w:val="00C527F6"/>
    <w:rsid w:val="00C528E7"/>
    <w:rsid w:val="00C53293"/>
    <w:rsid w:val="00C533C4"/>
    <w:rsid w:val="00C53ADE"/>
    <w:rsid w:val="00C53E4C"/>
    <w:rsid w:val="00C54300"/>
    <w:rsid w:val="00C545DD"/>
    <w:rsid w:val="00C54989"/>
    <w:rsid w:val="00C555EE"/>
    <w:rsid w:val="00C55782"/>
    <w:rsid w:val="00C55987"/>
    <w:rsid w:val="00C55E29"/>
    <w:rsid w:val="00C55F80"/>
    <w:rsid w:val="00C561A1"/>
    <w:rsid w:val="00C56D3C"/>
    <w:rsid w:val="00C573A7"/>
    <w:rsid w:val="00C573E2"/>
    <w:rsid w:val="00C576BA"/>
    <w:rsid w:val="00C576CC"/>
    <w:rsid w:val="00C57DDB"/>
    <w:rsid w:val="00C57E40"/>
    <w:rsid w:val="00C60050"/>
    <w:rsid w:val="00C6034E"/>
    <w:rsid w:val="00C60985"/>
    <w:rsid w:val="00C60A68"/>
    <w:rsid w:val="00C610BB"/>
    <w:rsid w:val="00C618E4"/>
    <w:rsid w:val="00C61A1F"/>
    <w:rsid w:val="00C61E01"/>
    <w:rsid w:val="00C622FE"/>
    <w:rsid w:val="00C62380"/>
    <w:rsid w:val="00C623D8"/>
    <w:rsid w:val="00C625CA"/>
    <w:rsid w:val="00C62B43"/>
    <w:rsid w:val="00C62B82"/>
    <w:rsid w:val="00C63239"/>
    <w:rsid w:val="00C636EA"/>
    <w:rsid w:val="00C63AFD"/>
    <w:rsid w:val="00C6401B"/>
    <w:rsid w:val="00C64096"/>
    <w:rsid w:val="00C64469"/>
    <w:rsid w:val="00C644DF"/>
    <w:rsid w:val="00C6480F"/>
    <w:rsid w:val="00C64848"/>
    <w:rsid w:val="00C650D7"/>
    <w:rsid w:val="00C6553D"/>
    <w:rsid w:val="00C65AB1"/>
    <w:rsid w:val="00C65ACB"/>
    <w:rsid w:val="00C662A9"/>
    <w:rsid w:val="00C663AD"/>
    <w:rsid w:val="00C669EF"/>
    <w:rsid w:val="00C66A42"/>
    <w:rsid w:val="00C66C57"/>
    <w:rsid w:val="00C66F87"/>
    <w:rsid w:val="00C6715F"/>
    <w:rsid w:val="00C67206"/>
    <w:rsid w:val="00C6720F"/>
    <w:rsid w:val="00C679D3"/>
    <w:rsid w:val="00C67CAE"/>
    <w:rsid w:val="00C67E75"/>
    <w:rsid w:val="00C70238"/>
    <w:rsid w:val="00C71751"/>
    <w:rsid w:val="00C71E89"/>
    <w:rsid w:val="00C71EB5"/>
    <w:rsid w:val="00C71F70"/>
    <w:rsid w:val="00C7235D"/>
    <w:rsid w:val="00C72408"/>
    <w:rsid w:val="00C72EEC"/>
    <w:rsid w:val="00C73389"/>
    <w:rsid w:val="00C73974"/>
    <w:rsid w:val="00C74301"/>
    <w:rsid w:val="00C7439B"/>
    <w:rsid w:val="00C74C23"/>
    <w:rsid w:val="00C74D03"/>
    <w:rsid w:val="00C74E48"/>
    <w:rsid w:val="00C74E74"/>
    <w:rsid w:val="00C74EA7"/>
    <w:rsid w:val="00C75138"/>
    <w:rsid w:val="00C754BB"/>
    <w:rsid w:val="00C755B8"/>
    <w:rsid w:val="00C75AEF"/>
    <w:rsid w:val="00C75FDE"/>
    <w:rsid w:val="00C7612F"/>
    <w:rsid w:val="00C7632D"/>
    <w:rsid w:val="00C763CD"/>
    <w:rsid w:val="00C76BE5"/>
    <w:rsid w:val="00C76CA7"/>
    <w:rsid w:val="00C76F06"/>
    <w:rsid w:val="00C777C8"/>
    <w:rsid w:val="00C77ACE"/>
    <w:rsid w:val="00C77BF4"/>
    <w:rsid w:val="00C80AD3"/>
    <w:rsid w:val="00C80FE3"/>
    <w:rsid w:val="00C8132C"/>
    <w:rsid w:val="00C81423"/>
    <w:rsid w:val="00C81781"/>
    <w:rsid w:val="00C8210A"/>
    <w:rsid w:val="00C8256F"/>
    <w:rsid w:val="00C829BD"/>
    <w:rsid w:val="00C832E4"/>
    <w:rsid w:val="00C835D5"/>
    <w:rsid w:val="00C83CE5"/>
    <w:rsid w:val="00C848A7"/>
    <w:rsid w:val="00C84C44"/>
    <w:rsid w:val="00C84F83"/>
    <w:rsid w:val="00C8518D"/>
    <w:rsid w:val="00C85944"/>
    <w:rsid w:val="00C85B0E"/>
    <w:rsid w:val="00C85C9E"/>
    <w:rsid w:val="00C86191"/>
    <w:rsid w:val="00C86250"/>
    <w:rsid w:val="00C8655C"/>
    <w:rsid w:val="00C86C3B"/>
    <w:rsid w:val="00C86C68"/>
    <w:rsid w:val="00C8711A"/>
    <w:rsid w:val="00C8728E"/>
    <w:rsid w:val="00C872F6"/>
    <w:rsid w:val="00C87708"/>
    <w:rsid w:val="00C877A3"/>
    <w:rsid w:val="00C87ABD"/>
    <w:rsid w:val="00C9007F"/>
    <w:rsid w:val="00C909D6"/>
    <w:rsid w:val="00C9102F"/>
    <w:rsid w:val="00C912DC"/>
    <w:rsid w:val="00C919CF"/>
    <w:rsid w:val="00C91D2F"/>
    <w:rsid w:val="00C91DC0"/>
    <w:rsid w:val="00C91E37"/>
    <w:rsid w:val="00C920D0"/>
    <w:rsid w:val="00C9217D"/>
    <w:rsid w:val="00C9237F"/>
    <w:rsid w:val="00C928CE"/>
    <w:rsid w:val="00C92A1D"/>
    <w:rsid w:val="00C92A4D"/>
    <w:rsid w:val="00C92BF7"/>
    <w:rsid w:val="00C92DD0"/>
    <w:rsid w:val="00C93998"/>
    <w:rsid w:val="00C93CDE"/>
    <w:rsid w:val="00C94633"/>
    <w:rsid w:val="00C94D1C"/>
    <w:rsid w:val="00C94E6A"/>
    <w:rsid w:val="00C959D9"/>
    <w:rsid w:val="00C95A95"/>
    <w:rsid w:val="00C95E12"/>
    <w:rsid w:val="00C961A1"/>
    <w:rsid w:val="00C962E5"/>
    <w:rsid w:val="00C96374"/>
    <w:rsid w:val="00C969B9"/>
    <w:rsid w:val="00C97030"/>
    <w:rsid w:val="00C972B4"/>
    <w:rsid w:val="00C97482"/>
    <w:rsid w:val="00C974B6"/>
    <w:rsid w:val="00C97967"/>
    <w:rsid w:val="00C97B13"/>
    <w:rsid w:val="00C97F80"/>
    <w:rsid w:val="00CA0652"/>
    <w:rsid w:val="00CA0B19"/>
    <w:rsid w:val="00CA0DB4"/>
    <w:rsid w:val="00CA1351"/>
    <w:rsid w:val="00CA156F"/>
    <w:rsid w:val="00CA167C"/>
    <w:rsid w:val="00CA198E"/>
    <w:rsid w:val="00CA1F82"/>
    <w:rsid w:val="00CA222B"/>
    <w:rsid w:val="00CA22F2"/>
    <w:rsid w:val="00CA2A4E"/>
    <w:rsid w:val="00CA3248"/>
    <w:rsid w:val="00CA329D"/>
    <w:rsid w:val="00CA3457"/>
    <w:rsid w:val="00CA37DD"/>
    <w:rsid w:val="00CA38C6"/>
    <w:rsid w:val="00CA3C91"/>
    <w:rsid w:val="00CA447F"/>
    <w:rsid w:val="00CA4C48"/>
    <w:rsid w:val="00CA5610"/>
    <w:rsid w:val="00CA576E"/>
    <w:rsid w:val="00CA588C"/>
    <w:rsid w:val="00CA6145"/>
    <w:rsid w:val="00CA64E0"/>
    <w:rsid w:val="00CA6925"/>
    <w:rsid w:val="00CA69C4"/>
    <w:rsid w:val="00CA7003"/>
    <w:rsid w:val="00CA742B"/>
    <w:rsid w:val="00CA75A2"/>
    <w:rsid w:val="00CA765F"/>
    <w:rsid w:val="00CA7968"/>
    <w:rsid w:val="00CA7B5D"/>
    <w:rsid w:val="00CB02DA"/>
    <w:rsid w:val="00CB0C1B"/>
    <w:rsid w:val="00CB0D27"/>
    <w:rsid w:val="00CB0E1B"/>
    <w:rsid w:val="00CB1810"/>
    <w:rsid w:val="00CB1B84"/>
    <w:rsid w:val="00CB1E0F"/>
    <w:rsid w:val="00CB2094"/>
    <w:rsid w:val="00CB2703"/>
    <w:rsid w:val="00CB2A4B"/>
    <w:rsid w:val="00CB31DB"/>
    <w:rsid w:val="00CB4370"/>
    <w:rsid w:val="00CB4377"/>
    <w:rsid w:val="00CB458D"/>
    <w:rsid w:val="00CB46E7"/>
    <w:rsid w:val="00CB516D"/>
    <w:rsid w:val="00CB5801"/>
    <w:rsid w:val="00CB5861"/>
    <w:rsid w:val="00CB6217"/>
    <w:rsid w:val="00CB626D"/>
    <w:rsid w:val="00CB630F"/>
    <w:rsid w:val="00CB66EF"/>
    <w:rsid w:val="00CB685E"/>
    <w:rsid w:val="00CB6B6D"/>
    <w:rsid w:val="00CB713C"/>
    <w:rsid w:val="00CB72AD"/>
    <w:rsid w:val="00CB7361"/>
    <w:rsid w:val="00CB7576"/>
    <w:rsid w:val="00CB77B2"/>
    <w:rsid w:val="00CB79DF"/>
    <w:rsid w:val="00CB7AED"/>
    <w:rsid w:val="00CB7B7B"/>
    <w:rsid w:val="00CB7FA9"/>
    <w:rsid w:val="00CC066F"/>
    <w:rsid w:val="00CC0755"/>
    <w:rsid w:val="00CC08E5"/>
    <w:rsid w:val="00CC09DB"/>
    <w:rsid w:val="00CC0D86"/>
    <w:rsid w:val="00CC1117"/>
    <w:rsid w:val="00CC162C"/>
    <w:rsid w:val="00CC1AF2"/>
    <w:rsid w:val="00CC1B2E"/>
    <w:rsid w:val="00CC1E87"/>
    <w:rsid w:val="00CC246E"/>
    <w:rsid w:val="00CC27AA"/>
    <w:rsid w:val="00CC27DE"/>
    <w:rsid w:val="00CC2A88"/>
    <w:rsid w:val="00CC2DC3"/>
    <w:rsid w:val="00CC305C"/>
    <w:rsid w:val="00CC3D8E"/>
    <w:rsid w:val="00CC3E3F"/>
    <w:rsid w:val="00CC3EB6"/>
    <w:rsid w:val="00CC3EF9"/>
    <w:rsid w:val="00CC3FA2"/>
    <w:rsid w:val="00CC41BF"/>
    <w:rsid w:val="00CC4263"/>
    <w:rsid w:val="00CC4C57"/>
    <w:rsid w:val="00CC4EBE"/>
    <w:rsid w:val="00CC5236"/>
    <w:rsid w:val="00CC54FB"/>
    <w:rsid w:val="00CC574E"/>
    <w:rsid w:val="00CC63FA"/>
    <w:rsid w:val="00CC6602"/>
    <w:rsid w:val="00CC6CB3"/>
    <w:rsid w:val="00CC6EBB"/>
    <w:rsid w:val="00CC6F48"/>
    <w:rsid w:val="00CC7399"/>
    <w:rsid w:val="00CC747E"/>
    <w:rsid w:val="00CC76F7"/>
    <w:rsid w:val="00CC7893"/>
    <w:rsid w:val="00CC7BE7"/>
    <w:rsid w:val="00CC7D93"/>
    <w:rsid w:val="00CC7ECF"/>
    <w:rsid w:val="00CD0261"/>
    <w:rsid w:val="00CD0551"/>
    <w:rsid w:val="00CD1834"/>
    <w:rsid w:val="00CD1D6E"/>
    <w:rsid w:val="00CD1FC2"/>
    <w:rsid w:val="00CD2260"/>
    <w:rsid w:val="00CD22DF"/>
    <w:rsid w:val="00CD246F"/>
    <w:rsid w:val="00CD2D26"/>
    <w:rsid w:val="00CD31A6"/>
    <w:rsid w:val="00CD31AD"/>
    <w:rsid w:val="00CD3768"/>
    <w:rsid w:val="00CD3C1A"/>
    <w:rsid w:val="00CD3CEC"/>
    <w:rsid w:val="00CD40E6"/>
    <w:rsid w:val="00CD481F"/>
    <w:rsid w:val="00CD4B96"/>
    <w:rsid w:val="00CD4E81"/>
    <w:rsid w:val="00CD4FC6"/>
    <w:rsid w:val="00CD5149"/>
    <w:rsid w:val="00CD51D3"/>
    <w:rsid w:val="00CD51EC"/>
    <w:rsid w:val="00CD53B9"/>
    <w:rsid w:val="00CD54ED"/>
    <w:rsid w:val="00CD5B1E"/>
    <w:rsid w:val="00CD5C22"/>
    <w:rsid w:val="00CD66A0"/>
    <w:rsid w:val="00CD6828"/>
    <w:rsid w:val="00CD68E5"/>
    <w:rsid w:val="00CD6D93"/>
    <w:rsid w:val="00CD7052"/>
    <w:rsid w:val="00CD71CC"/>
    <w:rsid w:val="00CD7671"/>
    <w:rsid w:val="00CE05B1"/>
    <w:rsid w:val="00CE0C47"/>
    <w:rsid w:val="00CE0DFD"/>
    <w:rsid w:val="00CE1120"/>
    <w:rsid w:val="00CE1FF3"/>
    <w:rsid w:val="00CE314D"/>
    <w:rsid w:val="00CE3477"/>
    <w:rsid w:val="00CE39E2"/>
    <w:rsid w:val="00CE456C"/>
    <w:rsid w:val="00CE459F"/>
    <w:rsid w:val="00CE4828"/>
    <w:rsid w:val="00CE4A56"/>
    <w:rsid w:val="00CE525D"/>
    <w:rsid w:val="00CE587A"/>
    <w:rsid w:val="00CE5946"/>
    <w:rsid w:val="00CE5B43"/>
    <w:rsid w:val="00CE61F5"/>
    <w:rsid w:val="00CE6204"/>
    <w:rsid w:val="00CE62A9"/>
    <w:rsid w:val="00CE6691"/>
    <w:rsid w:val="00CE756B"/>
    <w:rsid w:val="00CF011A"/>
    <w:rsid w:val="00CF0153"/>
    <w:rsid w:val="00CF03A6"/>
    <w:rsid w:val="00CF09D2"/>
    <w:rsid w:val="00CF0F8D"/>
    <w:rsid w:val="00CF1285"/>
    <w:rsid w:val="00CF171B"/>
    <w:rsid w:val="00CF1EFE"/>
    <w:rsid w:val="00CF1FAE"/>
    <w:rsid w:val="00CF2DE7"/>
    <w:rsid w:val="00CF399E"/>
    <w:rsid w:val="00CF3E67"/>
    <w:rsid w:val="00CF40A9"/>
    <w:rsid w:val="00CF458A"/>
    <w:rsid w:val="00CF4917"/>
    <w:rsid w:val="00CF498E"/>
    <w:rsid w:val="00CF4C89"/>
    <w:rsid w:val="00CF4D83"/>
    <w:rsid w:val="00CF517B"/>
    <w:rsid w:val="00CF5299"/>
    <w:rsid w:val="00CF5366"/>
    <w:rsid w:val="00CF66D1"/>
    <w:rsid w:val="00CF6715"/>
    <w:rsid w:val="00CF6998"/>
    <w:rsid w:val="00CF6C28"/>
    <w:rsid w:val="00CF6D20"/>
    <w:rsid w:val="00CF7695"/>
    <w:rsid w:val="00CF7ACA"/>
    <w:rsid w:val="00CF7D18"/>
    <w:rsid w:val="00D00195"/>
    <w:rsid w:val="00D0023B"/>
    <w:rsid w:val="00D00697"/>
    <w:rsid w:val="00D00980"/>
    <w:rsid w:val="00D01213"/>
    <w:rsid w:val="00D01618"/>
    <w:rsid w:val="00D01E26"/>
    <w:rsid w:val="00D021D1"/>
    <w:rsid w:val="00D02EA9"/>
    <w:rsid w:val="00D03418"/>
    <w:rsid w:val="00D03478"/>
    <w:rsid w:val="00D0368B"/>
    <w:rsid w:val="00D0386D"/>
    <w:rsid w:val="00D03A58"/>
    <w:rsid w:val="00D03F96"/>
    <w:rsid w:val="00D04AEF"/>
    <w:rsid w:val="00D04EEE"/>
    <w:rsid w:val="00D05578"/>
    <w:rsid w:val="00D05A40"/>
    <w:rsid w:val="00D05BA2"/>
    <w:rsid w:val="00D06045"/>
    <w:rsid w:val="00D06307"/>
    <w:rsid w:val="00D06671"/>
    <w:rsid w:val="00D06E2A"/>
    <w:rsid w:val="00D06E7C"/>
    <w:rsid w:val="00D0738E"/>
    <w:rsid w:val="00D0761E"/>
    <w:rsid w:val="00D10001"/>
    <w:rsid w:val="00D101F9"/>
    <w:rsid w:val="00D10CD4"/>
    <w:rsid w:val="00D11BA0"/>
    <w:rsid w:val="00D12047"/>
    <w:rsid w:val="00D12089"/>
    <w:rsid w:val="00D12C12"/>
    <w:rsid w:val="00D137E9"/>
    <w:rsid w:val="00D138C0"/>
    <w:rsid w:val="00D139D1"/>
    <w:rsid w:val="00D14AB1"/>
    <w:rsid w:val="00D14C75"/>
    <w:rsid w:val="00D14F67"/>
    <w:rsid w:val="00D15402"/>
    <w:rsid w:val="00D155FA"/>
    <w:rsid w:val="00D1566A"/>
    <w:rsid w:val="00D159D3"/>
    <w:rsid w:val="00D15D16"/>
    <w:rsid w:val="00D15F92"/>
    <w:rsid w:val="00D162E0"/>
    <w:rsid w:val="00D1657D"/>
    <w:rsid w:val="00D16D5C"/>
    <w:rsid w:val="00D17809"/>
    <w:rsid w:val="00D2026A"/>
    <w:rsid w:val="00D20392"/>
    <w:rsid w:val="00D2042E"/>
    <w:rsid w:val="00D2074C"/>
    <w:rsid w:val="00D2093A"/>
    <w:rsid w:val="00D2096E"/>
    <w:rsid w:val="00D20A26"/>
    <w:rsid w:val="00D210AF"/>
    <w:rsid w:val="00D2136B"/>
    <w:rsid w:val="00D213E7"/>
    <w:rsid w:val="00D21A2A"/>
    <w:rsid w:val="00D21A91"/>
    <w:rsid w:val="00D21BAA"/>
    <w:rsid w:val="00D224D0"/>
    <w:rsid w:val="00D22A95"/>
    <w:rsid w:val="00D22B57"/>
    <w:rsid w:val="00D23228"/>
    <w:rsid w:val="00D23627"/>
    <w:rsid w:val="00D242FD"/>
    <w:rsid w:val="00D24627"/>
    <w:rsid w:val="00D24665"/>
    <w:rsid w:val="00D24A32"/>
    <w:rsid w:val="00D24A4C"/>
    <w:rsid w:val="00D24B6D"/>
    <w:rsid w:val="00D25558"/>
    <w:rsid w:val="00D26777"/>
    <w:rsid w:val="00D26FFF"/>
    <w:rsid w:val="00D27489"/>
    <w:rsid w:val="00D277A2"/>
    <w:rsid w:val="00D278AE"/>
    <w:rsid w:val="00D27D9B"/>
    <w:rsid w:val="00D30117"/>
    <w:rsid w:val="00D3020A"/>
    <w:rsid w:val="00D30448"/>
    <w:rsid w:val="00D30988"/>
    <w:rsid w:val="00D30E37"/>
    <w:rsid w:val="00D30ED5"/>
    <w:rsid w:val="00D3101E"/>
    <w:rsid w:val="00D3121A"/>
    <w:rsid w:val="00D3151B"/>
    <w:rsid w:val="00D316C1"/>
    <w:rsid w:val="00D3188B"/>
    <w:rsid w:val="00D3193A"/>
    <w:rsid w:val="00D31D90"/>
    <w:rsid w:val="00D328B4"/>
    <w:rsid w:val="00D32CA4"/>
    <w:rsid w:val="00D32FC1"/>
    <w:rsid w:val="00D33768"/>
    <w:rsid w:val="00D33971"/>
    <w:rsid w:val="00D33AD0"/>
    <w:rsid w:val="00D33AD8"/>
    <w:rsid w:val="00D33CF8"/>
    <w:rsid w:val="00D343D9"/>
    <w:rsid w:val="00D348D3"/>
    <w:rsid w:val="00D3523C"/>
    <w:rsid w:val="00D35256"/>
    <w:rsid w:val="00D3549A"/>
    <w:rsid w:val="00D3572F"/>
    <w:rsid w:val="00D35AEB"/>
    <w:rsid w:val="00D35BA3"/>
    <w:rsid w:val="00D35C8B"/>
    <w:rsid w:val="00D36015"/>
    <w:rsid w:val="00D367E8"/>
    <w:rsid w:val="00D36B15"/>
    <w:rsid w:val="00D37074"/>
    <w:rsid w:val="00D3746B"/>
    <w:rsid w:val="00D3769F"/>
    <w:rsid w:val="00D37B48"/>
    <w:rsid w:val="00D4002F"/>
    <w:rsid w:val="00D404C1"/>
    <w:rsid w:val="00D40DFF"/>
    <w:rsid w:val="00D40F56"/>
    <w:rsid w:val="00D41232"/>
    <w:rsid w:val="00D41538"/>
    <w:rsid w:val="00D415C8"/>
    <w:rsid w:val="00D419EF"/>
    <w:rsid w:val="00D41F05"/>
    <w:rsid w:val="00D42A9B"/>
    <w:rsid w:val="00D42C73"/>
    <w:rsid w:val="00D43062"/>
    <w:rsid w:val="00D433C6"/>
    <w:rsid w:val="00D44F70"/>
    <w:rsid w:val="00D450E8"/>
    <w:rsid w:val="00D4531C"/>
    <w:rsid w:val="00D4548F"/>
    <w:rsid w:val="00D45EB0"/>
    <w:rsid w:val="00D45FE0"/>
    <w:rsid w:val="00D46127"/>
    <w:rsid w:val="00D462D5"/>
    <w:rsid w:val="00D46F6D"/>
    <w:rsid w:val="00D47E2D"/>
    <w:rsid w:val="00D47F95"/>
    <w:rsid w:val="00D502F8"/>
    <w:rsid w:val="00D5040E"/>
    <w:rsid w:val="00D50CC0"/>
    <w:rsid w:val="00D5172C"/>
    <w:rsid w:val="00D51929"/>
    <w:rsid w:val="00D51B75"/>
    <w:rsid w:val="00D51FFB"/>
    <w:rsid w:val="00D523C5"/>
    <w:rsid w:val="00D52D4C"/>
    <w:rsid w:val="00D52F9C"/>
    <w:rsid w:val="00D53620"/>
    <w:rsid w:val="00D540C2"/>
    <w:rsid w:val="00D544D0"/>
    <w:rsid w:val="00D544FD"/>
    <w:rsid w:val="00D5456E"/>
    <w:rsid w:val="00D54D92"/>
    <w:rsid w:val="00D5534B"/>
    <w:rsid w:val="00D5547F"/>
    <w:rsid w:val="00D55558"/>
    <w:rsid w:val="00D5615A"/>
    <w:rsid w:val="00D57052"/>
    <w:rsid w:val="00D5718A"/>
    <w:rsid w:val="00D5724D"/>
    <w:rsid w:val="00D5763F"/>
    <w:rsid w:val="00D57CF5"/>
    <w:rsid w:val="00D603B2"/>
    <w:rsid w:val="00D60741"/>
    <w:rsid w:val="00D60A89"/>
    <w:rsid w:val="00D60ECA"/>
    <w:rsid w:val="00D6130B"/>
    <w:rsid w:val="00D6158A"/>
    <w:rsid w:val="00D61958"/>
    <w:rsid w:val="00D61CD0"/>
    <w:rsid w:val="00D61E1F"/>
    <w:rsid w:val="00D623F8"/>
    <w:rsid w:val="00D62488"/>
    <w:rsid w:val="00D62580"/>
    <w:rsid w:val="00D62624"/>
    <w:rsid w:val="00D6280D"/>
    <w:rsid w:val="00D62ACA"/>
    <w:rsid w:val="00D62AD7"/>
    <w:rsid w:val="00D62DFB"/>
    <w:rsid w:val="00D63313"/>
    <w:rsid w:val="00D63493"/>
    <w:rsid w:val="00D6457E"/>
    <w:rsid w:val="00D64661"/>
    <w:rsid w:val="00D657AA"/>
    <w:rsid w:val="00D65924"/>
    <w:rsid w:val="00D6605D"/>
    <w:rsid w:val="00D66129"/>
    <w:rsid w:val="00D66B3E"/>
    <w:rsid w:val="00D66DA9"/>
    <w:rsid w:val="00D66F72"/>
    <w:rsid w:val="00D6706A"/>
    <w:rsid w:val="00D677AB"/>
    <w:rsid w:val="00D67E03"/>
    <w:rsid w:val="00D67E52"/>
    <w:rsid w:val="00D70393"/>
    <w:rsid w:val="00D70B87"/>
    <w:rsid w:val="00D71031"/>
    <w:rsid w:val="00D71283"/>
    <w:rsid w:val="00D7172D"/>
    <w:rsid w:val="00D7174C"/>
    <w:rsid w:val="00D71802"/>
    <w:rsid w:val="00D71851"/>
    <w:rsid w:val="00D71AAF"/>
    <w:rsid w:val="00D725DE"/>
    <w:rsid w:val="00D72923"/>
    <w:rsid w:val="00D72993"/>
    <w:rsid w:val="00D72A4E"/>
    <w:rsid w:val="00D72C7D"/>
    <w:rsid w:val="00D72C99"/>
    <w:rsid w:val="00D7306F"/>
    <w:rsid w:val="00D73D87"/>
    <w:rsid w:val="00D73F9F"/>
    <w:rsid w:val="00D74592"/>
    <w:rsid w:val="00D7491E"/>
    <w:rsid w:val="00D75460"/>
    <w:rsid w:val="00D75ADD"/>
    <w:rsid w:val="00D75BCC"/>
    <w:rsid w:val="00D75C10"/>
    <w:rsid w:val="00D75FDF"/>
    <w:rsid w:val="00D7628F"/>
    <w:rsid w:val="00D7634F"/>
    <w:rsid w:val="00D76664"/>
    <w:rsid w:val="00D768E3"/>
    <w:rsid w:val="00D77B29"/>
    <w:rsid w:val="00D77BC8"/>
    <w:rsid w:val="00D77F35"/>
    <w:rsid w:val="00D804DC"/>
    <w:rsid w:val="00D80775"/>
    <w:rsid w:val="00D80835"/>
    <w:rsid w:val="00D80B6F"/>
    <w:rsid w:val="00D81CCE"/>
    <w:rsid w:val="00D820EE"/>
    <w:rsid w:val="00D8243A"/>
    <w:rsid w:val="00D82A1E"/>
    <w:rsid w:val="00D82BA1"/>
    <w:rsid w:val="00D832DF"/>
    <w:rsid w:val="00D83372"/>
    <w:rsid w:val="00D8356E"/>
    <w:rsid w:val="00D83FBA"/>
    <w:rsid w:val="00D8465B"/>
    <w:rsid w:val="00D8544C"/>
    <w:rsid w:val="00D8570B"/>
    <w:rsid w:val="00D85A2D"/>
    <w:rsid w:val="00D85BA8"/>
    <w:rsid w:val="00D85C30"/>
    <w:rsid w:val="00D86F55"/>
    <w:rsid w:val="00D8732E"/>
    <w:rsid w:val="00D8759F"/>
    <w:rsid w:val="00D87682"/>
    <w:rsid w:val="00D87F43"/>
    <w:rsid w:val="00D9027F"/>
    <w:rsid w:val="00D904C8"/>
    <w:rsid w:val="00D91ECB"/>
    <w:rsid w:val="00D92234"/>
    <w:rsid w:val="00D92609"/>
    <w:rsid w:val="00D92718"/>
    <w:rsid w:val="00D93139"/>
    <w:rsid w:val="00D93751"/>
    <w:rsid w:val="00D93959"/>
    <w:rsid w:val="00D93B8A"/>
    <w:rsid w:val="00D94DC0"/>
    <w:rsid w:val="00D952D2"/>
    <w:rsid w:val="00D954EA"/>
    <w:rsid w:val="00D9560E"/>
    <w:rsid w:val="00D95E94"/>
    <w:rsid w:val="00D9629B"/>
    <w:rsid w:val="00D96413"/>
    <w:rsid w:val="00D96951"/>
    <w:rsid w:val="00D96A3B"/>
    <w:rsid w:val="00D96DC3"/>
    <w:rsid w:val="00D96FC3"/>
    <w:rsid w:val="00D97043"/>
    <w:rsid w:val="00D97268"/>
    <w:rsid w:val="00DA0817"/>
    <w:rsid w:val="00DA15AE"/>
    <w:rsid w:val="00DA1DA1"/>
    <w:rsid w:val="00DA1F8D"/>
    <w:rsid w:val="00DA20C1"/>
    <w:rsid w:val="00DA21DE"/>
    <w:rsid w:val="00DA23AC"/>
    <w:rsid w:val="00DA2960"/>
    <w:rsid w:val="00DA2AA3"/>
    <w:rsid w:val="00DA2F2E"/>
    <w:rsid w:val="00DA3370"/>
    <w:rsid w:val="00DA3A7F"/>
    <w:rsid w:val="00DA3C41"/>
    <w:rsid w:val="00DA3DC6"/>
    <w:rsid w:val="00DA3E1D"/>
    <w:rsid w:val="00DA433A"/>
    <w:rsid w:val="00DA445D"/>
    <w:rsid w:val="00DA4792"/>
    <w:rsid w:val="00DA49D4"/>
    <w:rsid w:val="00DA4DBE"/>
    <w:rsid w:val="00DA55B4"/>
    <w:rsid w:val="00DA590E"/>
    <w:rsid w:val="00DA5924"/>
    <w:rsid w:val="00DA61EB"/>
    <w:rsid w:val="00DA6441"/>
    <w:rsid w:val="00DA6636"/>
    <w:rsid w:val="00DA665E"/>
    <w:rsid w:val="00DA6B47"/>
    <w:rsid w:val="00DA6C2E"/>
    <w:rsid w:val="00DA7417"/>
    <w:rsid w:val="00DA742C"/>
    <w:rsid w:val="00DA749A"/>
    <w:rsid w:val="00DA77D0"/>
    <w:rsid w:val="00DA7C93"/>
    <w:rsid w:val="00DA7D3F"/>
    <w:rsid w:val="00DA7E23"/>
    <w:rsid w:val="00DB03EE"/>
    <w:rsid w:val="00DB0855"/>
    <w:rsid w:val="00DB0943"/>
    <w:rsid w:val="00DB0AAB"/>
    <w:rsid w:val="00DB1440"/>
    <w:rsid w:val="00DB1C17"/>
    <w:rsid w:val="00DB1F7E"/>
    <w:rsid w:val="00DB1FE2"/>
    <w:rsid w:val="00DB2168"/>
    <w:rsid w:val="00DB25D4"/>
    <w:rsid w:val="00DB2703"/>
    <w:rsid w:val="00DB2870"/>
    <w:rsid w:val="00DB2920"/>
    <w:rsid w:val="00DB2A6D"/>
    <w:rsid w:val="00DB2CB8"/>
    <w:rsid w:val="00DB3014"/>
    <w:rsid w:val="00DB36F8"/>
    <w:rsid w:val="00DB4528"/>
    <w:rsid w:val="00DB4729"/>
    <w:rsid w:val="00DB4807"/>
    <w:rsid w:val="00DB49B5"/>
    <w:rsid w:val="00DB5349"/>
    <w:rsid w:val="00DB57BE"/>
    <w:rsid w:val="00DB5A7A"/>
    <w:rsid w:val="00DB67C8"/>
    <w:rsid w:val="00DB6937"/>
    <w:rsid w:val="00DB6ECD"/>
    <w:rsid w:val="00DB7070"/>
    <w:rsid w:val="00DB7256"/>
    <w:rsid w:val="00DB7658"/>
    <w:rsid w:val="00DC02A7"/>
    <w:rsid w:val="00DC04FB"/>
    <w:rsid w:val="00DC09F9"/>
    <w:rsid w:val="00DC11E9"/>
    <w:rsid w:val="00DC19E5"/>
    <w:rsid w:val="00DC1B4D"/>
    <w:rsid w:val="00DC2118"/>
    <w:rsid w:val="00DC2444"/>
    <w:rsid w:val="00DC246E"/>
    <w:rsid w:val="00DC28CC"/>
    <w:rsid w:val="00DC2947"/>
    <w:rsid w:val="00DC2A12"/>
    <w:rsid w:val="00DC37EF"/>
    <w:rsid w:val="00DC3A0E"/>
    <w:rsid w:val="00DC3AE3"/>
    <w:rsid w:val="00DC3C27"/>
    <w:rsid w:val="00DC45A4"/>
    <w:rsid w:val="00DC4824"/>
    <w:rsid w:val="00DC4969"/>
    <w:rsid w:val="00DC51A0"/>
    <w:rsid w:val="00DC51E6"/>
    <w:rsid w:val="00DC5588"/>
    <w:rsid w:val="00DC56CE"/>
    <w:rsid w:val="00DC5AC8"/>
    <w:rsid w:val="00DC5BCA"/>
    <w:rsid w:val="00DC5D96"/>
    <w:rsid w:val="00DC61E6"/>
    <w:rsid w:val="00DC6D1E"/>
    <w:rsid w:val="00DC6E83"/>
    <w:rsid w:val="00DC75A5"/>
    <w:rsid w:val="00DD04B9"/>
    <w:rsid w:val="00DD1151"/>
    <w:rsid w:val="00DD1260"/>
    <w:rsid w:val="00DD27DA"/>
    <w:rsid w:val="00DD2875"/>
    <w:rsid w:val="00DD374A"/>
    <w:rsid w:val="00DD37B7"/>
    <w:rsid w:val="00DD3BF1"/>
    <w:rsid w:val="00DD4194"/>
    <w:rsid w:val="00DD41B2"/>
    <w:rsid w:val="00DD42FB"/>
    <w:rsid w:val="00DD47B5"/>
    <w:rsid w:val="00DD4832"/>
    <w:rsid w:val="00DD4A0E"/>
    <w:rsid w:val="00DD4DA2"/>
    <w:rsid w:val="00DD4F38"/>
    <w:rsid w:val="00DD4FA0"/>
    <w:rsid w:val="00DD5088"/>
    <w:rsid w:val="00DD5554"/>
    <w:rsid w:val="00DD5681"/>
    <w:rsid w:val="00DD577D"/>
    <w:rsid w:val="00DD597D"/>
    <w:rsid w:val="00DD5C4C"/>
    <w:rsid w:val="00DD5DE3"/>
    <w:rsid w:val="00DD64D9"/>
    <w:rsid w:val="00DD6516"/>
    <w:rsid w:val="00DD672F"/>
    <w:rsid w:val="00DD6844"/>
    <w:rsid w:val="00DD6858"/>
    <w:rsid w:val="00DD6ACB"/>
    <w:rsid w:val="00DD6F98"/>
    <w:rsid w:val="00DD723F"/>
    <w:rsid w:val="00DD72B5"/>
    <w:rsid w:val="00DD7522"/>
    <w:rsid w:val="00DD786A"/>
    <w:rsid w:val="00DE00FA"/>
    <w:rsid w:val="00DE01E0"/>
    <w:rsid w:val="00DE0224"/>
    <w:rsid w:val="00DE026E"/>
    <w:rsid w:val="00DE0ED9"/>
    <w:rsid w:val="00DE0F33"/>
    <w:rsid w:val="00DE142F"/>
    <w:rsid w:val="00DE152E"/>
    <w:rsid w:val="00DE170D"/>
    <w:rsid w:val="00DE195C"/>
    <w:rsid w:val="00DE1B60"/>
    <w:rsid w:val="00DE1FE4"/>
    <w:rsid w:val="00DE3131"/>
    <w:rsid w:val="00DE3605"/>
    <w:rsid w:val="00DE3763"/>
    <w:rsid w:val="00DE3B74"/>
    <w:rsid w:val="00DE4374"/>
    <w:rsid w:val="00DE441D"/>
    <w:rsid w:val="00DE4A0B"/>
    <w:rsid w:val="00DE4B13"/>
    <w:rsid w:val="00DE4CEE"/>
    <w:rsid w:val="00DE5277"/>
    <w:rsid w:val="00DE5732"/>
    <w:rsid w:val="00DE6CFD"/>
    <w:rsid w:val="00DE7059"/>
    <w:rsid w:val="00DE7514"/>
    <w:rsid w:val="00DE7A28"/>
    <w:rsid w:val="00DF05CE"/>
    <w:rsid w:val="00DF0C5B"/>
    <w:rsid w:val="00DF0EC6"/>
    <w:rsid w:val="00DF163B"/>
    <w:rsid w:val="00DF2249"/>
    <w:rsid w:val="00DF2F89"/>
    <w:rsid w:val="00DF321D"/>
    <w:rsid w:val="00DF34EE"/>
    <w:rsid w:val="00DF386F"/>
    <w:rsid w:val="00DF3F76"/>
    <w:rsid w:val="00DF4834"/>
    <w:rsid w:val="00DF4D93"/>
    <w:rsid w:val="00DF5289"/>
    <w:rsid w:val="00DF5538"/>
    <w:rsid w:val="00DF6106"/>
    <w:rsid w:val="00DF6350"/>
    <w:rsid w:val="00DF6407"/>
    <w:rsid w:val="00DF67D6"/>
    <w:rsid w:val="00DF68BC"/>
    <w:rsid w:val="00DF7242"/>
    <w:rsid w:val="00DF72A6"/>
    <w:rsid w:val="00DF77A7"/>
    <w:rsid w:val="00DF787C"/>
    <w:rsid w:val="00DF7AE0"/>
    <w:rsid w:val="00DF7CE1"/>
    <w:rsid w:val="00DF7CEE"/>
    <w:rsid w:val="00E00407"/>
    <w:rsid w:val="00E00483"/>
    <w:rsid w:val="00E006F7"/>
    <w:rsid w:val="00E00835"/>
    <w:rsid w:val="00E00845"/>
    <w:rsid w:val="00E01034"/>
    <w:rsid w:val="00E014CF"/>
    <w:rsid w:val="00E01D04"/>
    <w:rsid w:val="00E02666"/>
    <w:rsid w:val="00E02C86"/>
    <w:rsid w:val="00E02E28"/>
    <w:rsid w:val="00E02E88"/>
    <w:rsid w:val="00E0315A"/>
    <w:rsid w:val="00E03650"/>
    <w:rsid w:val="00E03C17"/>
    <w:rsid w:val="00E03D69"/>
    <w:rsid w:val="00E0448C"/>
    <w:rsid w:val="00E04BE9"/>
    <w:rsid w:val="00E05376"/>
    <w:rsid w:val="00E05836"/>
    <w:rsid w:val="00E05B15"/>
    <w:rsid w:val="00E05DC3"/>
    <w:rsid w:val="00E063D5"/>
    <w:rsid w:val="00E06AC8"/>
    <w:rsid w:val="00E06CC9"/>
    <w:rsid w:val="00E06F35"/>
    <w:rsid w:val="00E0700E"/>
    <w:rsid w:val="00E07081"/>
    <w:rsid w:val="00E070BF"/>
    <w:rsid w:val="00E074CE"/>
    <w:rsid w:val="00E10528"/>
    <w:rsid w:val="00E10662"/>
    <w:rsid w:val="00E10883"/>
    <w:rsid w:val="00E10901"/>
    <w:rsid w:val="00E10EE4"/>
    <w:rsid w:val="00E111B8"/>
    <w:rsid w:val="00E11B23"/>
    <w:rsid w:val="00E1204E"/>
    <w:rsid w:val="00E12230"/>
    <w:rsid w:val="00E129DF"/>
    <w:rsid w:val="00E12A3A"/>
    <w:rsid w:val="00E12A87"/>
    <w:rsid w:val="00E12AD7"/>
    <w:rsid w:val="00E12D2E"/>
    <w:rsid w:val="00E13603"/>
    <w:rsid w:val="00E13607"/>
    <w:rsid w:val="00E13FFA"/>
    <w:rsid w:val="00E14A73"/>
    <w:rsid w:val="00E155AE"/>
    <w:rsid w:val="00E155EC"/>
    <w:rsid w:val="00E155ED"/>
    <w:rsid w:val="00E1590B"/>
    <w:rsid w:val="00E15F70"/>
    <w:rsid w:val="00E16297"/>
    <w:rsid w:val="00E16D9D"/>
    <w:rsid w:val="00E1738D"/>
    <w:rsid w:val="00E17676"/>
    <w:rsid w:val="00E178B8"/>
    <w:rsid w:val="00E17CB0"/>
    <w:rsid w:val="00E17D8C"/>
    <w:rsid w:val="00E17E5B"/>
    <w:rsid w:val="00E17E96"/>
    <w:rsid w:val="00E20E97"/>
    <w:rsid w:val="00E210C1"/>
    <w:rsid w:val="00E21555"/>
    <w:rsid w:val="00E215AC"/>
    <w:rsid w:val="00E21C24"/>
    <w:rsid w:val="00E21EEE"/>
    <w:rsid w:val="00E227DE"/>
    <w:rsid w:val="00E22A0B"/>
    <w:rsid w:val="00E22ABD"/>
    <w:rsid w:val="00E22C14"/>
    <w:rsid w:val="00E22DC5"/>
    <w:rsid w:val="00E2323F"/>
    <w:rsid w:val="00E2351A"/>
    <w:rsid w:val="00E24DFE"/>
    <w:rsid w:val="00E24E10"/>
    <w:rsid w:val="00E25205"/>
    <w:rsid w:val="00E25322"/>
    <w:rsid w:val="00E254A8"/>
    <w:rsid w:val="00E25B23"/>
    <w:rsid w:val="00E25CB8"/>
    <w:rsid w:val="00E26635"/>
    <w:rsid w:val="00E26688"/>
    <w:rsid w:val="00E2673E"/>
    <w:rsid w:val="00E26BDE"/>
    <w:rsid w:val="00E2782D"/>
    <w:rsid w:val="00E2798F"/>
    <w:rsid w:val="00E27F99"/>
    <w:rsid w:val="00E30191"/>
    <w:rsid w:val="00E301C1"/>
    <w:rsid w:val="00E3031D"/>
    <w:rsid w:val="00E30326"/>
    <w:rsid w:val="00E3060B"/>
    <w:rsid w:val="00E306F6"/>
    <w:rsid w:val="00E30943"/>
    <w:rsid w:val="00E309AC"/>
    <w:rsid w:val="00E30A37"/>
    <w:rsid w:val="00E3155E"/>
    <w:rsid w:val="00E31906"/>
    <w:rsid w:val="00E31BC9"/>
    <w:rsid w:val="00E333E5"/>
    <w:rsid w:val="00E33A35"/>
    <w:rsid w:val="00E33BB0"/>
    <w:rsid w:val="00E33F64"/>
    <w:rsid w:val="00E341E5"/>
    <w:rsid w:val="00E345D4"/>
    <w:rsid w:val="00E34686"/>
    <w:rsid w:val="00E34B5E"/>
    <w:rsid w:val="00E35012"/>
    <w:rsid w:val="00E354B5"/>
    <w:rsid w:val="00E3599C"/>
    <w:rsid w:val="00E35A8C"/>
    <w:rsid w:val="00E35B50"/>
    <w:rsid w:val="00E35B61"/>
    <w:rsid w:val="00E35D99"/>
    <w:rsid w:val="00E35E00"/>
    <w:rsid w:val="00E36125"/>
    <w:rsid w:val="00E365BA"/>
    <w:rsid w:val="00E36A6C"/>
    <w:rsid w:val="00E36DDA"/>
    <w:rsid w:val="00E36DEA"/>
    <w:rsid w:val="00E370A0"/>
    <w:rsid w:val="00E378BA"/>
    <w:rsid w:val="00E37AA6"/>
    <w:rsid w:val="00E37CF1"/>
    <w:rsid w:val="00E403BA"/>
    <w:rsid w:val="00E403DE"/>
    <w:rsid w:val="00E40531"/>
    <w:rsid w:val="00E4056E"/>
    <w:rsid w:val="00E40E74"/>
    <w:rsid w:val="00E40F2F"/>
    <w:rsid w:val="00E41254"/>
    <w:rsid w:val="00E41D1E"/>
    <w:rsid w:val="00E41EE5"/>
    <w:rsid w:val="00E41EFB"/>
    <w:rsid w:val="00E420F4"/>
    <w:rsid w:val="00E42266"/>
    <w:rsid w:val="00E42A43"/>
    <w:rsid w:val="00E42CE6"/>
    <w:rsid w:val="00E43893"/>
    <w:rsid w:val="00E448A3"/>
    <w:rsid w:val="00E448B6"/>
    <w:rsid w:val="00E44A6C"/>
    <w:rsid w:val="00E44C5E"/>
    <w:rsid w:val="00E4522C"/>
    <w:rsid w:val="00E45650"/>
    <w:rsid w:val="00E45839"/>
    <w:rsid w:val="00E45B09"/>
    <w:rsid w:val="00E45B76"/>
    <w:rsid w:val="00E45F29"/>
    <w:rsid w:val="00E45FCC"/>
    <w:rsid w:val="00E461C6"/>
    <w:rsid w:val="00E461EC"/>
    <w:rsid w:val="00E4621E"/>
    <w:rsid w:val="00E46D61"/>
    <w:rsid w:val="00E4769B"/>
    <w:rsid w:val="00E47D39"/>
    <w:rsid w:val="00E47E05"/>
    <w:rsid w:val="00E5035D"/>
    <w:rsid w:val="00E504B9"/>
    <w:rsid w:val="00E5076F"/>
    <w:rsid w:val="00E508F8"/>
    <w:rsid w:val="00E50909"/>
    <w:rsid w:val="00E50E30"/>
    <w:rsid w:val="00E51D8C"/>
    <w:rsid w:val="00E51D8D"/>
    <w:rsid w:val="00E52DDC"/>
    <w:rsid w:val="00E52F25"/>
    <w:rsid w:val="00E52FC2"/>
    <w:rsid w:val="00E53219"/>
    <w:rsid w:val="00E5406C"/>
    <w:rsid w:val="00E54241"/>
    <w:rsid w:val="00E54390"/>
    <w:rsid w:val="00E54502"/>
    <w:rsid w:val="00E54656"/>
    <w:rsid w:val="00E54EB7"/>
    <w:rsid w:val="00E5518F"/>
    <w:rsid w:val="00E5520D"/>
    <w:rsid w:val="00E552F1"/>
    <w:rsid w:val="00E5579C"/>
    <w:rsid w:val="00E559CA"/>
    <w:rsid w:val="00E55DB7"/>
    <w:rsid w:val="00E55F7E"/>
    <w:rsid w:val="00E56098"/>
    <w:rsid w:val="00E56263"/>
    <w:rsid w:val="00E56599"/>
    <w:rsid w:val="00E567C6"/>
    <w:rsid w:val="00E56D4D"/>
    <w:rsid w:val="00E570BA"/>
    <w:rsid w:val="00E574B5"/>
    <w:rsid w:val="00E574F8"/>
    <w:rsid w:val="00E57653"/>
    <w:rsid w:val="00E57D4D"/>
    <w:rsid w:val="00E6020D"/>
    <w:rsid w:val="00E60361"/>
    <w:rsid w:val="00E60395"/>
    <w:rsid w:val="00E609D2"/>
    <w:rsid w:val="00E61C2F"/>
    <w:rsid w:val="00E625AC"/>
    <w:rsid w:val="00E62805"/>
    <w:rsid w:val="00E6293B"/>
    <w:rsid w:val="00E62FB1"/>
    <w:rsid w:val="00E636D3"/>
    <w:rsid w:val="00E63CCA"/>
    <w:rsid w:val="00E63D69"/>
    <w:rsid w:val="00E63D89"/>
    <w:rsid w:val="00E644F9"/>
    <w:rsid w:val="00E64E84"/>
    <w:rsid w:val="00E65CA9"/>
    <w:rsid w:val="00E66366"/>
    <w:rsid w:val="00E66619"/>
    <w:rsid w:val="00E66775"/>
    <w:rsid w:val="00E66AF1"/>
    <w:rsid w:val="00E66CE1"/>
    <w:rsid w:val="00E675B2"/>
    <w:rsid w:val="00E70CB0"/>
    <w:rsid w:val="00E70CCD"/>
    <w:rsid w:val="00E7107F"/>
    <w:rsid w:val="00E710B8"/>
    <w:rsid w:val="00E7118A"/>
    <w:rsid w:val="00E71897"/>
    <w:rsid w:val="00E718D2"/>
    <w:rsid w:val="00E7199A"/>
    <w:rsid w:val="00E722F9"/>
    <w:rsid w:val="00E725D1"/>
    <w:rsid w:val="00E7288A"/>
    <w:rsid w:val="00E72B50"/>
    <w:rsid w:val="00E72E53"/>
    <w:rsid w:val="00E73C4F"/>
    <w:rsid w:val="00E741CC"/>
    <w:rsid w:val="00E7484C"/>
    <w:rsid w:val="00E74F1C"/>
    <w:rsid w:val="00E74F1D"/>
    <w:rsid w:val="00E74FED"/>
    <w:rsid w:val="00E75EC1"/>
    <w:rsid w:val="00E76C5A"/>
    <w:rsid w:val="00E76D33"/>
    <w:rsid w:val="00E76F21"/>
    <w:rsid w:val="00E774D5"/>
    <w:rsid w:val="00E77652"/>
    <w:rsid w:val="00E81412"/>
    <w:rsid w:val="00E814E5"/>
    <w:rsid w:val="00E81E31"/>
    <w:rsid w:val="00E81E57"/>
    <w:rsid w:val="00E82085"/>
    <w:rsid w:val="00E820E3"/>
    <w:rsid w:val="00E82512"/>
    <w:rsid w:val="00E8282A"/>
    <w:rsid w:val="00E82ACF"/>
    <w:rsid w:val="00E82AD2"/>
    <w:rsid w:val="00E82C92"/>
    <w:rsid w:val="00E83921"/>
    <w:rsid w:val="00E839C7"/>
    <w:rsid w:val="00E84AD4"/>
    <w:rsid w:val="00E84BCC"/>
    <w:rsid w:val="00E84C33"/>
    <w:rsid w:val="00E84E91"/>
    <w:rsid w:val="00E8507B"/>
    <w:rsid w:val="00E850F3"/>
    <w:rsid w:val="00E852C0"/>
    <w:rsid w:val="00E855D2"/>
    <w:rsid w:val="00E8579A"/>
    <w:rsid w:val="00E859EF"/>
    <w:rsid w:val="00E85E21"/>
    <w:rsid w:val="00E85EAD"/>
    <w:rsid w:val="00E860C5"/>
    <w:rsid w:val="00E8612F"/>
    <w:rsid w:val="00E861C1"/>
    <w:rsid w:val="00E86326"/>
    <w:rsid w:val="00E86588"/>
    <w:rsid w:val="00E867EF"/>
    <w:rsid w:val="00E8726B"/>
    <w:rsid w:val="00E87698"/>
    <w:rsid w:val="00E87964"/>
    <w:rsid w:val="00E9041C"/>
    <w:rsid w:val="00E9047D"/>
    <w:rsid w:val="00E90E38"/>
    <w:rsid w:val="00E91123"/>
    <w:rsid w:val="00E91F5D"/>
    <w:rsid w:val="00E929A7"/>
    <w:rsid w:val="00E929CB"/>
    <w:rsid w:val="00E92B5A"/>
    <w:rsid w:val="00E92D1F"/>
    <w:rsid w:val="00E92E9F"/>
    <w:rsid w:val="00E92F18"/>
    <w:rsid w:val="00E9325B"/>
    <w:rsid w:val="00E93A22"/>
    <w:rsid w:val="00E93E08"/>
    <w:rsid w:val="00E947AF"/>
    <w:rsid w:val="00E95051"/>
    <w:rsid w:val="00E950E1"/>
    <w:rsid w:val="00E9519F"/>
    <w:rsid w:val="00E95542"/>
    <w:rsid w:val="00E9569F"/>
    <w:rsid w:val="00E95B22"/>
    <w:rsid w:val="00E95CE7"/>
    <w:rsid w:val="00E95DEE"/>
    <w:rsid w:val="00E966BA"/>
    <w:rsid w:val="00E96861"/>
    <w:rsid w:val="00E969B1"/>
    <w:rsid w:val="00E96BC9"/>
    <w:rsid w:val="00E96C5E"/>
    <w:rsid w:val="00E96F41"/>
    <w:rsid w:val="00E96F97"/>
    <w:rsid w:val="00E9701C"/>
    <w:rsid w:val="00EA0B79"/>
    <w:rsid w:val="00EA11A6"/>
    <w:rsid w:val="00EA1755"/>
    <w:rsid w:val="00EA1B71"/>
    <w:rsid w:val="00EA1F6C"/>
    <w:rsid w:val="00EA2002"/>
    <w:rsid w:val="00EA226B"/>
    <w:rsid w:val="00EA2437"/>
    <w:rsid w:val="00EA2761"/>
    <w:rsid w:val="00EA29DC"/>
    <w:rsid w:val="00EA2D99"/>
    <w:rsid w:val="00EA2DB5"/>
    <w:rsid w:val="00EA2E00"/>
    <w:rsid w:val="00EA2F2D"/>
    <w:rsid w:val="00EA2F99"/>
    <w:rsid w:val="00EA37C0"/>
    <w:rsid w:val="00EA3FB3"/>
    <w:rsid w:val="00EA4162"/>
    <w:rsid w:val="00EA41B1"/>
    <w:rsid w:val="00EA46C9"/>
    <w:rsid w:val="00EA4B7E"/>
    <w:rsid w:val="00EA5204"/>
    <w:rsid w:val="00EA521A"/>
    <w:rsid w:val="00EA53E3"/>
    <w:rsid w:val="00EA53F8"/>
    <w:rsid w:val="00EA54EF"/>
    <w:rsid w:val="00EA56BA"/>
    <w:rsid w:val="00EA5991"/>
    <w:rsid w:val="00EA5B29"/>
    <w:rsid w:val="00EA5D0D"/>
    <w:rsid w:val="00EA6232"/>
    <w:rsid w:val="00EA6796"/>
    <w:rsid w:val="00EA6896"/>
    <w:rsid w:val="00EA6DA4"/>
    <w:rsid w:val="00EA724E"/>
    <w:rsid w:val="00EA7A31"/>
    <w:rsid w:val="00EA7CBE"/>
    <w:rsid w:val="00EA7DB9"/>
    <w:rsid w:val="00EB0BDA"/>
    <w:rsid w:val="00EB107F"/>
    <w:rsid w:val="00EB153F"/>
    <w:rsid w:val="00EB19DE"/>
    <w:rsid w:val="00EB1A99"/>
    <w:rsid w:val="00EB1B19"/>
    <w:rsid w:val="00EB2144"/>
    <w:rsid w:val="00EB21D8"/>
    <w:rsid w:val="00EB23E9"/>
    <w:rsid w:val="00EB2717"/>
    <w:rsid w:val="00EB3181"/>
    <w:rsid w:val="00EB361A"/>
    <w:rsid w:val="00EB3992"/>
    <w:rsid w:val="00EB3BE2"/>
    <w:rsid w:val="00EB3D51"/>
    <w:rsid w:val="00EB40A3"/>
    <w:rsid w:val="00EB42EE"/>
    <w:rsid w:val="00EB4466"/>
    <w:rsid w:val="00EB4680"/>
    <w:rsid w:val="00EB4854"/>
    <w:rsid w:val="00EB489B"/>
    <w:rsid w:val="00EB55EC"/>
    <w:rsid w:val="00EB560C"/>
    <w:rsid w:val="00EB561B"/>
    <w:rsid w:val="00EB6249"/>
    <w:rsid w:val="00EB6415"/>
    <w:rsid w:val="00EB645A"/>
    <w:rsid w:val="00EB6635"/>
    <w:rsid w:val="00EB691C"/>
    <w:rsid w:val="00EB6AC4"/>
    <w:rsid w:val="00EB7138"/>
    <w:rsid w:val="00EB7294"/>
    <w:rsid w:val="00EB7344"/>
    <w:rsid w:val="00EB73E8"/>
    <w:rsid w:val="00EB7844"/>
    <w:rsid w:val="00EB79D6"/>
    <w:rsid w:val="00EB7AF6"/>
    <w:rsid w:val="00EB7EE8"/>
    <w:rsid w:val="00EC013D"/>
    <w:rsid w:val="00EC09B2"/>
    <w:rsid w:val="00EC0A6D"/>
    <w:rsid w:val="00EC0BEA"/>
    <w:rsid w:val="00EC0F04"/>
    <w:rsid w:val="00EC0FD0"/>
    <w:rsid w:val="00EC140E"/>
    <w:rsid w:val="00EC1460"/>
    <w:rsid w:val="00EC22AD"/>
    <w:rsid w:val="00EC29C3"/>
    <w:rsid w:val="00EC2F95"/>
    <w:rsid w:val="00EC2FBF"/>
    <w:rsid w:val="00EC3213"/>
    <w:rsid w:val="00EC360A"/>
    <w:rsid w:val="00EC3957"/>
    <w:rsid w:val="00EC3D8E"/>
    <w:rsid w:val="00EC3F36"/>
    <w:rsid w:val="00EC4B13"/>
    <w:rsid w:val="00EC4D1F"/>
    <w:rsid w:val="00EC50B5"/>
    <w:rsid w:val="00EC5752"/>
    <w:rsid w:val="00EC5902"/>
    <w:rsid w:val="00EC590B"/>
    <w:rsid w:val="00EC5933"/>
    <w:rsid w:val="00EC62CA"/>
    <w:rsid w:val="00EC6BA2"/>
    <w:rsid w:val="00EC7787"/>
    <w:rsid w:val="00ED096F"/>
    <w:rsid w:val="00ED0CB3"/>
    <w:rsid w:val="00ED1951"/>
    <w:rsid w:val="00ED1A4C"/>
    <w:rsid w:val="00ED1A62"/>
    <w:rsid w:val="00ED21AE"/>
    <w:rsid w:val="00ED2E27"/>
    <w:rsid w:val="00ED30B4"/>
    <w:rsid w:val="00ED31F7"/>
    <w:rsid w:val="00ED3292"/>
    <w:rsid w:val="00ED357D"/>
    <w:rsid w:val="00ED37E7"/>
    <w:rsid w:val="00ED3B47"/>
    <w:rsid w:val="00ED5467"/>
    <w:rsid w:val="00ED546F"/>
    <w:rsid w:val="00ED5A98"/>
    <w:rsid w:val="00ED7909"/>
    <w:rsid w:val="00ED7C6D"/>
    <w:rsid w:val="00ED7D30"/>
    <w:rsid w:val="00ED7EB0"/>
    <w:rsid w:val="00ED7FE4"/>
    <w:rsid w:val="00EE0101"/>
    <w:rsid w:val="00EE03EE"/>
    <w:rsid w:val="00EE082F"/>
    <w:rsid w:val="00EE0E3C"/>
    <w:rsid w:val="00EE1242"/>
    <w:rsid w:val="00EE1367"/>
    <w:rsid w:val="00EE14A0"/>
    <w:rsid w:val="00EE19FF"/>
    <w:rsid w:val="00EE1A8F"/>
    <w:rsid w:val="00EE1CF5"/>
    <w:rsid w:val="00EE231E"/>
    <w:rsid w:val="00EE263F"/>
    <w:rsid w:val="00EE268B"/>
    <w:rsid w:val="00EE294E"/>
    <w:rsid w:val="00EE2AC3"/>
    <w:rsid w:val="00EE2B62"/>
    <w:rsid w:val="00EE2D66"/>
    <w:rsid w:val="00EE2E2F"/>
    <w:rsid w:val="00EE2F7B"/>
    <w:rsid w:val="00EE328C"/>
    <w:rsid w:val="00EE3513"/>
    <w:rsid w:val="00EE385B"/>
    <w:rsid w:val="00EE3B58"/>
    <w:rsid w:val="00EE3B78"/>
    <w:rsid w:val="00EE4114"/>
    <w:rsid w:val="00EE41FF"/>
    <w:rsid w:val="00EE4A53"/>
    <w:rsid w:val="00EE4EC4"/>
    <w:rsid w:val="00EE4F76"/>
    <w:rsid w:val="00EE523D"/>
    <w:rsid w:val="00EE5599"/>
    <w:rsid w:val="00EE57DA"/>
    <w:rsid w:val="00EE5E25"/>
    <w:rsid w:val="00EE67DC"/>
    <w:rsid w:val="00EE6A24"/>
    <w:rsid w:val="00EE6CFF"/>
    <w:rsid w:val="00EE6DEC"/>
    <w:rsid w:val="00EE71F1"/>
    <w:rsid w:val="00EE7632"/>
    <w:rsid w:val="00EE7653"/>
    <w:rsid w:val="00EE7AE8"/>
    <w:rsid w:val="00EE7CBC"/>
    <w:rsid w:val="00EF04EA"/>
    <w:rsid w:val="00EF0D2D"/>
    <w:rsid w:val="00EF12EA"/>
    <w:rsid w:val="00EF12EC"/>
    <w:rsid w:val="00EF1D4B"/>
    <w:rsid w:val="00EF2289"/>
    <w:rsid w:val="00EF244A"/>
    <w:rsid w:val="00EF2886"/>
    <w:rsid w:val="00EF2944"/>
    <w:rsid w:val="00EF302C"/>
    <w:rsid w:val="00EF3327"/>
    <w:rsid w:val="00EF33AA"/>
    <w:rsid w:val="00EF3839"/>
    <w:rsid w:val="00EF3A1A"/>
    <w:rsid w:val="00EF3BA0"/>
    <w:rsid w:val="00EF3CE3"/>
    <w:rsid w:val="00EF44E6"/>
    <w:rsid w:val="00EF472B"/>
    <w:rsid w:val="00EF4A59"/>
    <w:rsid w:val="00EF53C5"/>
    <w:rsid w:val="00EF56B7"/>
    <w:rsid w:val="00EF56F8"/>
    <w:rsid w:val="00EF5782"/>
    <w:rsid w:val="00EF60DE"/>
    <w:rsid w:val="00EF633B"/>
    <w:rsid w:val="00EF6488"/>
    <w:rsid w:val="00EF66F9"/>
    <w:rsid w:val="00EF6FB6"/>
    <w:rsid w:val="00EF7475"/>
    <w:rsid w:val="00EF7AA7"/>
    <w:rsid w:val="00EF7ABE"/>
    <w:rsid w:val="00EF7CFB"/>
    <w:rsid w:val="00F00859"/>
    <w:rsid w:val="00F018BC"/>
    <w:rsid w:val="00F02891"/>
    <w:rsid w:val="00F028F4"/>
    <w:rsid w:val="00F030A4"/>
    <w:rsid w:val="00F0315E"/>
    <w:rsid w:val="00F03B42"/>
    <w:rsid w:val="00F03CBD"/>
    <w:rsid w:val="00F041FC"/>
    <w:rsid w:val="00F0434F"/>
    <w:rsid w:val="00F0470A"/>
    <w:rsid w:val="00F04A1A"/>
    <w:rsid w:val="00F04D7F"/>
    <w:rsid w:val="00F052DA"/>
    <w:rsid w:val="00F05427"/>
    <w:rsid w:val="00F059B3"/>
    <w:rsid w:val="00F059B6"/>
    <w:rsid w:val="00F06303"/>
    <w:rsid w:val="00F06755"/>
    <w:rsid w:val="00F06E90"/>
    <w:rsid w:val="00F07355"/>
    <w:rsid w:val="00F07978"/>
    <w:rsid w:val="00F07F55"/>
    <w:rsid w:val="00F10362"/>
    <w:rsid w:val="00F108F0"/>
    <w:rsid w:val="00F10AC4"/>
    <w:rsid w:val="00F10B0D"/>
    <w:rsid w:val="00F1135E"/>
    <w:rsid w:val="00F11783"/>
    <w:rsid w:val="00F11B1F"/>
    <w:rsid w:val="00F11B7F"/>
    <w:rsid w:val="00F11D82"/>
    <w:rsid w:val="00F11E00"/>
    <w:rsid w:val="00F1271A"/>
    <w:rsid w:val="00F12D39"/>
    <w:rsid w:val="00F130BB"/>
    <w:rsid w:val="00F1331D"/>
    <w:rsid w:val="00F136BA"/>
    <w:rsid w:val="00F1377B"/>
    <w:rsid w:val="00F13A23"/>
    <w:rsid w:val="00F1428E"/>
    <w:rsid w:val="00F14373"/>
    <w:rsid w:val="00F14CF4"/>
    <w:rsid w:val="00F15079"/>
    <w:rsid w:val="00F159B1"/>
    <w:rsid w:val="00F159FB"/>
    <w:rsid w:val="00F16833"/>
    <w:rsid w:val="00F1686B"/>
    <w:rsid w:val="00F1745C"/>
    <w:rsid w:val="00F174C0"/>
    <w:rsid w:val="00F17949"/>
    <w:rsid w:val="00F17BFC"/>
    <w:rsid w:val="00F17C7F"/>
    <w:rsid w:val="00F17D58"/>
    <w:rsid w:val="00F17D8E"/>
    <w:rsid w:val="00F2055E"/>
    <w:rsid w:val="00F20A04"/>
    <w:rsid w:val="00F20ACF"/>
    <w:rsid w:val="00F20B17"/>
    <w:rsid w:val="00F20C34"/>
    <w:rsid w:val="00F21579"/>
    <w:rsid w:val="00F215F5"/>
    <w:rsid w:val="00F21F65"/>
    <w:rsid w:val="00F223F9"/>
    <w:rsid w:val="00F22691"/>
    <w:rsid w:val="00F229B1"/>
    <w:rsid w:val="00F22B3E"/>
    <w:rsid w:val="00F22DC3"/>
    <w:rsid w:val="00F2326A"/>
    <w:rsid w:val="00F2338C"/>
    <w:rsid w:val="00F233D7"/>
    <w:rsid w:val="00F233F8"/>
    <w:rsid w:val="00F23457"/>
    <w:rsid w:val="00F23948"/>
    <w:rsid w:val="00F23E32"/>
    <w:rsid w:val="00F23F82"/>
    <w:rsid w:val="00F242A4"/>
    <w:rsid w:val="00F24B89"/>
    <w:rsid w:val="00F250D4"/>
    <w:rsid w:val="00F25128"/>
    <w:rsid w:val="00F25939"/>
    <w:rsid w:val="00F25A24"/>
    <w:rsid w:val="00F26295"/>
    <w:rsid w:val="00F26490"/>
    <w:rsid w:val="00F265E9"/>
    <w:rsid w:val="00F26689"/>
    <w:rsid w:val="00F26B6B"/>
    <w:rsid w:val="00F26D02"/>
    <w:rsid w:val="00F26FD5"/>
    <w:rsid w:val="00F270D1"/>
    <w:rsid w:val="00F273B8"/>
    <w:rsid w:val="00F27536"/>
    <w:rsid w:val="00F2794B"/>
    <w:rsid w:val="00F27974"/>
    <w:rsid w:val="00F30A71"/>
    <w:rsid w:val="00F30EA2"/>
    <w:rsid w:val="00F30EFD"/>
    <w:rsid w:val="00F311C4"/>
    <w:rsid w:val="00F31BEE"/>
    <w:rsid w:val="00F31EC9"/>
    <w:rsid w:val="00F32368"/>
    <w:rsid w:val="00F325BD"/>
    <w:rsid w:val="00F32BFD"/>
    <w:rsid w:val="00F335CF"/>
    <w:rsid w:val="00F34415"/>
    <w:rsid w:val="00F34A17"/>
    <w:rsid w:val="00F34CF3"/>
    <w:rsid w:val="00F34CFB"/>
    <w:rsid w:val="00F34E27"/>
    <w:rsid w:val="00F34E47"/>
    <w:rsid w:val="00F34FF6"/>
    <w:rsid w:val="00F35117"/>
    <w:rsid w:val="00F35391"/>
    <w:rsid w:val="00F35446"/>
    <w:rsid w:val="00F35862"/>
    <w:rsid w:val="00F35B3E"/>
    <w:rsid w:val="00F35CD8"/>
    <w:rsid w:val="00F366DB"/>
    <w:rsid w:val="00F368E3"/>
    <w:rsid w:val="00F3696F"/>
    <w:rsid w:val="00F36D78"/>
    <w:rsid w:val="00F36D8D"/>
    <w:rsid w:val="00F3701C"/>
    <w:rsid w:val="00F373A7"/>
    <w:rsid w:val="00F37769"/>
    <w:rsid w:val="00F37A34"/>
    <w:rsid w:val="00F37C3F"/>
    <w:rsid w:val="00F4018F"/>
    <w:rsid w:val="00F4071B"/>
    <w:rsid w:val="00F40792"/>
    <w:rsid w:val="00F408C5"/>
    <w:rsid w:val="00F40DAE"/>
    <w:rsid w:val="00F40EA7"/>
    <w:rsid w:val="00F41333"/>
    <w:rsid w:val="00F413E1"/>
    <w:rsid w:val="00F4174A"/>
    <w:rsid w:val="00F41EC9"/>
    <w:rsid w:val="00F41EDA"/>
    <w:rsid w:val="00F41F01"/>
    <w:rsid w:val="00F41F7F"/>
    <w:rsid w:val="00F42594"/>
    <w:rsid w:val="00F427EA"/>
    <w:rsid w:val="00F42D9E"/>
    <w:rsid w:val="00F42F47"/>
    <w:rsid w:val="00F43ABA"/>
    <w:rsid w:val="00F442BD"/>
    <w:rsid w:val="00F44649"/>
    <w:rsid w:val="00F447EF"/>
    <w:rsid w:val="00F44A83"/>
    <w:rsid w:val="00F44C38"/>
    <w:rsid w:val="00F4541E"/>
    <w:rsid w:val="00F45561"/>
    <w:rsid w:val="00F456B0"/>
    <w:rsid w:val="00F45899"/>
    <w:rsid w:val="00F45D98"/>
    <w:rsid w:val="00F46026"/>
    <w:rsid w:val="00F4607E"/>
    <w:rsid w:val="00F461EF"/>
    <w:rsid w:val="00F4626C"/>
    <w:rsid w:val="00F46280"/>
    <w:rsid w:val="00F46509"/>
    <w:rsid w:val="00F46659"/>
    <w:rsid w:val="00F46DBC"/>
    <w:rsid w:val="00F4714C"/>
    <w:rsid w:val="00F47501"/>
    <w:rsid w:val="00F475E7"/>
    <w:rsid w:val="00F476FB"/>
    <w:rsid w:val="00F4778B"/>
    <w:rsid w:val="00F479DB"/>
    <w:rsid w:val="00F47AC8"/>
    <w:rsid w:val="00F47C19"/>
    <w:rsid w:val="00F47FBB"/>
    <w:rsid w:val="00F50554"/>
    <w:rsid w:val="00F50C8E"/>
    <w:rsid w:val="00F50F2F"/>
    <w:rsid w:val="00F5100D"/>
    <w:rsid w:val="00F5105A"/>
    <w:rsid w:val="00F51297"/>
    <w:rsid w:val="00F5199F"/>
    <w:rsid w:val="00F51E41"/>
    <w:rsid w:val="00F51F1C"/>
    <w:rsid w:val="00F51F47"/>
    <w:rsid w:val="00F524DB"/>
    <w:rsid w:val="00F52687"/>
    <w:rsid w:val="00F528A8"/>
    <w:rsid w:val="00F52B6D"/>
    <w:rsid w:val="00F539C5"/>
    <w:rsid w:val="00F53F97"/>
    <w:rsid w:val="00F54180"/>
    <w:rsid w:val="00F54541"/>
    <w:rsid w:val="00F54575"/>
    <w:rsid w:val="00F54C47"/>
    <w:rsid w:val="00F55141"/>
    <w:rsid w:val="00F554A7"/>
    <w:rsid w:val="00F56440"/>
    <w:rsid w:val="00F567F8"/>
    <w:rsid w:val="00F56B76"/>
    <w:rsid w:val="00F57617"/>
    <w:rsid w:val="00F57B10"/>
    <w:rsid w:val="00F57D68"/>
    <w:rsid w:val="00F57EDE"/>
    <w:rsid w:val="00F603DA"/>
    <w:rsid w:val="00F60462"/>
    <w:rsid w:val="00F6121D"/>
    <w:rsid w:val="00F61226"/>
    <w:rsid w:val="00F613BC"/>
    <w:rsid w:val="00F614B1"/>
    <w:rsid w:val="00F623FB"/>
    <w:rsid w:val="00F62783"/>
    <w:rsid w:val="00F627AE"/>
    <w:rsid w:val="00F62BB3"/>
    <w:rsid w:val="00F63237"/>
    <w:rsid w:val="00F6385F"/>
    <w:rsid w:val="00F6388F"/>
    <w:rsid w:val="00F63B46"/>
    <w:rsid w:val="00F641BC"/>
    <w:rsid w:val="00F6471C"/>
    <w:rsid w:val="00F6486A"/>
    <w:rsid w:val="00F650FF"/>
    <w:rsid w:val="00F65275"/>
    <w:rsid w:val="00F6527E"/>
    <w:rsid w:val="00F65350"/>
    <w:rsid w:val="00F653D3"/>
    <w:rsid w:val="00F65E32"/>
    <w:rsid w:val="00F66D6C"/>
    <w:rsid w:val="00F66E84"/>
    <w:rsid w:val="00F67169"/>
    <w:rsid w:val="00F6717E"/>
    <w:rsid w:val="00F671E7"/>
    <w:rsid w:val="00F67DE8"/>
    <w:rsid w:val="00F7033C"/>
    <w:rsid w:val="00F70718"/>
    <w:rsid w:val="00F7081F"/>
    <w:rsid w:val="00F70B25"/>
    <w:rsid w:val="00F70B6C"/>
    <w:rsid w:val="00F71068"/>
    <w:rsid w:val="00F71384"/>
    <w:rsid w:val="00F71482"/>
    <w:rsid w:val="00F71CD4"/>
    <w:rsid w:val="00F72037"/>
    <w:rsid w:val="00F721FE"/>
    <w:rsid w:val="00F72BCD"/>
    <w:rsid w:val="00F72F08"/>
    <w:rsid w:val="00F73025"/>
    <w:rsid w:val="00F730F4"/>
    <w:rsid w:val="00F733C7"/>
    <w:rsid w:val="00F73A0E"/>
    <w:rsid w:val="00F7467E"/>
    <w:rsid w:val="00F74B6C"/>
    <w:rsid w:val="00F75266"/>
    <w:rsid w:val="00F752C5"/>
    <w:rsid w:val="00F75854"/>
    <w:rsid w:val="00F75A48"/>
    <w:rsid w:val="00F760A5"/>
    <w:rsid w:val="00F766AD"/>
    <w:rsid w:val="00F76C4D"/>
    <w:rsid w:val="00F76E49"/>
    <w:rsid w:val="00F7737B"/>
    <w:rsid w:val="00F77590"/>
    <w:rsid w:val="00F777A7"/>
    <w:rsid w:val="00F77D06"/>
    <w:rsid w:val="00F8009D"/>
    <w:rsid w:val="00F81AB7"/>
    <w:rsid w:val="00F81C62"/>
    <w:rsid w:val="00F81D44"/>
    <w:rsid w:val="00F82267"/>
    <w:rsid w:val="00F82998"/>
    <w:rsid w:val="00F82A40"/>
    <w:rsid w:val="00F82C84"/>
    <w:rsid w:val="00F8323D"/>
    <w:rsid w:val="00F8325A"/>
    <w:rsid w:val="00F83313"/>
    <w:rsid w:val="00F8394E"/>
    <w:rsid w:val="00F843C0"/>
    <w:rsid w:val="00F84446"/>
    <w:rsid w:val="00F845B1"/>
    <w:rsid w:val="00F84A2B"/>
    <w:rsid w:val="00F84C05"/>
    <w:rsid w:val="00F84CC8"/>
    <w:rsid w:val="00F84CCA"/>
    <w:rsid w:val="00F858D0"/>
    <w:rsid w:val="00F85995"/>
    <w:rsid w:val="00F85F86"/>
    <w:rsid w:val="00F86194"/>
    <w:rsid w:val="00F86CB7"/>
    <w:rsid w:val="00F87298"/>
    <w:rsid w:val="00F87503"/>
    <w:rsid w:val="00F875D7"/>
    <w:rsid w:val="00F878DC"/>
    <w:rsid w:val="00F87C3F"/>
    <w:rsid w:val="00F901B2"/>
    <w:rsid w:val="00F907E5"/>
    <w:rsid w:val="00F90AA1"/>
    <w:rsid w:val="00F91A23"/>
    <w:rsid w:val="00F91C50"/>
    <w:rsid w:val="00F91E91"/>
    <w:rsid w:val="00F91EEE"/>
    <w:rsid w:val="00F91F05"/>
    <w:rsid w:val="00F93322"/>
    <w:rsid w:val="00F935F3"/>
    <w:rsid w:val="00F9397F"/>
    <w:rsid w:val="00F93BD0"/>
    <w:rsid w:val="00F93D13"/>
    <w:rsid w:val="00F941C7"/>
    <w:rsid w:val="00F94692"/>
    <w:rsid w:val="00F9485D"/>
    <w:rsid w:val="00F9497D"/>
    <w:rsid w:val="00F94C0E"/>
    <w:rsid w:val="00F94C6F"/>
    <w:rsid w:val="00F94D39"/>
    <w:rsid w:val="00F94EA7"/>
    <w:rsid w:val="00F95CB3"/>
    <w:rsid w:val="00F96243"/>
    <w:rsid w:val="00F96501"/>
    <w:rsid w:val="00F96B65"/>
    <w:rsid w:val="00F96C17"/>
    <w:rsid w:val="00F96F6C"/>
    <w:rsid w:val="00F97197"/>
    <w:rsid w:val="00F971FC"/>
    <w:rsid w:val="00F97B91"/>
    <w:rsid w:val="00F97BB2"/>
    <w:rsid w:val="00FA0899"/>
    <w:rsid w:val="00FA098D"/>
    <w:rsid w:val="00FA111D"/>
    <w:rsid w:val="00FA14CE"/>
    <w:rsid w:val="00FA1764"/>
    <w:rsid w:val="00FA1A01"/>
    <w:rsid w:val="00FA1FC7"/>
    <w:rsid w:val="00FA2133"/>
    <w:rsid w:val="00FA2C73"/>
    <w:rsid w:val="00FA2E28"/>
    <w:rsid w:val="00FA2FFC"/>
    <w:rsid w:val="00FA319E"/>
    <w:rsid w:val="00FA3726"/>
    <w:rsid w:val="00FA37A5"/>
    <w:rsid w:val="00FA3A8C"/>
    <w:rsid w:val="00FA3BAB"/>
    <w:rsid w:val="00FA3EC7"/>
    <w:rsid w:val="00FA40BF"/>
    <w:rsid w:val="00FA480F"/>
    <w:rsid w:val="00FA48DE"/>
    <w:rsid w:val="00FA5133"/>
    <w:rsid w:val="00FA51AC"/>
    <w:rsid w:val="00FA62DB"/>
    <w:rsid w:val="00FA67D9"/>
    <w:rsid w:val="00FA72A3"/>
    <w:rsid w:val="00FA730A"/>
    <w:rsid w:val="00FA7929"/>
    <w:rsid w:val="00FA7F6C"/>
    <w:rsid w:val="00FB0041"/>
    <w:rsid w:val="00FB0096"/>
    <w:rsid w:val="00FB0117"/>
    <w:rsid w:val="00FB077D"/>
    <w:rsid w:val="00FB086E"/>
    <w:rsid w:val="00FB0BA1"/>
    <w:rsid w:val="00FB0BC3"/>
    <w:rsid w:val="00FB13A0"/>
    <w:rsid w:val="00FB14DC"/>
    <w:rsid w:val="00FB153C"/>
    <w:rsid w:val="00FB1D46"/>
    <w:rsid w:val="00FB23C1"/>
    <w:rsid w:val="00FB2459"/>
    <w:rsid w:val="00FB268D"/>
    <w:rsid w:val="00FB27C9"/>
    <w:rsid w:val="00FB28B2"/>
    <w:rsid w:val="00FB2AE6"/>
    <w:rsid w:val="00FB394E"/>
    <w:rsid w:val="00FB3C05"/>
    <w:rsid w:val="00FB3D66"/>
    <w:rsid w:val="00FB47B4"/>
    <w:rsid w:val="00FB4D43"/>
    <w:rsid w:val="00FB4DA4"/>
    <w:rsid w:val="00FB4FC9"/>
    <w:rsid w:val="00FB5806"/>
    <w:rsid w:val="00FB5B42"/>
    <w:rsid w:val="00FB5DE8"/>
    <w:rsid w:val="00FB6387"/>
    <w:rsid w:val="00FB65FF"/>
    <w:rsid w:val="00FB6CF0"/>
    <w:rsid w:val="00FB6E99"/>
    <w:rsid w:val="00FB757A"/>
    <w:rsid w:val="00FB769C"/>
    <w:rsid w:val="00FB7ADD"/>
    <w:rsid w:val="00FC0387"/>
    <w:rsid w:val="00FC0744"/>
    <w:rsid w:val="00FC076C"/>
    <w:rsid w:val="00FC10B2"/>
    <w:rsid w:val="00FC14B4"/>
    <w:rsid w:val="00FC1CF0"/>
    <w:rsid w:val="00FC1D08"/>
    <w:rsid w:val="00FC2418"/>
    <w:rsid w:val="00FC2C1C"/>
    <w:rsid w:val="00FC2C6C"/>
    <w:rsid w:val="00FC2DA3"/>
    <w:rsid w:val="00FC2FF3"/>
    <w:rsid w:val="00FC3019"/>
    <w:rsid w:val="00FC3324"/>
    <w:rsid w:val="00FC3B5E"/>
    <w:rsid w:val="00FC3FA1"/>
    <w:rsid w:val="00FC4AEF"/>
    <w:rsid w:val="00FC4CB9"/>
    <w:rsid w:val="00FC561A"/>
    <w:rsid w:val="00FC5D9E"/>
    <w:rsid w:val="00FC5F1E"/>
    <w:rsid w:val="00FC65EF"/>
    <w:rsid w:val="00FC6F7C"/>
    <w:rsid w:val="00FC75EF"/>
    <w:rsid w:val="00FC7828"/>
    <w:rsid w:val="00FC7B7B"/>
    <w:rsid w:val="00FC7F38"/>
    <w:rsid w:val="00FC7FD8"/>
    <w:rsid w:val="00FD017D"/>
    <w:rsid w:val="00FD0482"/>
    <w:rsid w:val="00FD1174"/>
    <w:rsid w:val="00FD15AC"/>
    <w:rsid w:val="00FD16A1"/>
    <w:rsid w:val="00FD1955"/>
    <w:rsid w:val="00FD21C1"/>
    <w:rsid w:val="00FD2371"/>
    <w:rsid w:val="00FD2A48"/>
    <w:rsid w:val="00FD324D"/>
    <w:rsid w:val="00FD3486"/>
    <w:rsid w:val="00FD393B"/>
    <w:rsid w:val="00FD3A0D"/>
    <w:rsid w:val="00FD3A19"/>
    <w:rsid w:val="00FD3AE7"/>
    <w:rsid w:val="00FD3C67"/>
    <w:rsid w:val="00FD3FE7"/>
    <w:rsid w:val="00FD4069"/>
    <w:rsid w:val="00FD4187"/>
    <w:rsid w:val="00FD4213"/>
    <w:rsid w:val="00FD4225"/>
    <w:rsid w:val="00FD4256"/>
    <w:rsid w:val="00FD43A9"/>
    <w:rsid w:val="00FD46C9"/>
    <w:rsid w:val="00FD49D4"/>
    <w:rsid w:val="00FD5012"/>
    <w:rsid w:val="00FD5211"/>
    <w:rsid w:val="00FD55C7"/>
    <w:rsid w:val="00FD5C24"/>
    <w:rsid w:val="00FD5C4A"/>
    <w:rsid w:val="00FD5C91"/>
    <w:rsid w:val="00FD607B"/>
    <w:rsid w:val="00FD68E2"/>
    <w:rsid w:val="00FD6CF6"/>
    <w:rsid w:val="00FD724E"/>
    <w:rsid w:val="00FD77B0"/>
    <w:rsid w:val="00FD7DC8"/>
    <w:rsid w:val="00FD7EDB"/>
    <w:rsid w:val="00FE0506"/>
    <w:rsid w:val="00FE0600"/>
    <w:rsid w:val="00FE060C"/>
    <w:rsid w:val="00FE0FD1"/>
    <w:rsid w:val="00FE12C3"/>
    <w:rsid w:val="00FE1373"/>
    <w:rsid w:val="00FE16F5"/>
    <w:rsid w:val="00FE1741"/>
    <w:rsid w:val="00FE174C"/>
    <w:rsid w:val="00FE1DB6"/>
    <w:rsid w:val="00FE1DD4"/>
    <w:rsid w:val="00FE24A4"/>
    <w:rsid w:val="00FE2808"/>
    <w:rsid w:val="00FE2D7E"/>
    <w:rsid w:val="00FE2ED7"/>
    <w:rsid w:val="00FE31DC"/>
    <w:rsid w:val="00FE39C8"/>
    <w:rsid w:val="00FE3A4A"/>
    <w:rsid w:val="00FE3A57"/>
    <w:rsid w:val="00FE3AF0"/>
    <w:rsid w:val="00FE3B4B"/>
    <w:rsid w:val="00FE3ED5"/>
    <w:rsid w:val="00FE45C0"/>
    <w:rsid w:val="00FE4F04"/>
    <w:rsid w:val="00FE4FAD"/>
    <w:rsid w:val="00FE509D"/>
    <w:rsid w:val="00FE5261"/>
    <w:rsid w:val="00FE5593"/>
    <w:rsid w:val="00FE57EC"/>
    <w:rsid w:val="00FE5889"/>
    <w:rsid w:val="00FE64D6"/>
    <w:rsid w:val="00FE75E0"/>
    <w:rsid w:val="00FE7676"/>
    <w:rsid w:val="00FE7C18"/>
    <w:rsid w:val="00FE7E0D"/>
    <w:rsid w:val="00FF0045"/>
    <w:rsid w:val="00FF01BF"/>
    <w:rsid w:val="00FF04C6"/>
    <w:rsid w:val="00FF0926"/>
    <w:rsid w:val="00FF12B6"/>
    <w:rsid w:val="00FF135A"/>
    <w:rsid w:val="00FF1639"/>
    <w:rsid w:val="00FF1D72"/>
    <w:rsid w:val="00FF2046"/>
    <w:rsid w:val="00FF22C2"/>
    <w:rsid w:val="00FF2510"/>
    <w:rsid w:val="00FF25F9"/>
    <w:rsid w:val="00FF27AA"/>
    <w:rsid w:val="00FF2B67"/>
    <w:rsid w:val="00FF31DD"/>
    <w:rsid w:val="00FF387B"/>
    <w:rsid w:val="00FF435B"/>
    <w:rsid w:val="00FF47A6"/>
    <w:rsid w:val="00FF4BC7"/>
    <w:rsid w:val="00FF4C76"/>
    <w:rsid w:val="00FF4D25"/>
    <w:rsid w:val="00FF5289"/>
    <w:rsid w:val="00FF57BB"/>
    <w:rsid w:val="00FF585E"/>
    <w:rsid w:val="00FF60AA"/>
    <w:rsid w:val="00FF62E9"/>
    <w:rsid w:val="00FF65EC"/>
    <w:rsid w:val="00FF6BB4"/>
    <w:rsid w:val="00FF6CA1"/>
    <w:rsid w:val="00FF6CA5"/>
    <w:rsid w:val="00FF6DA7"/>
    <w:rsid w:val="00FF7289"/>
    <w:rsid w:val="00FF7349"/>
    <w:rsid w:val="00FF7351"/>
    <w:rsid w:val="00FF746D"/>
    <w:rsid w:val="00FF7DAF"/>
    <w:rsid w:val="00FF7E9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8593"/>
    <o:shapelayout v:ext="edit">
      <o:idmap v:ext="edit" data="1"/>
    </o:shapelayout>
  </w:shapeDefaults>
  <w:decimalSymbol w:val="."/>
  <w:listSeparator w:val=";"/>
  <w14:docId w14:val="4605EEE5"/>
  <w15:docId w15:val="{0796569D-6F13-4039-87B3-0446BFF2F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fr-CA" w:eastAsia="fr-C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CD0"/>
    <w:pPr>
      <w:widowControl w:val="0"/>
      <w:overflowPunct w:val="0"/>
      <w:autoSpaceDE w:val="0"/>
      <w:autoSpaceDN w:val="0"/>
      <w:adjustRightInd w:val="0"/>
    </w:pPr>
    <w:rPr>
      <w:rFonts w:ascii="Times New Roman" w:eastAsia="Times New Roman" w:hAnsi="Times New Roman"/>
      <w:kern w:val="28"/>
      <w:sz w:val="24"/>
      <w:szCs w:val="24"/>
    </w:rPr>
  </w:style>
  <w:style w:type="paragraph" w:styleId="Titre1">
    <w:name w:val="heading 1"/>
    <w:basedOn w:val="Normal"/>
    <w:next w:val="Normal"/>
    <w:link w:val="Titre1Car"/>
    <w:uiPriority w:val="99"/>
    <w:qFormat/>
    <w:rsid w:val="002D703A"/>
    <w:pPr>
      <w:keepNext/>
      <w:tabs>
        <w:tab w:val="num" w:pos="1440"/>
      </w:tabs>
      <w:overflowPunct/>
      <w:spacing w:before="240" w:after="60"/>
      <w:outlineLvl w:val="0"/>
    </w:pPr>
    <w:rPr>
      <w:rFonts w:ascii="Arial" w:hAnsi="Arial" w:cs="Arial"/>
      <w:b/>
      <w:bCs/>
      <w:kern w:val="32"/>
      <w:sz w:val="32"/>
      <w:szCs w:val="32"/>
      <w:lang w:val="en-US"/>
    </w:rPr>
  </w:style>
  <w:style w:type="paragraph" w:styleId="Titre2">
    <w:name w:val="heading 2"/>
    <w:basedOn w:val="Normal"/>
    <w:next w:val="Normal"/>
    <w:link w:val="Titre2Car"/>
    <w:uiPriority w:val="99"/>
    <w:qFormat/>
    <w:rsid w:val="00F215F5"/>
    <w:pPr>
      <w:keepNext/>
      <w:spacing w:before="240" w:after="60"/>
      <w:outlineLvl w:val="1"/>
    </w:pPr>
    <w:rPr>
      <w:rFonts w:ascii="Cambria" w:hAnsi="Cambria" w:cs="Cambria"/>
      <w:b/>
      <w:bCs/>
      <w:i/>
      <w:iCs/>
      <w:sz w:val="28"/>
      <w:szCs w:val="28"/>
      <w:lang w:val="en-US"/>
    </w:rPr>
  </w:style>
  <w:style w:type="paragraph" w:styleId="Titre3">
    <w:name w:val="heading 3"/>
    <w:basedOn w:val="Normal"/>
    <w:next w:val="Normal"/>
    <w:link w:val="Titre3Car"/>
    <w:uiPriority w:val="99"/>
    <w:qFormat/>
    <w:rsid w:val="002D703A"/>
    <w:pPr>
      <w:keepNext/>
      <w:tabs>
        <w:tab w:val="num" w:pos="720"/>
      </w:tabs>
      <w:overflowPunct/>
      <w:spacing w:before="240" w:after="60"/>
      <w:ind w:left="720" w:hanging="432"/>
      <w:outlineLvl w:val="2"/>
    </w:pPr>
    <w:rPr>
      <w:rFonts w:ascii="Arial" w:hAnsi="Arial" w:cs="Arial"/>
      <w:b/>
      <w:bCs/>
      <w:kern w:val="0"/>
      <w:sz w:val="26"/>
      <w:szCs w:val="26"/>
      <w:lang w:val="en-US"/>
    </w:rPr>
  </w:style>
  <w:style w:type="paragraph" w:styleId="Titre4">
    <w:name w:val="heading 4"/>
    <w:basedOn w:val="Normal"/>
    <w:next w:val="Normal"/>
    <w:link w:val="Titre4Car"/>
    <w:uiPriority w:val="99"/>
    <w:qFormat/>
    <w:rsid w:val="002D703A"/>
    <w:pPr>
      <w:keepNext/>
      <w:tabs>
        <w:tab w:val="num" w:pos="864"/>
      </w:tabs>
      <w:overflowPunct/>
      <w:spacing w:before="240" w:after="60"/>
      <w:ind w:left="864" w:hanging="144"/>
      <w:outlineLvl w:val="3"/>
    </w:pPr>
    <w:rPr>
      <w:b/>
      <w:bCs/>
      <w:kern w:val="0"/>
      <w:sz w:val="28"/>
      <w:szCs w:val="28"/>
      <w:lang w:val="en-US"/>
    </w:rPr>
  </w:style>
  <w:style w:type="paragraph" w:styleId="Titre5">
    <w:name w:val="heading 5"/>
    <w:basedOn w:val="Normal"/>
    <w:next w:val="Normal"/>
    <w:link w:val="Titre5Car"/>
    <w:uiPriority w:val="99"/>
    <w:qFormat/>
    <w:rsid w:val="002D703A"/>
    <w:pPr>
      <w:tabs>
        <w:tab w:val="num" w:pos="1008"/>
      </w:tabs>
      <w:overflowPunct/>
      <w:spacing w:before="240" w:after="60"/>
      <w:ind w:left="1008" w:hanging="432"/>
      <w:outlineLvl w:val="4"/>
    </w:pPr>
    <w:rPr>
      <w:b/>
      <w:bCs/>
      <w:i/>
      <w:iCs/>
      <w:kern w:val="0"/>
      <w:sz w:val="26"/>
      <w:szCs w:val="26"/>
      <w:lang w:val="en-US"/>
    </w:rPr>
  </w:style>
  <w:style w:type="paragraph" w:styleId="Titre6">
    <w:name w:val="heading 6"/>
    <w:basedOn w:val="Normal"/>
    <w:next w:val="Normal"/>
    <w:link w:val="Titre6Car"/>
    <w:uiPriority w:val="99"/>
    <w:qFormat/>
    <w:rsid w:val="00F215F5"/>
    <w:pPr>
      <w:spacing w:before="240" w:after="60"/>
      <w:outlineLvl w:val="5"/>
    </w:pPr>
    <w:rPr>
      <w:rFonts w:ascii="Calibri" w:hAnsi="Calibri" w:cs="Calibri"/>
      <w:b/>
      <w:bCs/>
      <w:sz w:val="22"/>
      <w:szCs w:val="22"/>
      <w:lang w:val="en-US"/>
    </w:rPr>
  </w:style>
  <w:style w:type="paragraph" w:styleId="Titre7">
    <w:name w:val="heading 7"/>
    <w:basedOn w:val="Normal"/>
    <w:next w:val="Normal"/>
    <w:link w:val="Titre7Car"/>
    <w:uiPriority w:val="99"/>
    <w:qFormat/>
    <w:rsid w:val="002D703A"/>
    <w:pPr>
      <w:tabs>
        <w:tab w:val="num" w:pos="1296"/>
      </w:tabs>
      <w:overflowPunct/>
      <w:spacing w:before="240" w:after="60"/>
      <w:ind w:left="1296" w:hanging="288"/>
      <w:outlineLvl w:val="6"/>
    </w:pPr>
    <w:rPr>
      <w:kern w:val="0"/>
      <w:lang w:val="en-US"/>
    </w:rPr>
  </w:style>
  <w:style w:type="paragraph" w:styleId="Titre8">
    <w:name w:val="heading 8"/>
    <w:basedOn w:val="Normal"/>
    <w:next w:val="Normal"/>
    <w:link w:val="Titre8Car"/>
    <w:uiPriority w:val="99"/>
    <w:qFormat/>
    <w:rsid w:val="002D703A"/>
    <w:pPr>
      <w:tabs>
        <w:tab w:val="num" w:pos="1440"/>
      </w:tabs>
      <w:overflowPunct/>
      <w:spacing w:before="240" w:after="60"/>
      <w:ind w:left="1440" w:hanging="432"/>
      <w:outlineLvl w:val="7"/>
    </w:pPr>
    <w:rPr>
      <w:i/>
      <w:iCs/>
      <w:kern w:val="0"/>
      <w:lang w:val="en-US"/>
    </w:rPr>
  </w:style>
  <w:style w:type="paragraph" w:styleId="Titre9">
    <w:name w:val="heading 9"/>
    <w:basedOn w:val="Normal"/>
    <w:next w:val="Normal"/>
    <w:link w:val="Titre9Car"/>
    <w:uiPriority w:val="99"/>
    <w:qFormat/>
    <w:rsid w:val="002D703A"/>
    <w:pPr>
      <w:tabs>
        <w:tab w:val="num" w:pos="1584"/>
      </w:tabs>
      <w:overflowPunct/>
      <w:spacing w:before="240" w:after="60"/>
      <w:ind w:left="1584" w:hanging="144"/>
      <w:outlineLvl w:val="8"/>
    </w:pPr>
    <w:rPr>
      <w:rFonts w:ascii="Arial" w:hAnsi="Arial" w:cs="Arial"/>
      <w:kern w:val="0"/>
      <w:sz w:val="22"/>
      <w:szCs w:val="2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2D703A"/>
    <w:rPr>
      <w:rFonts w:ascii="Arial" w:hAnsi="Arial" w:cs="Arial"/>
      <w:b/>
      <w:bCs/>
      <w:kern w:val="32"/>
      <w:sz w:val="32"/>
      <w:szCs w:val="32"/>
      <w:lang w:val="en-US" w:eastAsia="fr-CA"/>
    </w:rPr>
  </w:style>
  <w:style w:type="character" w:customStyle="1" w:styleId="Titre2Car">
    <w:name w:val="Titre 2 Car"/>
    <w:basedOn w:val="Policepardfaut"/>
    <w:link w:val="Titre2"/>
    <w:uiPriority w:val="99"/>
    <w:rsid w:val="00F215F5"/>
    <w:rPr>
      <w:rFonts w:ascii="Cambria" w:hAnsi="Cambria" w:cs="Cambria"/>
      <w:b/>
      <w:bCs/>
      <w:i/>
      <w:iCs/>
      <w:kern w:val="28"/>
      <w:sz w:val="28"/>
      <w:szCs w:val="28"/>
      <w:lang w:val="en-US" w:eastAsia="fr-CA"/>
    </w:rPr>
  </w:style>
  <w:style w:type="character" w:customStyle="1" w:styleId="Titre3Car">
    <w:name w:val="Titre 3 Car"/>
    <w:basedOn w:val="Policepardfaut"/>
    <w:link w:val="Titre3"/>
    <w:uiPriority w:val="99"/>
    <w:rsid w:val="002D703A"/>
    <w:rPr>
      <w:rFonts w:ascii="Arial" w:hAnsi="Arial" w:cs="Arial"/>
      <w:b/>
      <w:bCs/>
      <w:sz w:val="26"/>
      <w:szCs w:val="26"/>
      <w:lang w:val="en-US" w:eastAsia="fr-CA"/>
    </w:rPr>
  </w:style>
  <w:style w:type="character" w:customStyle="1" w:styleId="Titre4Car">
    <w:name w:val="Titre 4 Car"/>
    <w:basedOn w:val="Policepardfaut"/>
    <w:link w:val="Titre4"/>
    <w:uiPriority w:val="99"/>
    <w:rsid w:val="002D703A"/>
    <w:rPr>
      <w:rFonts w:ascii="Times New Roman" w:hAnsi="Times New Roman" w:cs="Times New Roman"/>
      <w:b/>
      <w:bCs/>
      <w:sz w:val="28"/>
      <w:szCs w:val="28"/>
      <w:lang w:val="en-US" w:eastAsia="fr-CA"/>
    </w:rPr>
  </w:style>
  <w:style w:type="character" w:customStyle="1" w:styleId="Titre5Car">
    <w:name w:val="Titre 5 Car"/>
    <w:basedOn w:val="Policepardfaut"/>
    <w:link w:val="Titre5"/>
    <w:uiPriority w:val="99"/>
    <w:rsid w:val="002D703A"/>
    <w:rPr>
      <w:rFonts w:ascii="Times New Roman" w:hAnsi="Times New Roman" w:cs="Times New Roman"/>
      <w:b/>
      <w:bCs/>
      <w:i/>
      <w:iCs/>
      <w:sz w:val="26"/>
      <w:szCs w:val="26"/>
      <w:lang w:val="en-US" w:eastAsia="fr-CA"/>
    </w:rPr>
  </w:style>
  <w:style w:type="character" w:customStyle="1" w:styleId="Titre6Car">
    <w:name w:val="Titre 6 Car"/>
    <w:basedOn w:val="Policepardfaut"/>
    <w:link w:val="Titre6"/>
    <w:uiPriority w:val="99"/>
    <w:rsid w:val="00F215F5"/>
    <w:rPr>
      <w:rFonts w:ascii="Calibri" w:hAnsi="Calibri" w:cs="Calibri"/>
      <w:b/>
      <w:bCs/>
      <w:kern w:val="28"/>
      <w:lang w:val="en-US" w:eastAsia="fr-CA"/>
    </w:rPr>
  </w:style>
  <w:style w:type="character" w:customStyle="1" w:styleId="Titre7Car">
    <w:name w:val="Titre 7 Car"/>
    <w:basedOn w:val="Policepardfaut"/>
    <w:link w:val="Titre7"/>
    <w:uiPriority w:val="99"/>
    <w:rsid w:val="002D703A"/>
    <w:rPr>
      <w:rFonts w:ascii="Times New Roman" w:hAnsi="Times New Roman" w:cs="Times New Roman"/>
      <w:sz w:val="24"/>
      <w:szCs w:val="24"/>
      <w:lang w:val="en-US" w:eastAsia="fr-CA"/>
    </w:rPr>
  </w:style>
  <w:style w:type="character" w:customStyle="1" w:styleId="Titre8Car">
    <w:name w:val="Titre 8 Car"/>
    <w:basedOn w:val="Policepardfaut"/>
    <w:link w:val="Titre8"/>
    <w:uiPriority w:val="99"/>
    <w:rsid w:val="002D703A"/>
    <w:rPr>
      <w:rFonts w:ascii="Times New Roman" w:hAnsi="Times New Roman" w:cs="Times New Roman"/>
      <w:i/>
      <w:iCs/>
      <w:sz w:val="24"/>
      <w:szCs w:val="24"/>
      <w:lang w:val="en-US" w:eastAsia="fr-CA"/>
    </w:rPr>
  </w:style>
  <w:style w:type="character" w:customStyle="1" w:styleId="Titre9Car">
    <w:name w:val="Titre 9 Car"/>
    <w:basedOn w:val="Policepardfaut"/>
    <w:link w:val="Titre9"/>
    <w:uiPriority w:val="99"/>
    <w:rsid w:val="002D703A"/>
    <w:rPr>
      <w:rFonts w:ascii="Arial" w:hAnsi="Arial" w:cs="Arial"/>
      <w:lang w:val="en-US" w:eastAsia="fr-CA"/>
    </w:rPr>
  </w:style>
  <w:style w:type="paragraph" w:styleId="En-tte">
    <w:name w:val="header"/>
    <w:basedOn w:val="Normal"/>
    <w:link w:val="En-tteCar"/>
    <w:uiPriority w:val="99"/>
    <w:rsid w:val="00F215F5"/>
    <w:pPr>
      <w:tabs>
        <w:tab w:val="center" w:pos="4320"/>
        <w:tab w:val="right" w:pos="8640"/>
      </w:tabs>
    </w:pPr>
    <w:rPr>
      <w:lang w:val="en-US"/>
    </w:rPr>
  </w:style>
  <w:style w:type="character" w:customStyle="1" w:styleId="En-tteCar">
    <w:name w:val="En-tête Car"/>
    <w:basedOn w:val="Policepardfaut"/>
    <w:link w:val="En-tte"/>
    <w:uiPriority w:val="99"/>
    <w:rsid w:val="00F215F5"/>
    <w:rPr>
      <w:rFonts w:ascii="Times New Roman" w:hAnsi="Times New Roman" w:cs="Times New Roman"/>
      <w:kern w:val="28"/>
      <w:sz w:val="24"/>
      <w:szCs w:val="24"/>
      <w:lang w:val="en-US" w:eastAsia="fr-CA"/>
    </w:rPr>
  </w:style>
  <w:style w:type="paragraph" w:styleId="Pieddepage">
    <w:name w:val="footer"/>
    <w:basedOn w:val="Normal"/>
    <w:link w:val="PieddepageCar"/>
    <w:uiPriority w:val="99"/>
    <w:rsid w:val="00F215F5"/>
    <w:pPr>
      <w:tabs>
        <w:tab w:val="center" w:pos="4320"/>
        <w:tab w:val="right" w:pos="8640"/>
      </w:tabs>
    </w:pPr>
    <w:rPr>
      <w:lang w:val="en-US"/>
    </w:rPr>
  </w:style>
  <w:style w:type="character" w:customStyle="1" w:styleId="PieddepageCar">
    <w:name w:val="Pied de page Car"/>
    <w:basedOn w:val="Policepardfaut"/>
    <w:link w:val="Pieddepage"/>
    <w:uiPriority w:val="99"/>
    <w:rsid w:val="00F215F5"/>
    <w:rPr>
      <w:rFonts w:ascii="Times New Roman" w:hAnsi="Times New Roman" w:cs="Times New Roman"/>
      <w:kern w:val="28"/>
      <w:sz w:val="24"/>
      <w:szCs w:val="24"/>
      <w:lang w:val="en-US" w:eastAsia="fr-CA"/>
    </w:rPr>
  </w:style>
  <w:style w:type="paragraph" w:styleId="Textedebulles">
    <w:name w:val="Balloon Text"/>
    <w:basedOn w:val="Normal"/>
    <w:link w:val="TextedebullesCar"/>
    <w:uiPriority w:val="99"/>
    <w:semiHidden/>
    <w:rsid w:val="00F215F5"/>
    <w:rPr>
      <w:rFonts w:ascii="Tahoma" w:hAnsi="Tahoma" w:cs="Tahoma"/>
      <w:sz w:val="16"/>
      <w:szCs w:val="16"/>
      <w:lang w:val="en-US"/>
    </w:rPr>
  </w:style>
  <w:style w:type="character" w:customStyle="1" w:styleId="TextedebullesCar">
    <w:name w:val="Texte de bulles Car"/>
    <w:basedOn w:val="Policepardfaut"/>
    <w:link w:val="Textedebulles"/>
    <w:uiPriority w:val="99"/>
    <w:semiHidden/>
    <w:rsid w:val="00F215F5"/>
    <w:rPr>
      <w:rFonts w:ascii="Tahoma" w:hAnsi="Tahoma" w:cs="Tahoma"/>
      <w:kern w:val="28"/>
      <w:sz w:val="16"/>
      <w:szCs w:val="16"/>
      <w:lang w:val="en-US" w:eastAsia="fr-CA"/>
    </w:rPr>
  </w:style>
  <w:style w:type="character" w:customStyle="1" w:styleId="print">
    <w:name w:val="print"/>
    <w:uiPriority w:val="99"/>
    <w:rsid w:val="00F215F5"/>
  </w:style>
  <w:style w:type="paragraph" w:styleId="Paragraphedeliste">
    <w:name w:val="List Paragraph"/>
    <w:basedOn w:val="Normal"/>
    <w:uiPriority w:val="34"/>
    <w:qFormat/>
    <w:rsid w:val="00F215F5"/>
    <w:pPr>
      <w:widowControl/>
      <w:overflowPunct/>
      <w:autoSpaceDE/>
      <w:autoSpaceDN/>
      <w:adjustRightInd/>
      <w:spacing w:after="200" w:line="276" w:lineRule="auto"/>
      <w:ind w:left="720"/>
    </w:pPr>
    <w:rPr>
      <w:rFonts w:ascii="Calibri" w:hAnsi="Calibri" w:cs="Calibri"/>
      <w:kern w:val="0"/>
      <w:sz w:val="22"/>
      <w:szCs w:val="22"/>
      <w:lang w:eastAsia="en-US"/>
    </w:rPr>
  </w:style>
  <w:style w:type="paragraph" w:customStyle="1" w:styleId="Corpsdetexte21">
    <w:name w:val="Corps de texte 21"/>
    <w:basedOn w:val="Normal"/>
    <w:uiPriority w:val="99"/>
    <w:rsid w:val="00F215F5"/>
    <w:pPr>
      <w:widowControl/>
      <w:jc w:val="both"/>
      <w:textAlignment w:val="baseline"/>
    </w:pPr>
    <w:rPr>
      <w:kern w:val="0"/>
      <w:lang w:eastAsia="fr-FR"/>
    </w:rPr>
  </w:style>
  <w:style w:type="paragraph" w:styleId="Corpsdetexte">
    <w:name w:val="Body Text"/>
    <w:basedOn w:val="Normal"/>
    <w:link w:val="CorpsdetexteCar"/>
    <w:uiPriority w:val="99"/>
    <w:semiHidden/>
    <w:rsid w:val="00F215F5"/>
    <w:pPr>
      <w:widowControl/>
      <w:jc w:val="both"/>
      <w:textAlignment w:val="baseline"/>
    </w:pPr>
    <w:rPr>
      <w:kern w:val="0"/>
      <w:lang w:eastAsia="fr-FR"/>
    </w:rPr>
  </w:style>
  <w:style w:type="character" w:customStyle="1" w:styleId="CorpsdetexteCar">
    <w:name w:val="Corps de texte Car"/>
    <w:basedOn w:val="Policepardfaut"/>
    <w:link w:val="Corpsdetexte"/>
    <w:uiPriority w:val="99"/>
    <w:semiHidden/>
    <w:rsid w:val="00F215F5"/>
    <w:rPr>
      <w:rFonts w:ascii="Times New Roman" w:hAnsi="Times New Roman" w:cs="Times New Roman"/>
      <w:sz w:val="24"/>
      <w:szCs w:val="24"/>
      <w:lang w:eastAsia="fr-FR"/>
    </w:rPr>
  </w:style>
  <w:style w:type="character" w:styleId="Lienhypertexte">
    <w:name w:val="Hyperlink"/>
    <w:basedOn w:val="Policepardfaut"/>
    <w:uiPriority w:val="99"/>
    <w:rsid w:val="00F215F5"/>
    <w:rPr>
      <w:color w:val="0000FF"/>
      <w:u w:val="single"/>
    </w:rPr>
  </w:style>
  <w:style w:type="table" w:styleId="Grilledutableau">
    <w:name w:val="Table Grid"/>
    <w:basedOn w:val="TableauNormal"/>
    <w:uiPriority w:val="99"/>
    <w:rsid w:val="007F0A6B"/>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99"/>
    <w:rsid w:val="007F0A6B"/>
    <w:rPr>
      <w:rFonts w:cs="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Appelnotedebasdep">
    <w:name w:val="footnote reference"/>
    <w:basedOn w:val="Policepardfaut"/>
    <w:uiPriority w:val="99"/>
    <w:semiHidden/>
    <w:rsid w:val="002D703A"/>
  </w:style>
  <w:style w:type="paragraph" w:styleId="Explorateurdedocuments">
    <w:name w:val="Document Map"/>
    <w:basedOn w:val="Normal"/>
    <w:link w:val="ExplorateurdedocumentsCar"/>
    <w:uiPriority w:val="99"/>
    <w:semiHidden/>
    <w:rsid w:val="002D703A"/>
    <w:pPr>
      <w:shd w:val="clear" w:color="auto" w:fill="000080"/>
      <w:overflowPunct/>
    </w:pPr>
    <w:rPr>
      <w:rFonts w:ascii="Tahoma" w:hAnsi="Tahoma" w:cs="Tahoma"/>
      <w:kern w:val="0"/>
      <w:lang w:val="en-US"/>
    </w:rPr>
  </w:style>
  <w:style w:type="character" w:customStyle="1" w:styleId="ExplorateurdedocumentsCar">
    <w:name w:val="Explorateur de documents Car"/>
    <w:basedOn w:val="Policepardfaut"/>
    <w:link w:val="Explorateurdedocuments"/>
    <w:uiPriority w:val="99"/>
    <w:semiHidden/>
    <w:rsid w:val="002D703A"/>
    <w:rPr>
      <w:rFonts w:ascii="Tahoma" w:hAnsi="Tahoma" w:cs="Tahoma"/>
      <w:sz w:val="24"/>
      <w:szCs w:val="24"/>
      <w:shd w:val="clear" w:color="auto" w:fill="000080"/>
      <w:lang w:val="en-US" w:eastAsia="fr-CA"/>
    </w:rPr>
  </w:style>
  <w:style w:type="table" w:customStyle="1" w:styleId="Grilledutableau1">
    <w:name w:val="Grille du tableau1"/>
    <w:uiPriority w:val="99"/>
    <w:rsid w:val="002D703A"/>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Doc">
    <w:name w:val="Doc"/>
    <w:rsid w:val="00221903"/>
    <w:pPr>
      <w:numPr>
        <w:numId w:val="2"/>
      </w:numPr>
    </w:pPr>
  </w:style>
  <w:style w:type="table" w:styleId="Grilleclaire">
    <w:name w:val="Light Grid"/>
    <w:basedOn w:val="TableauNormal"/>
    <w:uiPriority w:val="62"/>
    <w:rsid w:val="00974A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moyenne2">
    <w:name w:val="Medium Grid 2"/>
    <w:basedOn w:val="TableauNormal"/>
    <w:uiPriority w:val="68"/>
    <w:rsid w:val="002C476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1">
    <w:name w:val="Medium Grid 1"/>
    <w:basedOn w:val="TableauNormal"/>
    <w:uiPriority w:val="67"/>
    <w:rsid w:val="002C476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Grilledutableau2">
    <w:name w:val="Grille du tableau2"/>
    <w:basedOn w:val="TableauNormal"/>
    <w:next w:val="Grilledutableau"/>
    <w:uiPriority w:val="59"/>
    <w:rsid w:val="00521DC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8D6D6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iPriority w:val="99"/>
    <w:semiHidden/>
    <w:unhideWhenUsed/>
    <w:rsid w:val="00460FDC"/>
    <w:pPr>
      <w:spacing w:after="120"/>
      <w:ind w:left="283"/>
    </w:pPr>
  </w:style>
  <w:style w:type="character" w:customStyle="1" w:styleId="RetraitcorpsdetexteCar">
    <w:name w:val="Retrait corps de texte Car"/>
    <w:basedOn w:val="Policepardfaut"/>
    <w:link w:val="Retraitcorpsdetexte"/>
    <w:uiPriority w:val="99"/>
    <w:semiHidden/>
    <w:rsid w:val="00460FDC"/>
    <w:rPr>
      <w:rFonts w:ascii="Times New Roman" w:eastAsia="Times New Roman" w:hAnsi="Times New Roman"/>
      <w:kern w:val="28"/>
      <w:sz w:val="24"/>
      <w:szCs w:val="24"/>
    </w:rPr>
  </w:style>
  <w:style w:type="table" w:customStyle="1" w:styleId="Ombrageclair1">
    <w:name w:val="Ombrage clair1"/>
    <w:basedOn w:val="TableauNormal"/>
    <w:next w:val="Ombrageclair"/>
    <w:uiPriority w:val="60"/>
    <w:rsid w:val="00F427EA"/>
    <w:rPr>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4">
    <w:name w:val="Grille du tableau4"/>
    <w:basedOn w:val="TableauNormal"/>
    <w:next w:val="Grilledutableau"/>
    <w:uiPriority w:val="59"/>
    <w:rsid w:val="004A02D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
    <w:name w:val="txt"/>
    <w:basedOn w:val="Normal"/>
    <w:uiPriority w:val="99"/>
    <w:rsid w:val="00F650FF"/>
    <w:pPr>
      <w:widowControl/>
      <w:overflowPunct/>
      <w:autoSpaceDE/>
      <w:autoSpaceDN/>
      <w:adjustRightInd/>
    </w:pPr>
    <w:rPr>
      <w:rFonts w:ascii="Verdana" w:eastAsia="Calibri" w:hAnsi="Verdana"/>
      <w:color w:val="000000"/>
      <w:kern w:val="0"/>
      <w:sz w:val="15"/>
      <w:szCs w:val="15"/>
    </w:rPr>
  </w:style>
  <w:style w:type="table" w:customStyle="1" w:styleId="Grilledutableau5">
    <w:name w:val="Grille du tableau5"/>
    <w:basedOn w:val="TableauNormal"/>
    <w:next w:val="Grilledutableau"/>
    <w:uiPriority w:val="59"/>
    <w:rsid w:val="00762FA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next w:val="Grilledutableau"/>
    <w:rsid w:val="00C4769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auNormal"/>
    <w:next w:val="Grilledutableau"/>
    <w:rsid w:val="0030031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7115"/>
    <w:pPr>
      <w:autoSpaceDE w:val="0"/>
      <w:autoSpaceDN w:val="0"/>
      <w:adjustRightInd w:val="0"/>
    </w:pPr>
    <w:rPr>
      <w:rFonts w:ascii="KPEFMF+TimesNewRoman" w:hAnsi="KPEFMF+TimesNewRoman" w:cs="KPEFMF+TimesNewRoman"/>
      <w:color w:val="000000"/>
      <w:sz w:val="24"/>
      <w:szCs w:val="24"/>
      <w:lang w:eastAsia="en-US"/>
    </w:rPr>
  </w:style>
  <w:style w:type="table" w:customStyle="1" w:styleId="Grilledutableau8">
    <w:name w:val="Grille du tableau8"/>
    <w:basedOn w:val="TableauNormal"/>
    <w:next w:val="Grilledutableau"/>
    <w:rsid w:val="003534D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
    <w:name w:val="Grille du tableau9"/>
    <w:basedOn w:val="TableauNormal"/>
    <w:next w:val="Grilledutableau"/>
    <w:rsid w:val="00406E7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
    <w:name w:val="Grille du tableau10"/>
    <w:basedOn w:val="TableauNormal"/>
    <w:next w:val="Grilledutableau"/>
    <w:rsid w:val="00E4053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unhideWhenUsed/>
    <w:rsid w:val="00CA75A2"/>
    <w:pPr>
      <w:numPr>
        <w:numId w:val="3"/>
      </w:numPr>
      <w:contextualSpacing/>
    </w:pPr>
  </w:style>
  <w:style w:type="paragraph" w:styleId="NormalWeb">
    <w:name w:val="Normal (Web)"/>
    <w:basedOn w:val="Normal"/>
    <w:uiPriority w:val="99"/>
    <w:unhideWhenUsed/>
    <w:rsid w:val="00323F4B"/>
    <w:pPr>
      <w:widowControl/>
      <w:overflowPunct/>
      <w:autoSpaceDE/>
      <w:autoSpaceDN/>
      <w:adjustRightInd/>
      <w:spacing w:before="100" w:beforeAutospacing="1" w:after="100" w:afterAutospacing="1"/>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398686">
      <w:bodyDiv w:val="1"/>
      <w:marLeft w:val="0"/>
      <w:marRight w:val="0"/>
      <w:marTop w:val="0"/>
      <w:marBottom w:val="0"/>
      <w:divBdr>
        <w:top w:val="none" w:sz="0" w:space="0" w:color="auto"/>
        <w:left w:val="none" w:sz="0" w:space="0" w:color="auto"/>
        <w:bottom w:val="none" w:sz="0" w:space="0" w:color="auto"/>
        <w:right w:val="none" w:sz="0" w:space="0" w:color="auto"/>
      </w:divBdr>
    </w:div>
    <w:div w:id="569117362">
      <w:bodyDiv w:val="1"/>
      <w:marLeft w:val="0"/>
      <w:marRight w:val="0"/>
      <w:marTop w:val="0"/>
      <w:marBottom w:val="0"/>
      <w:divBdr>
        <w:top w:val="none" w:sz="0" w:space="0" w:color="auto"/>
        <w:left w:val="none" w:sz="0" w:space="0" w:color="auto"/>
        <w:bottom w:val="none" w:sz="0" w:space="0" w:color="auto"/>
        <w:right w:val="none" w:sz="0" w:space="0" w:color="auto"/>
      </w:divBdr>
    </w:div>
    <w:div w:id="597374785">
      <w:bodyDiv w:val="1"/>
      <w:marLeft w:val="0"/>
      <w:marRight w:val="0"/>
      <w:marTop w:val="0"/>
      <w:marBottom w:val="0"/>
      <w:divBdr>
        <w:top w:val="none" w:sz="0" w:space="0" w:color="auto"/>
        <w:left w:val="none" w:sz="0" w:space="0" w:color="auto"/>
        <w:bottom w:val="none" w:sz="0" w:space="0" w:color="auto"/>
        <w:right w:val="none" w:sz="0" w:space="0" w:color="auto"/>
      </w:divBdr>
    </w:div>
    <w:div w:id="625937479">
      <w:bodyDiv w:val="1"/>
      <w:marLeft w:val="0"/>
      <w:marRight w:val="0"/>
      <w:marTop w:val="0"/>
      <w:marBottom w:val="0"/>
      <w:divBdr>
        <w:top w:val="none" w:sz="0" w:space="0" w:color="auto"/>
        <w:left w:val="none" w:sz="0" w:space="0" w:color="auto"/>
        <w:bottom w:val="none" w:sz="0" w:space="0" w:color="auto"/>
        <w:right w:val="none" w:sz="0" w:space="0" w:color="auto"/>
      </w:divBdr>
    </w:div>
    <w:div w:id="682977128">
      <w:bodyDiv w:val="1"/>
      <w:marLeft w:val="0"/>
      <w:marRight w:val="0"/>
      <w:marTop w:val="0"/>
      <w:marBottom w:val="0"/>
      <w:divBdr>
        <w:top w:val="none" w:sz="0" w:space="0" w:color="auto"/>
        <w:left w:val="none" w:sz="0" w:space="0" w:color="auto"/>
        <w:bottom w:val="none" w:sz="0" w:space="0" w:color="auto"/>
        <w:right w:val="none" w:sz="0" w:space="0" w:color="auto"/>
      </w:divBdr>
    </w:div>
    <w:div w:id="722949978">
      <w:bodyDiv w:val="1"/>
      <w:marLeft w:val="0"/>
      <w:marRight w:val="0"/>
      <w:marTop w:val="0"/>
      <w:marBottom w:val="0"/>
      <w:divBdr>
        <w:top w:val="none" w:sz="0" w:space="0" w:color="auto"/>
        <w:left w:val="none" w:sz="0" w:space="0" w:color="auto"/>
        <w:bottom w:val="none" w:sz="0" w:space="0" w:color="auto"/>
        <w:right w:val="none" w:sz="0" w:space="0" w:color="auto"/>
      </w:divBdr>
    </w:div>
    <w:div w:id="794255833">
      <w:bodyDiv w:val="1"/>
      <w:marLeft w:val="1200"/>
      <w:marRight w:val="1200"/>
      <w:marTop w:val="150"/>
      <w:marBottom w:val="0"/>
      <w:divBdr>
        <w:top w:val="none" w:sz="0" w:space="0" w:color="auto"/>
        <w:left w:val="none" w:sz="0" w:space="0" w:color="auto"/>
        <w:bottom w:val="none" w:sz="0" w:space="0" w:color="auto"/>
        <w:right w:val="none" w:sz="0" w:space="0" w:color="auto"/>
      </w:divBdr>
      <w:divsChild>
        <w:div w:id="368454840">
          <w:marLeft w:val="0"/>
          <w:marRight w:val="0"/>
          <w:marTop w:val="0"/>
          <w:marBottom w:val="0"/>
          <w:divBdr>
            <w:top w:val="none" w:sz="0" w:space="0" w:color="auto"/>
            <w:left w:val="none" w:sz="0" w:space="0" w:color="auto"/>
            <w:bottom w:val="none" w:sz="0" w:space="0" w:color="auto"/>
            <w:right w:val="none" w:sz="0" w:space="0" w:color="auto"/>
          </w:divBdr>
          <w:divsChild>
            <w:div w:id="1476029004">
              <w:marLeft w:val="0"/>
              <w:marRight w:val="0"/>
              <w:marTop w:val="0"/>
              <w:marBottom w:val="0"/>
              <w:divBdr>
                <w:top w:val="none" w:sz="0" w:space="0" w:color="auto"/>
                <w:left w:val="none" w:sz="0" w:space="0" w:color="auto"/>
                <w:bottom w:val="none" w:sz="0" w:space="0" w:color="auto"/>
                <w:right w:val="none" w:sz="0" w:space="0" w:color="auto"/>
              </w:divBdr>
            </w:div>
            <w:div w:id="189373520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821695330">
      <w:bodyDiv w:val="1"/>
      <w:marLeft w:val="0"/>
      <w:marRight w:val="0"/>
      <w:marTop w:val="0"/>
      <w:marBottom w:val="0"/>
      <w:divBdr>
        <w:top w:val="none" w:sz="0" w:space="0" w:color="auto"/>
        <w:left w:val="none" w:sz="0" w:space="0" w:color="auto"/>
        <w:bottom w:val="none" w:sz="0" w:space="0" w:color="auto"/>
        <w:right w:val="none" w:sz="0" w:space="0" w:color="auto"/>
      </w:divBdr>
    </w:div>
    <w:div w:id="837959459">
      <w:bodyDiv w:val="1"/>
      <w:marLeft w:val="0"/>
      <w:marRight w:val="0"/>
      <w:marTop w:val="0"/>
      <w:marBottom w:val="0"/>
      <w:divBdr>
        <w:top w:val="none" w:sz="0" w:space="0" w:color="auto"/>
        <w:left w:val="none" w:sz="0" w:space="0" w:color="auto"/>
        <w:bottom w:val="none" w:sz="0" w:space="0" w:color="auto"/>
        <w:right w:val="none" w:sz="0" w:space="0" w:color="auto"/>
      </w:divBdr>
    </w:div>
    <w:div w:id="840970667">
      <w:bodyDiv w:val="1"/>
      <w:marLeft w:val="0"/>
      <w:marRight w:val="0"/>
      <w:marTop w:val="0"/>
      <w:marBottom w:val="0"/>
      <w:divBdr>
        <w:top w:val="none" w:sz="0" w:space="0" w:color="auto"/>
        <w:left w:val="none" w:sz="0" w:space="0" w:color="auto"/>
        <w:bottom w:val="none" w:sz="0" w:space="0" w:color="auto"/>
        <w:right w:val="none" w:sz="0" w:space="0" w:color="auto"/>
      </w:divBdr>
    </w:div>
    <w:div w:id="965283646">
      <w:marLeft w:val="0"/>
      <w:marRight w:val="0"/>
      <w:marTop w:val="0"/>
      <w:marBottom w:val="0"/>
      <w:divBdr>
        <w:top w:val="none" w:sz="0" w:space="0" w:color="auto"/>
        <w:left w:val="none" w:sz="0" w:space="0" w:color="auto"/>
        <w:bottom w:val="none" w:sz="0" w:space="0" w:color="auto"/>
        <w:right w:val="none" w:sz="0" w:space="0" w:color="auto"/>
      </w:divBdr>
    </w:div>
    <w:div w:id="965283650">
      <w:marLeft w:val="0"/>
      <w:marRight w:val="0"/>
      <w:marTop w:val="0"/>
      <w:marBottom w:val="0"/>
      <w:divBdr>
        <w:top w:val="none" w:sz="0" w:space="0" w:color="auto"/>
        <w:left w:val="none" w:sz="0" w:space="0" w:color="auto"/>
        <w:bottom w:val="none" w:sz="0" w:space="0" w:color="auto"/>
        <w:right w:val="none" w:sz="0" w:space="0" w:color="auto"/>
      </w:divBdr>
    </w:div>
    <w:div w:id="965283651">
      <w:marLeft w:val="1200"/>
      <w:marRight w:val="1200"/>
      <w:marTop w:val="150"/>
      <w:marBottom w:val="0"/>
      <w:divBdr>
        <w:top w:val="none" w:sz="0" w:space="0" w:color="auto"/>
        <w:left w:val="none" w:sz="0" w:space="0" w:color="auto"/>
        <w:bottom w:val="none" w:sz="0" w:space="0" w:color="auto"/>
        <w:right w:val="none" w:sz="0" w:space="0" w:color="auto"/>
      </w:divBdr>
      <w:divsChild>
        <w:div w:id="965283645">
          <w:marLeft w:val="0"/>
          <w:marRight w:val="0"/>
          <w:marTop w:val="0"/>
          <w:marBottom w:val="0"/>
          <w:divBdr>
            <w:top w:val="none" w:sz="0" w:space="0" w:color="auto"/>
            <w:left w:val="none" w:sz="0" w:space="0" w:color="auto"/>
            <w:bottom w:val="none" w:sz="0" w:space="0" w:color="auto"/>
            <w:right w:val="none" w:sz="0" w:space="0" w:color="auto"/>
          </w:divBdr>
          <w:divsChild>
            <w:div w:id="965283647">
              <w:marLeft w:val="450"/>
              <w:marRight w:val="0"/>
              <w:marTop w:val="0"/>
              <w:marBottom w:val="0"/>
              <w:divBdr>
                <w:top w:val="none" w:sz="0" w:space="0" w:color="auto"/>
                <w:left w:val="none" w:sz="0" w:space="0" w:color="auto"/>
                <w:bottom w:val="none" w:sz="0" w:space="0" w:color="auto"/>
                <w:right w:val="none" w:sz="0" w:space="0" w:color="auto"/>
              </w:divBdr>
            </w:div>
            <w:div w:id="96528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83653">
      <w:marLeft w:val="1200"/>
      <w:marRight w:val="1200"/>
      <w:marTop w:val="150"/>
      <w:marBottom w:val="0"/>
      <w:divBdr>
        <w:top w:val="none" w:sz="0" w:space="0" w:color="auto"/>
        <w:left w:val="none" w:sz="0" w:space="0" w:color="auto"/>
        <w:bottom w:val="none" w:sz="0" w:space="0" w:color="auto"/>
        <w:right w:val="none" w:sz="0" w:space="0" w:color="auto"/>
      </w:divBdr>
      <w:divsChild>
        <w:div w:id="965283648">
          <w:marLeft w:val="0"/>
          <w:marRight w:val="0"/>
          <w:marTop w:val="0"/>
          <w:marBottom w:val="0"/>
          <w:divBdr>
            <w:top w:val="none" w:sz="0" w:space="0" w:color="auto"/>
            <w:left w:val="none" w:sz="0" w:space="0" w:color="auto"/>
            <w:bottom w:val="none" w:sz="0" w:space="0" w:color="auto"/>
            <w:right w:val="none" w:sz="0" w:space="0" w:color="auto"/>
          </w:divBdr>
          <w:divsChild>
            <w:div w:id="965283649">
              <w:marLeft w:val="450"/>
              <w:marRight w:val="0"/>
              <w:marTop w:val="0"/>
              <w:marBottom w:val="0"/>
              <w:divBdr>
                <w:top w:val="none" w:sz="0" w:space="0" w:color="auto"/>
                <w:left w:val="none" w:sz="0" w:space="0" w:color="auto"/>
                <w:bottom w:val="none" w:sz="0" w:space="0" w:color="auto"/>
                <w:right w:val="none" w:sz="0" w:space="0" w:color="auto"/>
              </w:divBdr>
            </w:div>
            <w:div w:id="96528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644529">
      <w:bodyDiv w:val="1"/>
      <w:marLeft w:val="0"/>
      <w:marRight w:val="0"/>
      <w:marTop w:val="0"/>
      <w:marBottom w:val="0"/>
      <w:divBdr>
        <w:top w:val="none" w:sz="0" w:space="0" w:color="auto"/>
        <w:left w:val="none" w:sz="0" w:space="0" w:color="auto"/>
        <w:bottom w:val="none" w:sz="0" w:space="0" w:color="auto"/>
        <w:right w:val="none" w:sz="0" w:space="0" w:color="auto"/>
      </w:divBdr>
    </w:div>
    <w:div w:id="1250427976">
      <w:bodyDiv w:val="1"/>
      <w:marLeft w:val="0"/>
      <w:marRight w:val="0"/>
      <w:marTop w:val="0"/>
      <w:marBottom w:val="0"/>
      <w:divBdr>
        <w:top w:val="none" w:sz="0" w:space="0" w:color="auto"/>
        <w:left w:val="none" w:sz="0" w:space="0" w:color="auto"/>
        <w:bottom w:val="none" w:sz="0" w:space="0" w:color="auto"/>
        <w:right w:val="none" w:sz="0" w:space="0" w:color="auto"/>
      </w:divBdr>
    </w:div>
    <w:div w:id="1372152913">
      <w:bodyDiv w:val="1"/>
      <w:marLeft w:val="0"/>
      <w:marRight w:val="0"/>
      <w:marTop w:val="0"/>
      <w:marBottom w:val="0"/>
      <w:divBdr>
        <w:top w:val="none" w:sz="0" w:space="0" w:color="auto"/>
        <w:left w:val="none" w:sz="0" w:space="0" w:color="auto"/>
        <w:bottom w:val="none" w:sz="0" w:space="0" w:color="auto"/>
        <w:right w:val="none" w:sz="0" w:space="0" w:color="auto"/>
      </w:divBdr>
    </w:div>
    <w:div w:id="1550339171">
      <w:bodyDiv w:val="1"/>
      <w:marLeft w:val="0"/>
      <w:marRight w:val="0"/>
      <w:marTop w:val="0"/>
      <w:marBottom w:val="0"/>
      <w:divBdr>
        <w:top w:val="none" w:sz="0" w:space="0" w:color="auto"/>
        <w:left w:val="none" w:sz="0" w:space="0" w:color="auto"/>
        <w:bottom w:val="none" w:sz="0" w:space="0" w:color="auto"/>
        <w:right w:val="none" w:sz="0" w:space="0" w:color="auto"/>
      </w:divBdr>
    </w:div>
    <w:div w:id="1632903346">
      <w:bodyDiv w:val="1"/>
      <w:marLeft w:val="0"/>
      <w:marRight w:val="0"/>
      <w:marTop w:val="0"/>
      <w:marBottom w:val="0"/>
      <w:divBdr>
        <w:top w:val="none" w:sz="0" w:space="0" w:color="auto"/>
        <w:left w:val="none" w:sz="0" w:space="0" w:color="auto"/>
        <w:bottom w:val="none" w:sz="0" w:space="0" w:color="auto"/>
        <w:right w:val="none" w:sz="0" w:space="0" w:color="auto"/>
      </w:divBdr>
    </w:div>
    <w:div w:id="1649478655">
      <w:bodyDiv w:val="1"/>
      <w:marLeft w:val="0"/>
      <w:marRight w:val="0"/>
      <w:marTop w:val="0"/>
      <w:marBottom w:val="0"/>
      <w:divBdr>
        <w:top w:val="none" w:sz="0" w:space="0" w:color="auto"/>
        <w:left w:val="none" w:sz="0" w:space="0" w:color="auto"/>
        <w:bottom w:val="none" w:sz="0" w:space="0" w:color="auto"/>
        <w:right w:val="none" w:sz="0" w:space="0" w:color="auto"/>
      </w:divBdr>
    </w:div>
    <w:div w:id="1662853888">
      <w:bodyDiv w:val="1"/>
      <w:marLeft w:val="0"/>
      <w:marRight w:val="0"/>
      <w:marTop w:val="0"/>
      <w:marBottom w:val="0"/>
      <w:divBdr>
        <w:top w:val="none" w:sz="0" w:space="0" w:color="auto"/>
        <w:left w:val="none" w:sz="0" w:space="0" w:color="auto"/>
        <w:bottom w:val="none" w:sz="0" w:space="0" w:color="auto"/>
        <w:right w:val="none" w:sz="0" w:space="0" w:color="auto"/>
      </w:divBdr>
    </w:div>
    <w:div w:id="1668822656">
      <w:bodyDiv w:val="1"/>
      <w:marLeft w:val="0"/>
      <w:marRight w:val="0"/>
      <w:marTop w:val="0"/>
      <w:marBottom w:val="0"/>
      <w:divBdr>
        <w:top w:val="none" w:sz="0" w:space="0" w:color="auto"/>
        <w:left w:val="none" w:sz="0" w:space="0" w:color="auto"/>
        <w:bottom w:val="none" w:sz="0" w:space="0" w:color="auto"/>
        <w:right w:val="none" w:sz="0" w:space="0" w:color="auto"/>
      </w:divBdr>
    </w:div>
    <w:div w:id="1705516231">
      <w:bodyDiv w:val="1"/>
      <w:marLeft w:val="0"/>
      <w:marRight w:val="0"/>
      <w:marTop w:val="0"/>
      <w:marBottom w:val="0"/>
      <w:divBdr>
        <w:top w:val="none" w:sz="0" w:space="0" w:color="auto"/>
        <w:left w:val="none" w:sz="0" w:space="0" w:color="auto"/>
        <w:bottom w:val="none" w:sz="0" w:space="0" w:color="auto"/>
        <w:right w:val="none" w:sz="0" w:space="0" w:color="auto"/>
      </w:divBdr>
    </w:div>
    <w:div w:id="1790515207">
      <w:bodyDiv w:val="1"/>
      <w:marLeft w:val="0"/>
      <w:marRight w:val="0"/>
      <w:marTop w:val="0"/>
      <w:marBottom w:val="0"/>
      <w:divBdr>
        <w:top w:val="none" w:sz="0" w:space="0" w:color="auto"/>
        <w:left w:val="none" w:sz="0" w:space="0" w:color="auto"/>
        <w:bottom w:val="none" w:sz="0" w:space="0" w:color="auto"/>
        <w:right w:val="none" w:sz="0" w:space="0" w:color="auto"/>
      </w:divBdr>
    </w:div>
    <w:div w:id="182623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66561-E8C8-45A5-80FC-8555F3CD9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8025</Words>
  <Characters>42155</Characters>
  <Application>Microsoft Office Word</Application>
  <DocSecurity>0</DocSecurity>
  <Lines>351</Lines>
  <Paragraphs>100</Paragraphs>
  <ScaleCrop>false</ScaleCrop>
  <HeadingPairs>
    <vt:vector size="2" baseType="variant">
      <vt:variant>
        <vt:lpstr>Titre</vt:lpstr>
      </vt:variant>
      <vt:variant>
        <vt:i4>1</vt:i4>
      </vt:variant>
    </vt:vector>
  </HeadingPairs>
  <TitlesOfParts>
    <vt:vector size="1" baseType="lpstr">
      <vt:lpstr>PROVINCE DE QUÉBEC</vt:lpstr>
    </vt:vector>
  </TitlesOfParts>
  <Company/>
  <LinksUpToDate>false</LinksUpToDate>
  <CharactersWithSpaces>50080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PROVINCE DE QUÉBEC</dc:title>
  <dc:creator>Danielle Lague</dc:creator>
  <cp:lastModifiedBy>Danielle Lague</cp:lastModifiedBy>
  <cp:revision>5</cp:revision>
  <cp:lastPrinted>2025-07-15T13:19:00Z</cp:lastPrinted>
  <dcterms:created xsi:type="dcterms:W3CDTF">2025-07-18T15:42:00Z</dcterms:created>
  <dcterms:modified xsi:type="dcterms:W3CDTF">2025-07-21T19:41:00Z</dcterms:modified>
</cp:coreProperties>
</file>